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4CB" w:rsidRDefault="000024CB" w:rsidP="000024CB">
      <w:pPr>
        <w:pStyle w:val="PlainText"/>
        <w:rPr>
          <w:rFonts w:ascii="Cambria" w:hAnsi="Cambria" w:cs="Arial"/>
          <w:b/>
          <w:bCs/>
          <w:sz w:val="24"/>
          <w:szCs w:val="24"/>
        </w:rPr>
      </w:pPr>
      <w:r>
        <w:rPr>
          <w:rFonts w:ascii="Cambria" w:hAnsi="Cambria" w:cs="Arial"/>
          <w:b/>
          <w:bCs/>
          <w:sz w:val="24"/>
          <w:szCs w:val="24"/>
        </w:rPr>
        <w:t>FOR IMMEDIATE RELEASE</w:t>
      </w:r>
    </w:p>
    <w:p w:rsidR="000024CB" w:rsidRDefault="000024CB" w:rsidP="000024CB">
      <w:pPr>
        <w:pStyle w:val="PlainText"/>
        <w:rPr>
          <w:rFonts w:ascii="Cambria" w:hAnsi="Cambria" w:cs="Arial"/>
          <w:b/>
          <w:bCs/>
          <w:sz w:val="24"/>
          <w:szCs w:val="24"/>
        </w:rPr>
      </w:pPr>
    </w:p>
    <w:p w:rsidR="000024CB" w:rsidRDefault="000024CB" w:rsidP="000024CB">
      <w:pPr>
        <w:pStyle w:val="PlainText"/>
        <w:rPr>
          <w:rFonts w:ascii="Cambria" w:hAnsi="Cambria" w:cs="Arial"/>
          <w:b/>
          <w:bCs/>
          <w:sz w:val="24"/>
          <w:szCs w:val="24"/>
        </w:rPr>
      </w:pPr>
      <w:r w:rsidRPr="00106C5B">
        <w:rPr>
          <w:rFonts w:ascii="Cambria" w:hAnsi="Cambria" w:cs="Arial"/>
          <w:b/>
          <w:bCs/>
          <w:noProof/>
          <w:sz w:val="24"/>
          <w:szCs w:val="24"/>
        </w:rPr>
        <w:drawing>
          <wp:inline distT="0" distB="0" distL="0" distR="0">
            <wp:extent cx="1990725" cy="666750"/>
            <wp:effectExtent l="19050" t="0" r="9525" b="0"/>
            <wp:docPr id="11" name="Picture 1" descr="Cinedig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digm_Logo"/>
                    <pic:cNvPicPr>
                      <a:picLocks noChangeAspect="1" noChangeArrowheads="1"/>
                    </pic:cNvPicPr>
                  </pic:nvPicPr>
                  <pic:blipFill>
                    <a:blip r:embed="rId6" cstate="print"/>
                    <a:srcRect/>
                    <a:stretch>
                      <a:fillRect/>
                    </a:stretch>
                  </pic:blipFill>
                  <pic:spPr bwMode="auto">
                    <a:xfrm>
                      <a:off x="0" y="0"/>
                      <a:ext cx="1990725" cy="666750"/>
                    </a:xfrm>
                    <a:prstGeom prst="rect">
                      <a:avLst/>
                    </a:prstGeom>
                    <a:noFill/>
                    <a:ln w="9525">
                      <a:noFill/>
                      <a:miter lim="800000"/>
                      <a:headEnd/>
                      <a:tailEnd/>
                    </a:ln>
                  </pic:spPr>
                </pic:pic>
              </a:graphicData>
            </a:graphic>
          </wp:inline>
        </w:drawing>
      </w:r>
      <w:r>
        <w:rPr>
          <w:rFonts w:ascii="Cambria" w:hAnsi="Cambria" w:cs="Arial"/>
          <w:b/>
          <w:bCs/>
          <w:sz w:val="24"/>
          <w:szCs w:val="24"/>
        </w:rPr>
        <w:tab/>
      </w:r>
      <w:r>
        <w:rPr>
          <w:rFonts w:ascii="Cambria" w:hAnsi="Cambria" w:cs="Arial"/>
          <w:b/>
          <w:bCs/>
          <w:sz w:val="24"/>
          <w:szCs w:val="24"/>
        </w:rPr>
        <w:tab/>
      </w:r>
      <w:r>
        <w:rPr>
          <w:rFonts w:ascii="Cambria" w:hAnsi="Cambria" w:cs="Arial"/>
          <w:b/>
          <w:bCs/>
          <w:sz w:val="24"/>
          <w:szCs w:val="24"/>
        </w:rPr>
        <w:tab/>
      </w:r>
      <w:r>
        <w:rPr>
          <w:rFonts w:ascii="Cambria" w:hAnsi="Cambria" w:cs="Arial"/>
          <w:b/>
          <w:bCs/>
          <w:sz w:val="24"/>
          <w:szCs w:val="24"/>
        </w:rPr>
        <w:tab/>
        <w:t xml:space="preserve">          </w:t>
      </w:r>
      <w:r w:rsidRPr="003B1FC9">
        <w:rPr>
          <w:rFonts w:ascii="Cambria" w:hAnsi="Cambria" w:cs="Arial"/>
          <w:b/>
          <w:bCs/>
          <w:noProof/>
          <w:sz w:val="24"/>
          <w:szCs w:val="24"/>
        </w:rPr>
        <w:drawing>
          <wp:inline distT="0" distB="0" distL="0" distR="0">
            <wp:extent cx="1659024" cy="993772"/>
            <wp:effectExtent l="19050" t="0" r="0" b="0"/>
            <wp:docPr id="3" name="Picture 1" descr="G:\Public Relations\Logos\TRIBEC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ublic Relations\Logos\TRIBECA logo.jpg"/>
                    <pic:cNvPicPr>
                      <a:picLocks noChangeAspect="1" noChangeArrowheads="1"/>
                    </pic:cNvPicPr>
                  </pic:nvPicPr>
                  <pic:blipFill>
                    <a:blip r:embed="rId7" cstate="print"/>
                    <a:srcRect l="21680" t="34728" r="23577" b="39958"/>
                    <a:stretch>
                      <a:fillRect/>
                    </a:stretch>
                  </pic:blipFill>
                  <pic:spPr bwMode="auto">
                    <a:xfrm>
                      <a:off x="0" y="0"/>
                      <a:ext cx="1662280" cy="995723"/>
                    </a:xfrm>
                    <a:prstGeom prst="rect">
                      <a:avLst/>
                    </a:prstGeom>
                    <a:noFill/>
                    <a:ln w="9525">
                      <a:noFill/>
                      <a:miter lim="800000"/>
                      <a:headEnd/>
                      <a:tailEnd/>
                    </a:ln>
                  </pic:spPr>
                </pic:pic>
              </a:graphicData>
            </a:graphic>
          </wp:inline>
        </w:drawing>
      </w:r>
    </w:p>
    <w:p w:rsidR="000024CB" w:rsidRDefault="000024CB" w:rsidP="000024CB">
      <w:pPr>
        <w:pStyle w:val="PlainText"/>
        <w:jc w:val="center"/>
        <w:rPr>
          <w:rFonts w:ascii="Cambria" w:hAnsi="Cambria"/>
          <w:szCs w:val="22"/>
        </w:rPr>
      </w:pPr>
    </w:p>
    <w:p w:rsidR="000024CB" w:rsidRDefault="000024CB" w:rsidP="000024CB">
      <w:pPr>
        <w:pStyle w:val="PlainText"/>
        <w:jc w:val="center"/>
        <w:rPr>
          <w:rFonts w:ascii="Cambria" w:hAnsi="Cambria" w:cs="Arial"/>
          <w:bCs/>
          <w:szCs w:val="22"/>
        </w:rPr>
      </w:pPr>
      <w:proofErr w:type="gramStart"/>
      <w:r>
        <w:rPr>
          <w:rFonts w:ascii="Cambria" w:hAnsi="Cambria"/>
          <w:szCs w:val="22"/>
        </w:rPr>
        <w:t>present</w:t>
      </w:r>
      <w:proofErr w:type="gramEnd"/>
    </w:p>
    <w:p w:rsidR="000024CB" w:rsidRDefault="000024CB" w:rsidP="000024CB">
      <w:pPr>
        <w:pStyle w:val="Default"/>
        <w:rPr>
          <w:rFonts w:asciiTheme="majorHAnsi" w:hAnsiTheme="majorHAnsi"/>
          <w:b/>
        </w:rPr>
      </w:pPr>
    </w:p>
    <w:p w:rsidR="000024CB" w:rsidRDefault="00EF3A92" w:rsidP="000024CB">
      <w:pPr>
        <w:pStyle w:val="Default"/>
        <w:jc w:val="center"/>
        <w:rPr>
          <w:rFonts w:asciiTheme="majorHAnsi" w:hAnsiTheme="majorHAnsi"/>
          <w:b/>
        </w:rPr>
      </w:pPr>
      <w:r>
        <w:rPr>
          <w:rFonts w:asciiTheme="majorHAnsi" w:hAnsiTheme="majorHAnsi"/>
          <w:b/>
          <w:noProof/>
        </w:rPr>
        <w:drawing>
          <wp:inline distT="0" distB="0" distL="0" distR="0">
            <wp:extent cx="2425241" cy="3067050"/>
            <wp:effectExtent l="19050" t="0" r="0" b="0"/>
            <wp:docPr id="4" name="Picture 4" descr="G:\Approved Art\Box Art\Tribeca\Flat Cover\GraveEncounters2 B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pproved Art\Box Art\Tribeca\Flat Cover\GraveEncounters2 BD-F.jpg"/>
                    <pic:cNvPicPr>
                      <a:picLocks noChangeAspect="1" noChangeArrowheads="1"/>
                    </pic:cNvPicPr>
                  </pic:nvPicPr>
                  <pic:blipFill>
                    <a:blip r:embed="rId8" cstate="print"/>
                    <a:srcRect/>
                    <a:stretch>
                      <a:fillRect/>
                    </a:stretch>
                  </pic:blipFill>
                  <pic:spPr bwMode="auto">
                    <a:xfrm>
                      <a:off x="0" y="0"/>
                      <a:ext cx="2425241" cy="3067050"/>
                    </a:xfrm>
                    <a:prstGeom prst="rect">
                      <a:avLst/>
                    </a:prstGeom>
                    <a:noFill/>
                    <a:ln w="9525">
                      <a:noFill/>
                      <a:miter lim="800000"/>
                      <a:headEnd/>
                      <a:tailEnd/>
                    </a:ln>
                  </pic:spPr>
                </pic:pic>
              </a:graphicData>
            </a:graphic>
          </wp:inline>
        </w:drawing>
      </w:r>
    </w:p>
    <w:p w:rsidR="000024CB" w:rsidRDefault="000024CB" w:rsidP="000024CB">
      <w:pPr>
        <w:pStyle w:val="Default"/>
        <w:rPr>
          <w:rFonts w:asciiTheme="majorHAnsi" w:hAnsiTheme="majorHAnsi"/>
          <w:b/>
          <w:sz w:val="26"/>
          <w:szCs w:val="26"/>
        </w:rPr>
      </w:pPr>
    </w:p>
    <w:p w:rsidR="00E55684" w:rsidRDefault="000024CB" w:rsidP="000024CB">
      <w:pPr>
        <w:pStyle w:val="Default"/>
        <w:jc w:val="center"/>
        <w:rPr>
          <w:rFonts w:asciiTheme="majorHAnsi" w:hAnsiTheme="majorHAnsi"/>
          <w:b/>
          <w:sz w:val="26"/>
          <w:szCs w:val="26"/>
        </w:rPr>
      </w:pPr>
      <w:r>
        <w:rPr>
          <w:rFonts w:asciiTheme="majorHAnsi" w:hAnsiTheme="majorHAnsi"/>
          <w:b/>
          <w:sz w:val="26"/>
          <w:szCs w:val="26"/>
        </w:rPr>
        <w:t xml:space="preserve"> </w:t>
      </w:r>
      <w:r w:rsidRPr="008D3ADB">
        <w:rPr>
          <w:rFonts w:asciiTheme="majorHAnsi" w:hAnsiTheme="majorHAnsi"/>
          <w:b/>
          <w:sz w:val="26"/>
          <w:szCs w:val="26"/>
        </w:rPr>
        <w:t>“</w:t>
      </w:r>
      <w:r w:rsidR="00EF3A92">
        <w:rPr>
          <w:rFonts w:asciiTheme="majorHAnsi" w:hAnsiTheme="majorHAnsi"/>
          <w:b/>
          <w:sz w:val="26"/>
          <w:szCs w:val="26"/>
        </w:rPr>
        <w:t>GRAVE ENCOUNTERS 2</w:t>
      </w:r>
      <w:r w:rsidRPr="008D3ADB">
        <w:rPr>
          <w:rFonts w:asciiTheme="majorHAnsi" w:hAnsiTheme="majorHAnsi"/>
          <w:b/>
          <w:sz w:val="26"/>
          <w:szCs w:val="26"/>
        </w:rPr>
        <w:t xml:space="preserve">” RELEASES </w:t>
      </w:r>
      <w:r w:rsidR="00D12431">
        <w:rPr>
          <w:rFonts w:asciiTheme="majorHAnsi" w:hAnsiTheme="majorHAnsi"/>
          <w:b/>
          <w:sz w:val="26"/>
          <w:szCs w:val="26"/>
        </w:rPr>
        <w:t>MARCH</w:t>
      </w:r>
      <w:r>
        <w:rPr>
          <w:rFonts w:asciiTheme="majorHAnsi" w:hAnsiTheme="majorHAnsi"/>
          <w:b/>
          <w:sz w:val="26"/>
          <w:szCs w:val="26"/>
        </w:rPr>
        <w:t xml:space="preserve"> 5</w:t>
      </w:r>
      <w:r w:rsidRPr="008D3ADB">
        <w:rPr>
          <w:rFonts w:asciiTheme="majorHAnsi" w:hAnsiTheme="majorHAnsi"/>
          <w:b/>
          <w:sz w:val="26"/>
          <w:szCs w:val="26"/>
        </w:rPr>
        <w:t xml:space="preserve"> </w:t>
      </w:r>
    </w:p>
    <w:p w:rsidR="000024CB" w:rsidRDefault="00E55684" w:rsidP="000024CB">
      <w:pPr>
        <w:pStyle w:val="Default"/>
        <w:jc w:val="center"/>
        <w:rPr>
          <w:rFonts w:asciiTheme="majorHAnsi" w:hAnsiTheme="majorHAnsi"/>
          <w:b/>
          <w:sz w:val="26"/>
          <w:szCs w:val="26"/>
        </w:rPr>
      </w:pPr>
      <w:r>
        <w:rPr>
          <w:rFonts w:asciiTheme="majorHAnsi" w:hAnsiTheme="majorHAnsi"/>
          <w:b/>
          <w:sz w:val="26"/>
          <w:szCs w:val="26"/>
        </w:rPr>
        <w:t xml:space="preserve">ON DVD AND </w:t>
      </w:r>
      <w:r w:rsidR="00593AE6">
        <w:rPr>
          <w:rFonts w:asciiTheme="majorHAnsi" w:hAnsiTheme="majorHAnsi"/>
          <w:b/>
          <w:sz w:val="26"/>
          <w:szCs w:val="26"/>
        </w:rPr>
        <w:t>IN</w:t>
      </w:r>
      <w:r w:rsidR="000024CB" w:rsidRPr="008D3ADB">
        <w:rPr>
          <w:rFonts w:asciiTheme="majorHAnsi" w:hAnsiTheme="majorHAnsi"/>
          <w:b/>
          <w:sz w:val="26"/>
          <w:szCs w:val="26"/>
        </w:rPr>
        <w:t xml:space="preserve"> </w:t>
      </w:r>
      <w:r>
        <w:rPr>
          <w:rFonts w:asciiTheme="majorHAnsi" w:hAnsiTheme="majorHAnsi"/>
          <w:b/>
          <w:sz w:val="26"/>
          <w:szCs w:val="26"/>
        </w:rPr>
        <w:t xml:space="preserve">A </w:t>
      </w:r>
      <w:r w:rsidR="008F50F3">
        <w:rPr>
          <w:rFonts w:asciiTheme="majorHAnsi" w:hAnsiTheme="majorHAnsi"/>
          <w:b/>
          <w:sz w:val="26"/>
          <w:szCs w:val="26"/>
        </w:rPr>
        <w:t>BLU-RAY/DVD COMBO PACK</w:t>
      </w:r>
      <w:r w:rsidR="000024CB">
        <w:rPr>
          <w:rFonts w:asciiTheme="majorHAnsi" w:hAnsiTheme="majorHAnsi"/>
          <w:b/>
          <w:sz w:val="26"/>
          <w:szCs w:val="26"/>
        </w:rPr>
        <w:t xml:space="preserve"> </w:t>
      </w:r>
    </w:p>
    <w:p w:rsidR="00D12431" w:rsidRDefault="00D12431" w:rsidP="00593AE6">
      <w:pPr>
        <w:pStyle w:val="Default"/>
        <w:rPr>
          <w:rFonts w:asciiTheme="majorHAnsi" w:hAnsiTheme="majorHAnsi"/>
          <w:iCs/>
        </w:rPr>
      </w:pPr>
    </w:p>
    <w:p w:rsidR="00D12431" w:rsidRPr="00D12431" w:rsidRDefault="00E611E5" w:rsidP="00D12431">
      <w:pPr>
        <w:pStyle w:val="PlainText"/>
        <w:jc w:val="center"/>
        <w:rPr>
          <w:rFonts w:asciiTheme="majorHAnsi" w:hAnsiTheme="majorHAnsi" w:cs="Arial"/>
          <w:i/>
          <w:sz w:val="24"/>
          <w:szCs w:val="24"/>
          <w:shd w:val="clear" w:color="auto" w:fill="FFFFFF"/>
        </w:rPr>
      </w:pPr>
      <w:r>
        <w:rPr>
          <w:rFonts w:asciiTheme="majorHAnsi" w:hAnsiTheme="majorHAnsi" w:cs="Arial"/>
          <w:sz w:val="24"/>
          <w:szCs w:val="24"/>
          <w:shd w:val="clear" w:color="auto" w:fill="FFFFFF"/>
        </w:rPr>
        <w:t>"Sick, Scary F</w:t>
      </w:r>
      <w:r w:rsidR="00D12431" w:rsidRPr="00D12431">
        <w:rPr>
          <w:rFonts w:asciiTheme="majorHAnsi" w:hAnsiTheme="majorHAnsi" w:cs="Arial"/>
          <w:sz w:val="24"/>
          <w:szCs w:val="24"/>
          <w:shd w:val="clear" w:color="auto" w:fill="FFFFFF"/>
        </w:rPr>
        <w:t xml:space="preserve">un!" – </w:t>
      </w:r>
      <w:r w:rsidR="00D12431" w:rsidRPr="00D12431">
        <w:rPr>
          <w:rFonts w:asciiTheme="majorHAnsi" w:hAnsiTheme="majorHAnsi" w:cs="Arial"/>
          <w:i/>
          <w:sz w:val="24"/>
          <w:szCs w:val="24"/>
          <w:shd w:val="clear" w:color="auto" w:fill="FFFFFF"/>
        </w:rPr>
        <w:t>Dread Central</w:t>
      </w:r>
    </w:p>
    <w:p w:rsidR="000024CB" w:rsidRDefault="000024CB" w:rsidP="00D12431">
      <w:pPr>
        <w:pStyle w:val="Default"/>
        <w:rPr>
          <w:rFonts w:asciiTheme="majorHAnsi" w:hAnsiTheme="majorHAnsi"/>
          <w:b/>
          <w:sz w:val="26"/>
          <w:szCs w:val="26"/>
        </w:rPr>
      </w:pPr>
    </w:p>
    <w:p w:rsidR="00CD07D1" w:rsidRDefault="003E65E9" w:rsidP="000024CB">
      <w:pPr>
        <w:pStyle w:val="NormalWeb"/>
        <w:spacing w:before="0" w:beforeAutospacing="0" w:after="0" w:afterAutospacing="0"/>
        <w:rPr>
          <w:rFonts w:asciiTheme="majorHAnsi" w:hAnsiTheme="majorHAnsi"/>
        </w:rPr>
      </w:pPr>
      <w:r>
        <w:rPr>
          <w:rFonts w:asciiTheme="majorHAnsi" w:hAnsiTheme="majorHAnsi"/>
          <w:b/>
          <w:i/>
        </w:rPr>
        <w:t>February 20</w:t>
      </w:r>
      <w:r w:rsidR="000024CB" w:rsidRPr="00D157E2">
        <w:rPr>
          <w:rFonts w:asciiTheme="majorHAnsi" w:hAnsiTheme="majorHAnsi"/>
          <w:b/>
          <w:i/>
        </w:rPr>
        <w:t>, 201</w:t>
      </w:r>
      <w:r w:rsidR="00C805E0">
        <w:rPr>
          <w:rFonts w:asciiTheme="majorHAnsi" w:hAnsiTheme="majorHAnsi"/>
          <w:b/>
          <w:i/>
        </w:rPr>
        <w:t>3</w:t>
      </w:r>
      <w:r w:rsidR="000024CB" w:rsidRPr="00D157E2">
        <w:rPr>
          <w:rFonts w:asciiTheme="majorHAnsi" w:hAnsiTheme="majorHAnsi"/>
        </w:rPr>
        <w:t xml:space="preserve"> –</w:t>
      </w:r>
      <w:r w:rsidR="000024CB" w:rsidRPr="00D157E2">
        <w:rPr>
          <w:rFonts w:asciiTheme="majorHAnsi" w:hAnsiTheme="majorHAnsi" w:cs="Arial"/>
          <w:color w:val="000000"/>
        </w:rPr>
        <w:t xml:space="preserve"> </w:t>
      </w:r>
      <w:r w:rsidR="000024CB" w:rsidRPr="00D157E2">
        <w:rPr>
          <w:rFonts w:asciiTheme="majorHAnsi" w:hAnsiTheme="majorHAnsi"/>
          <w:i/>
        </w:rPr>
        <w:t>New York, New York</w:t>
      </w:r>
      <w:r w:rsidR="000024CB" w:rsidRPr="00D157E2">
        <w:rPr>
          <w:rFonts w:asciiTheme="majorHAnsi" w:hAnsiTheme="majorHAnsi"/>
        </w:rPr>
        <w:t xml:space="preserve"> – </w:t>
      </w:r>
      <w:r w:rsidR="00A739F7" w:rsidRPr="0069383C">
        <w:rPr>
          <w:rFonts w:asciiTheme="majorHAnsi" w:hAnsiTheme="majorHAnsi"/>
        </w:rPr>
        <w:t>Two</w:t>
      </w:r>
      <w:r w:rsidR="001E0D2A" w:rsidRPr="0069383C">
        <w:rPr>
          <w:rFonts w:asciiTheme="majorHAnsi" w:hAnsiTheme="majorHAnsi"/>
        </w:rPr>
        <w:t xml:space="preserve"> year</w:t>
      </w:r>
      <w:r w:rsidR="00A739F7" w:rsidRPr="0069383C">
        <w:rPr>
          <w:rFonts w:asciiTheme="majorHAnsi" w:hAnsiTheme="majorHAnsi"/>
        </w:rPr>
        <w:t>s</w:t>
      </w:r>
      <w:r w:rsidR="001E0D2A" w:rsidRPr="0069383C">
        <w:rPr>
          <w:rFonts w:asciiTheme="majorHAnsi" w:hAnsiTheme="majorHAnsi"/>
        </w:rPr>
        <w:t xml:space="preserve"> ago</w:t>
      </w:r>
      <w:r w:rsidR="001E0D2A">
        <w:rPr>
          <w:rFonts w:asciiTheme="majorHAnsi" w:hAnsiTheme="majorHAnsi"/>
        </w:rPr>
        <w:t xml:space="preserve">, Lance Preston and his crew </w:t>
      </w:r>
      <w:r w:rsidR="00A739F7">
        <w:rPr>
          <w:rFonts w:asciiTheme="majorHAnsi" w:hAnsiTheme="majorHAnsi"/>
        </w:rPr>
        <w:t xml:space="preserve">traveled to Canada to shoot </w:t>
      </w:r>
      <w:r w:rsidR="001E0D2A">
        <w:rPr>
          <w:rFonts w:asciiTheme="majorHAnsi" w:hAnsiTheme="majorHAnsi"/>
        </w:rPr>
        <w:t xml:space="preserve">an episode </w:t>
      </w:r>
      <w:r w:rsidR="002F4A61">
        <w:rPr>
          <w:rFonts w:asciiTheme="majorHAnsi" w:hAnsiTheme="majorHAnsi"/>
        </w:rPr>
        <w:t xml:space="preserve">of the ghost-hunting reality show, </w:t>
      </w:r>
      <w:r w:rsidR="002F4A61" w:rsidRPr="002F4A61">
        <w:rPr>
          <w:rFonts w:asciiTheme="majorHAnsi" w:hAnsiTheme="majorHAnsi"/>
          <w:i/>
        </w:rPr>
        <w:t>Grave Encounters</w:t>
      </w:r>
      <w:r w:rsidR="002F4A61">
        <w:rPr>
          <w:rFonts w:asciiTheme="majorHAnsi" w:hAnsiTheme="majorHAnsi"/>
        </w:rPr>
        <w:t xml:space="preserve">, inside an abandoned psychiatric hospital. </w:t>
      </w:r>
      <w:r w:rsidR="0044535C">
        <w:rPr>
          <w:rFonts w:asciiTheme="majorHAnsi" w:hAnsiTheme="majorHAnsi"/>
        </w:rPr>
        <w:t>After voluntarily locking themselves inside the building overnight with cameras placed in every co</w:t>
      </w:r>
      <w:r w:rsidR="00A739F7">
        <w:rPr>
          <w:rFonts w:asciiTheme="majorHAnsi" w:hAnsiTheme="majorHAnsi"/>
        </w:rPr>
        <w:t>rner of the building, they found</w:t>
      </w:r>
      <w:r w:rsidR="0044535C">
        <w:rPr>
          <w:rFonts w:asciiTheme="majorHAnsi" w:hAnsiTheme="majorHAnsi"/>
        </w:rPr>
        <w:t xml:space="preserve"> themselves </w:t>
      </w:r>
      <w:r w:rsidR="00A739F7">
        <w:rPr>
          <w:rFonts w:asciiTheme="majorHAnsi" w:hAnsiTheme="majorHAnsi"/>
        </w:rPr>
        <w:t xml:space="preserve">lost in a labyrinth of endless hallways and </w:t>
      </w:r>
      <w:r w:rsidR="0044535C">
        <w:rPr>
          <w:rFonts w:asciiTheme="majorHAnsi" w:hAnsiTheme="majorHAnsi"/>
        </w:rPr>
        <w:t>terrorized by the ghosts of former patient</w:t>
      </w:r>
      <w:r w:rsidR="00A739F7">
        <w:rPr>
          <w:rFonts w:asciiTheme="majorHAnsi" w:hAnsiTheme="majorHAnsi"/>
        </w:rPr>
        <w:t>s</w:t>
      </w:r>
      <w:r w:rsidR="009B2C85" w:rsidRPr="00A739F7">
        <w:rPr>
          <w:rFonts w:asciiTheme="majorHAnsi" w:hAnsiTheme="majorHAnsi"/>
        </w:rPr>
        <w:t>.</w:t>
      </w:r>
      <w:r w:rsidR="00177D7A" w:rsidRPr="00A739F7">
        <w:rPr>
          <w:rFonts w:asciiTheme="majorHAnsi" w:hAnsiTheme="majorHAnsi"/>
        </w:rPr>
        <w:t xml:space="preserve"> </w:t>
      </w:r>
      <w:r w:rsidR="00177D7A" w:rsidRPr="00A62E2B">
        <w:rPr>
          <w:rFonts w:asciiTheme="majorHAnsi" w:hAnsiTheme="majorHAnsi"/>
        </w:rPr>
        <w:t>The found footage was later released as a full-feature film</w:t>
      </w:r>
      <w:r w:rsidR="00593AE6">
        <w:rPr>
          <w:rFonts w:asciiTheme="majorHAnsi" w:hAnsiTheme="majorHAnsi"/>
        </w:rPr>
        <w:t xml:space="preserve">, </w:t>
      </w:r>
      <w:r w:rsidR="0069383C">
        <w:rPr>
          <w:rFonts w:asciiTheme="majorHAnsi" w:hAnsiTheme="majorHAnsi"/>
        </w:rPr>
        <w:t>a</w:t>
      </w:r>
      <w:r w:rsidR="00D12431" w:rsidRPr="00D12431">
        <w:rPr>
          <w:rFonts w:asciiTheme="majorHAnsi" w:hAnsiTheme="majorHAnsi"/>
        </w:rPr>
        <w:t xml:space="preserve"> horror phenomenon that many peo</w:t>
      </w:r>
      <w:r w:rsidR="00FC2FE2">
        <w:rPr>
          <w:rFonts w:asciiTheme="majorHAnsi" w:hAnsiTheme="majorHAnsi"/>
        </w:rPr>
        <w:t xml:space="preserve">ple believed was just a movie. </w:t>
      </w:r>
    </w:p>
    <w:p w:rsidR="00F32560" w:rsidRDefault="00F32560" w:rsidP="000024CB">
      <w:pPr>
        <w:pStyle w:val="NormalWeb"/>
        <w:spacing w:before="0" w:beforeAutospacing="0" w:after="0" w:afterAutospacing="0"/>
        <w:rPr>
          <w:rFonts w:asciiTheme="majorHAnsi" w:hAnsiTheme="majorHAnsi"/>
        </w:rPr>
      </w:pPr>
    </w:p>
    <w:p w:rsidR="00362AC7" w:rsidRDefault="00BE2D86" w:rsidP="000024CB">
      <w:pPr>
        <w:pStyle w:val="NormalWeb"/>
        <w:spacing w:before="0" w:beforeAutospacing="0" w:after="0" w:afterAutospacing="0"/>
        <w:rPr>
          <w:rFonts w:asciiTheme="majorHAnsi" w:hAnsiTheme="majorHAnsi"/>
        </w:rPr>
      </w:pPr>
      <w:r>
        <w:rPr>
          <w:rFonts w:asciiTheme="majorHAnsi" w:hAnsiTheme="majorHAnsi"/>
        </w:rPr>
        <w:t xml:space="preserve">In </w:t>
      </w:r>
      <w:r w:rsidRPr="00BE2D86">
        <w:rPr>
          <w:rFonts w:asciiTheme="majorHAnsi" w:hAnsiTheme="majorHAnsi"/>
          <w:b/>
          <w:i/>
        </w:rPr>
        <w:t>GRAVE ENCOUNTERS 2</w:t>
      </w:r>
      <w:r>
        <w:rPr>
          <w:rFonts w:asciiTheme="majorHAnsi" w:hAnsiTheme="majorHAnsi"/>
        </w:rPr>
        <w:t>, f</w:t>
      </w:r>
      <w:r w:rsidR="00D12431" w:rsidRPr="00D12431">
        <w:rPr>
          <w:rFonts w:asciiTheme="majorHAnsi" w:hAnsiTheme="majorHAnsi"/>
        </w:rPr>
        <w:t xml:space="preserve">ilm student Alex Wright (Richard Harmon, </w:t>
      </w:r>
      <w:r w:rsidR="00D12431" w:rsidRPr="00D12431">
        <w:rPr>
          <w:rStyle w:val="Emphasis"/>
          <w:rFonts w:asciiTheme="majorHAnsi" w:hAnsiTheme="majorHAnsi"/>
        </w:rPr>
        <w:t>The Killing</w:t>
      </w:r>
      <w:r w:rsidR="00D12431" w:rsidRPr="00D12431">
        <w:rPr>
          <w:rFonts w:asciiTheme="majorHAnsi" w:hAnsiTheme="majorHAnsi"/>
        </w:rPr>
        <w:t xml:space="preserve">) is </w:t>
      </w:r>
      <w:r w:rsidR="00FC2FE2">
        <w:rPr>
          <w:rFonts w:asciiTheme="majorHAnsi" w:hAnsiTheme="majorHAnsi"/>
        </w:rPr>
        <w:t xml:space="preserve">obsessed with the first film </w:t>
      </w:r>
      <w:r w:rsidR="00593AE6">
        <w:rPr>
          <w:rFonts w:asciiTheme="majorHAnsi" w:hAnsiTheme="majorHAnsi"/>
        </w:rPr>
        <w:t xml:space="preserve">and after receiving a message from a mysterious blogger with the screen name, “Death Awaits 666,” </w:t>
      </w:r>
      <w:r w:rsidR="00FC2FE2">
        <w:rPr>
          <w:rFonts w:asciiTheme="majorHAnsi" w:hAnsiTheme="majorHAnsi"/>
        </w:rPr>
        <w:t xml:space="preserve">decides </w:t>
      </w:r>
      <w:r w:rsidR="0069383C">
        <w:rPr>
          <w:rFonts w:asciiTheme="majorHAnsi" w:hAnsiTheme="majorHAnsi"/>
        </w:rPr>
        <w:t xml:space="preserve">to </w:t>
      </w:r>
      <w:r w:rsidR="00D12431" w:rsidRPr="00D12431">
        <w:rPr>
          <w:rFonts w:asciiTheme="majorHAnsi" w:hAnsiTheme="majorHAnsi"/>
        </w:rPr>
        <w:t xml:space="preserve">visit the real psychiatric hospital </w:t>
      </w:r>
      <w:r w:rsidR="00593AE6">
        <w:rPr>
          <w:rFonts w:asciiTheme="majorHAnsi" w:hAnsiTheme="majorHAnsi"/>
        </w:rPr>
        <w:t xml:space="preserve">from </w:t>
      </w:r>
      <w:r w:rsidR="00D12431" w:rsidRPr="00D12431">
        <w:rPr>
          <w:rFonts w:asciiTheme="majorHAnsi" w:hAnsiTheme="majorHAnsi"/>
        </w:rPr>
        <w:t>the original film</w:t>
      </w:r>
      <w:r w:rsidR="0077746F">
        <w:rPr>
          <w:rFonts w:asciiTheme="majorHAnsi" w:hAnsiTheme="majorHAnsi"/>
        </w:rPr>
        <w:t xml:space="preserve"> </w:t>
      </w:r>
      <w:r w:rsidR="00F01738">
        <w:rPr>
          <w:rFonts w:asciiTheme="majorHAnsi" w:hAnsiTheme="majorHAnsi"/>
        </w:rPr>
        <w:t>with his friends</w:t>
      </w:r>
      <w:r w:rsidR="00593AE6">
        <w:rPr>
          <w:rFonts w:asciiTheme="majorHAnsi" w:hAnsiTheme="majorHAnsi"/>
        </w:rPr>
        <w:t xml:space="preserve">. </w:t>
      </w:r>
      <w:r w:rsidR="00CD07D1">
        <w:rPr>
          <w:rFonts w:asciiTheme="majorHAnsi" w:hAnsiTheme="majorHAnsi"/>
        </w:rPr>
        <w:t xml:space="preserve">Convinced that the events </w:t>
      </w:r>
      <w:r w:rsidR="00593AE6">
        <w:rPr>
          <w:rFonts w:asciiTheme="majorHAnsi" w:hAnsiTheme="majorHAnsi"/>
        </w:rPr>
        <w:t xml:space="preserve">in </w:t>
      </w:r>
      <w:r w:rsidR="00593AE6" w:rsidRPr="00593AE6">
        <w:rPr>
          <w:rFonts w:asciiTheme="majorHAnsi" w:hAnsiTheme="majorHAnsi"/>
          <w:i/>
        </w:rPr>
        <w:t>Grave Encounters</w:t>
      </w:r>
      <w:r w:rsidR="00CD07D1">
        <w:rPr>
          <w:rFonts w:asciiTheme="majorHAnsi" w:hAnsiTheme="majorHAnsi"/>
        </w:rPr>
        <w:t xml:space="preserve"> are</w:t>
      </w:r>
      <w:r w:rsidR="00593AE6">
        <w:rPr>
          <w:rFonts w:asciiTheme="majorHAnsi" w:hAnsiTheme="majorHAnsi"/>
        </w:rPr>
        <w:t xml:space="preserve"> true and </w:t>
      </w:r>
      <w:r w:rsidR="00593AE6">
        <w:rPr>
          <w:rFonts w:asciiTheme="majorHAnsi" w:hAnsiTheme="majorHAnsi"/>
        </w:rPr>
        <w:lastRenderedPageBreak/>
        <w:t xml:space="preserve">that Sean </w:t>
      </w:r>
      <w:proofErr w:type="spellStart"/>
      <w:r w:rsidR="00593AE6">
        <w:rPr>
          <w:rFonts w:asciiTheme="majorHAnsi" w:hAnsiTheme="majorHAnsi"/>
        </w:rPr>
        <w:t>Rogerson</w:t>
      </w:r>
      <w:proofErr w:type="spellEnd"/>
      <w:r w:rsidR="00593AE6">
        <w:rPr>
          <w:rFonts w:asciiTheme="majorHAnsi" w:hAnsiTheme="majorHAnsi"/>
        </w:rPr>
        <w:t xml:space="preserve"> from the first film</w:t>
      </w:r>
      <w:r w:rsidR="00CD07D1">
        <w:rPr>
          <w:rFonts w:asciiTheme="majorHAnsi" w:hAnsiTheme="majorHAnsi"/>
        </w:rPr>
        <w:t xml:space="preserve"> is still alive, Alex and his friends begin their own paranormal investigation</w:t>
      </w:r>
      <w:r w:rsidR="00A6577E">
        <w:rPr>
          <w:rFonts w:asciiTheme="majorHAnsi" w:hAnsiTheme="majorHAnsi"/>
        </w:rPr>
        <w:t>.</w:t>
      </w:r>
      <w:r w:rsidR="004A7B8A">
        <w:rPr>
          <w:rFonts w:asciiTheme="majorHAnsi" w:hAnsiTheme="majorHAnsi"/>
        </w:rPr>
        <w:t xml:space="preserve"> </w:t>
      </w:r>
      <w:r w:rsidR="00CD07D1">
        <w:rPr>
          <w:rFonts w:asciiTheme="majorHAnsi" w:hAnsiTheme="majorHAnsi"/>
        </w:rPr>
        <w:t xml:space="preserve">After </w:t>
      </w:r>
      <w:r w:rsidR="00F32560">
        <w:rPr>
          <w:rFonts w:asciiTheme="majorHAnsi" w:hAnsiTheme="majorHAnsi"/>
        </w:rPr>
        <w:t>breaking into the building</w:t>
      </w:r>
      <w:r w:rsidR="00A6577E">
        <w:rPr>
          <w:rFonts w:asciiTheme="majorHAnsi" w:hAnsiTheme="majorHAnsi"/>
        </w:rPr>
        <w:t xml:space="preserve">, </w:t>
      </w:r>
      <w:r w:rsidR="00CD07D1">
        <w:rPr>
          <w:rFonts w:asciiTheme="majorHAnsi" w:hAnsiTheme="majorHAnsi"/>
        </w:rPr>
        <w:t>t</w:t>
      </w:r>
      <w:r>
        <w:rPr>
          <w:rFonts w:asciiTheme="majorHAnsi" w:hAnsiTheme="majorHAnsi"/>
        </w:rPr>
        <w:t xml:space="preserve">hey </w:t>
      </w:r>
      <w:r w:rsidR="00D12431" w:rsidRPr="00D12431">
        <w:rPr>
          <w:rFonts w:asciiTheme="majorHAnsi" w:hAnsiTheme="majorHAnsi"/>
        </w:rPr>
        <w:t>find themselves face-to-face with unspeakable evil, banking on the hope that their knowledge of the original film will help them survive the sequel.</w:t>
      </w:r>
    </w:p>
    <w:p w:rsidR="004E0178" w:rsidRDefault="004E0178" w:rsidP="005A5D9C">
      <w:pPr>
        <w:pStyle w:val="Default"/>
        <w:rPr>
          <w:rFonts w:asciiTheme="majorHAnsi" w:hAnsiTheme="majorHAnsi"/>
          <w:color w:val="auto"/>
        </w:rPr>
      </w:pPr>
    </w:p>
    <w:p w:rsidR="005A5D9C" w:rsidRDefault="005A5D9C" w:rsidP="005A5D9C">
      <w:pPr>
        <w:pStyle w:val="Default"/>
        <w:rPr>
          <w:rFonts w:asciiTheme="majorHAnsi" w:hAnsiTheme="majorHAnsi"/>
        </w:rPr>
      </w:pPr>
      <w:r w:rsidRPr="00C343CE">
        <w:rPr>
          <w:rFonts w:asciiTheme="majorHAnsi" w:hAnsiTheme="majorHAnsi"/>
          <w:color w:val="auto"/>
        </w:rPr>
        <w:t xml:space="preserve">Directed by </w:t>
      </w:r>
      <w:r>
        <w:rPr>
          <w:rFonts w:asciiTheme="majorHAnsi" w:hAnsiTheme="majorHAnsi"/>
        </w:rPr>
        <w:t xml:space="preserve">John </w:t>
      </w:r>
      <w:proofErr w:type="spellStart"/>
      <w:r>
        <w:rPr>
          <w:rFonts w:asciiTheme="majorHAnsi" w:hAnsiTheme="majorHAnsi"/>
        </w:rPr>
        <w:t>Poliquin</w:t>
      </w:r>
      <w:proofErr w:type="spellEnd"/>
      <w:r w:rsidR="005F0E0E">
        <w:rPr>
          <w:rFonts w:asciiTheme="majorHAnsi" w:hAnsiTheme="majorHAnsi"/>
        </w:rPr>
        <w:t xml:space="preserve"> and written by The Vicious Brothers</w:t>
      </w:r>
      <w:r>
        <w:rPr>
          <w:rFonts w:asciiTheme="majorHAnsi" w:hAnsiTheme="majorHAnsi"/>
        </w:rPr>
        <w:t xml:space="preserve">, </w:t>
      </w:r>
      <w:r>
        <w:rPr>
          <w:rFonts w:asciiTheme="majorHAnsi" w:hAnsiTheme="majorHAnsi"/>
          <w:b/>
          <w:i/>
        </w:rPr>
        <w:t>GRAVE ENCOUNTERS</w:t>
      </w:r>
      <w:r w:rsidRPr="00C343CE">
        <w:rPr>
          <w:rFonts w:asciiTheme="majorHAnsi" w:hAnsiTheme="majorHAnsi"/>
          <w:color w:val="auto"/>
        </w:rPr>
        <w:t xml:space="preserve"> </w:t>
      </w:r>
      <w:r w:rsidR="00BE2D86" w:rsidRPr="00BE2D86">
        <w:rPr>
          <w:rFonts w:asciiTheme="majorHAnsi" w:hAnsiTheme="majorHAnsi"/>
          <w:b/>
          <w:i/>
          <w:color w:val="auto"/>
        </w:rPr>
        <w:t>2</w:t>
      </w:r>
      <w:r w:rsidR="00BE2D86">
        <w:rPr>
          <w:rFonts w:asciiTheme="majorHAnsi" w:hAnsiTheme="majorHAnsi"/>
          <w:color w:val="auto"/>
        </w:rPr>
        <w:t xml:space="preserve"> </w:t>
      </w:r>
      <w:r w:rsidRPr="00C343CE">
        <w:rPr>
          <w:rFonts w:asciiTheme="majorHAnsi" w:hAnsiTheme="majorHAnsi"/>
          <w:color w:val="auto"/>
        </w:rPr>
        <w:t xml:space="preserve">releases </w:t>
      </w:r>
      <w:r>
        <w:rPr>
          <w:rFonts w:asciiTheme="majorHAnsi" w:hAnsiTheme="majorHAnsi"/>
          <w:color w:val="auto"/>
        </w:rPr>
        <w:t>March 5</w:t>
      </w:r>
      <w:r w:rsidRPr="00C343CE">
        <w:rPr>
          <w:rFonts w:asciiTheme="majorHAnsi" w:hAnsiTheme="majorHAnsi"/>
          <w:color w:val="auto"/>
        </w:rPr>
        <w:t xml:space="preserve"> on DVD</w:t>
      </w:r>
      <w:r w:rsidR="00453E6D">
        <w:rPr>
          <w:rFonts w:asciiTheme="majorHAnsi" w:hAnsiTheme="majorHAnsi"/>
          <w:color w:val="auto"/>
        </w:rPr>
        <w:t xml:space="preserve"> and </w:t>
      </w:r>
      <w:proofErr w:type="spellStart"/>
      <w:r w:rsidR="00453E6D">
        <w:rPr>
          <w:rFonts w:asciiTheme="majorHAnsi" w:hAnsiTheme="majorHAnsi"/>
          <w:color w:val="auto"/>
        </w:rPr>
        <w:t>Blu</w:t>
      </w:r>
      <w:proofErr w:type="spellEnd"/>
      <w:r w:rsidR="00453E6D">
        <w:rPr>
          <w:rFonts w:asciiTheme="majorHAnsi" w:hAnsiTheme="majorHAnsi"/>
          <w:color w:val="auto"/>
        </w:rPr>
        <w:t>-ray/DVD combo</w:t>
      </w:r>
      <w:r w:rsidRPr="00C343CE">
        <w:rPr>
          <w:rFonts w:asciiTheme="majorHAnsi" w:hAnsiTheme="majorHAnsi"/>
          <w:color w:val="auto"/>
        </w:rPr>
        <w:t xml:space="preserve"> </w:t>
      </w:r>
      <w:r w:rsidR="00B463B9">
        <w:rPr>
          <w:rFonts w:asciiTheme="majorHAnsi" w:hAnsiTheme="majorHAnsi"/>
          <w:color w:val="auto"/>
        </w:rPr>
        <w:t xml:space="preserve">pack </w:t>
      </w:r>
      <w:r w:rsidRPr="00C343CE">
        <w:rPr>
          <w:rFonts w:asciiTheme="majorHAnsi" w:hAnsiTheme="majorHAnsi"/>
          <w:color w:val="auto"/>
        </w:rPr>
        <w:t xml:space="preserve">from </w:t>
      </w:r>
      <w:proofErr w:type="spellStart"/>
      <w:r w:rsidRPr="00C343CE">
        <w:rPr>
          <w:rFonts w:asciiTheme="majorHAnsi" w:hAnsiTheme="majorHAnsi"/>
          <w:color w:val="auto"/>
        </w:rPr>
        <w:t>Cinedigm</w:t>
      </w:r>
      <w:proofErr w:type="spellEnd"/>
      <w:r w:rsidRPr="00C343CE">
        <w:rPr>
          <w:rFonts w:asciiTheme="majorHAnsi" w:hAnsiTheme="majorHAnsi"/>
          <w:color w:val="auto"/>
        </w:rPr>
        <w:t xml:space="preserve"> </w:t>
      </w:r>
      <w:r w:rsidR="00593AE6">
        <w:rPr>
          <w:rFonts w:asciiTheme="majorHAnsi" w:hAnsiTheme="majorHAnsi"/>
        </w:rPr>
        <w:t>(NASDAQ: CIDM)</w:t>
      </w:r>
      <w:r w:rsidRPr="00C343CE">
        <w:rPr>
          <w:rFonts w:asciiTheme="majorHAnsi" w:hAnsiTheme="majorHAnsi"/>
        </w:rPr>
        <w:t xml:space="preserve"> and </w:t>
      </w:r>
      <w:proofErr w:type="spellStart"/>
      <w:r w:rsidRPr="00C343CE">
        <w:rPr>
          <w:rFonts w:asciiTheme="majorHAnsi" w:hAnsiTheme="majorHAnsi"/>
        </w:rPr>
        <w:t>Tribeca</w:t>
      </w:r>
      <w:proofErr w:type="spellEnd"/>
      <w:r w:rsidRPr="00C343CE">
        <w:rPr>
          <w:rFonts w:asciiTheme="majorHAnsi" w:hAnsiTheme="majorHAnsi"/>
        </w:rPr>
        <w:t xml:space="preserve"> Film.</w:t>
      </w:r>
      <w:r>
        <w:rPr>
          <w:rFonts w:asciiTheme="majorHAnsi" w:hAnsiTheme="majorHAnsi"/>
        </w:rPr>
        <w:t xml:space="preserve"> </w:t>
      </w:r>
      <w:r w:rsidR="008A4B23">
        <w:rPr>
          <w:rFonts w:asciiTheme="majorHAnsi" w:hAnsiTheme="majorHAnsi"/>
        </w:rPr>
        <w:t xml:space="preserve">The film released </w:t>
      </w:r>
      <w:r w:rsidR="00593AE6">
        <w:rPr>
          <w:rFonts w:asciiTheme="majorHAnsi" w:hAnsiTheme="majorHAnsi"/>
        </w:rPr>
        <w:t>o</w:t>
      </w:r>
      <w:r w:rsidR="008F50F3">
        <w:rPr>
          <w:rFonts w:asciiTheme="majorHAnsi" w:hAnsiTheme="majorHAnsi"/>
        </w:rPr>
        <w:t xml:space="preserve">n Cable VOD and </w:t>
      </w:r>
      <w:r w:rsidR="008A4B23">
        <w:rPr>
          <w:rFonts w:asciiTheme="majorHAnsi" w:hAnsiTheme="majorHAnsi"/>
        </w:rPr>
        <w:t xml:space="preserve">digital platforms </w:t>
      </w:r>
      <w:r w:rsidR="008F50F3">
        <w:rPr>
          <w:rFonts w:asciiTheme="majorHAnsi" w:hAnsiTheme="majorHAnsi"/>
        </w:rPr>
        <w:t xml:space="preserve">in </w:t>
      </w:r>
      <w:r w:rsidR="008A4B23">
        <w:rPr>
          <w:rFonts w:asciiTheme="majorHAnsi" w:hAnsiTheme="majorHAnsi"/>
        </w:rPr>
        <w:t xml:space="preserve">October 2012. </w:t>
      </w:r>
    </w:p>
    <w:p w:rsidR="007C3A84" w:rsidRDefault="007C3A84" w:rsidP="000024CB">
      <w:pPr>
        <w:pStyle w:val="Default"/>
        <w:rPr>
          <w:rFonts w:asciiTheme="majorHAnsi" w:hAnsiTheme="majorHAnsi"/>
        </w:rPr>
      </w:pPr>
    </w:p>
    <w:p w:rsidR="000024CB" w:rsidRPr="00D157E2" w:rsidRDefault="00D12431" w:rsidP="000024CB">
      <w:pPr>
        <w:pStyle w:val="Default"/>
        <w:rPr>
          <w:rFonts w:asciiTheme="majorHAnsi" w:hAnsiTheme="majorHAnsi"/>
        </w:rPr>
      </w:pPr>
      <w:r>
        <w:rPr>
          <w:rFonts w:asciiTheme="majorHAnsi" w:hAnsiTheme="majorHAnsi"/>
          <w:b/>
          <w:i/>
        </w:rPr>
        <w:t>GRAVE ENCOUNTERS 2</w:t>
      </w:r>
      <w:r w:rsidR="000024CB" w:rsidRPr="00D157E2">
        <w:rPr>
          <w:rFonts w:asciiTheme="majorHAnsi" w:hAnsiTheme="majorHAnsi"/>
          <w:b/>
          <w:bCs/>
          <w:i/>
          <w:iCs/>
        </w:rPr>
        <w:t xml:space="preserve"> </w:t>
      </w:r>
      <w:r w:rsidR="000024CB" w:rsidRPr="00D157E2">
        <w:rPr>
          <w:rFonts w:asciiTheme="majorHAnsi" w:hAnsiTheme="majorHAnsi"/>
        </w:rPr>
        <w:t xml:space="preserve">is directed by </w:t>
      </w:r>
      <w:r w:rsidR="00D72B18">
        <w:rPr>
          <w:rFonts w:asciiTheme="majorHAnsi" w:hAnsiTheme="majorHAnsi"/>
        </w:rPr>
        <w:t xml:space="preserve">John </w:t>
      </w:r>
      <w:proofErr w:type="spellStart"/>
      <w:r w:rsidR="00D72B18">
        <w:rPr>
          <w:rFonts w:asciiTheme="majorHAnsi" w:hAnsiTheme="majorHAnsi"/>
        </w:rPr>
        <w:t>Poliquin</w:t>
      </w:r>
      <w:proofErr w:type="spellEnd"/>
      <w:r w:rsidR="00D72B18">
        <w:rPr>
          <w:rFonts w:asciiTheme="majorHAnsi" w:hAnsiTheme="majorHAnsi"/>
        </w:rPr>
        <w:t>;</w:t>
      </w:r>
      <w:r w:rsidR="000024CB" w:rsidRPr="00D157E2">
        <w:rPr>
          <w:rFonts w:asciiTheme="majorHAnsi" w:hAnsiTheme="majorHAnsi"/>
        </w:rPr>
        <w:t xml:space="preserve"> </w:t>
      </w:r>
      <w:r w:rsidR="00D72B18">
        <w:rPr>
          <w:rFonts w:asciiTheme="majorHAnsi" w:hAnsiTheme="majorHAnsi"/>
        </w:rPr>
        <w:t>executive produced by Richard Ha</w:t>
      </w:r>
      <w:r w:rsidR="00496BE8">
        <w:rPr>
          <w:rFonts w:asciiTheme="majorHAnsi" w:hAnsiTheme="majorHAnsi"/>
        </w:rPr>
        <w:t xml:space="preserve">rmon, Sean </w:t>
      </w:r>
      <w:proofErr w:type="spellStart"/>
      <w:r w:rsidR="00496BE8">
        <w:rPr>
          <w:rFonts w:asciiTheme="majorHAnsi" w:hAnsiTheme="majorHAnsi"/>
        </w:rPr>
        <w:t>Rogerson</w:t>
      </w:r>
      <w:proofErr w:type="spellEnd"/>
      <w:r w:rsidR="00496BE8">
        <w:rPr>
          <w:rFonts w:asciiTheme="majorHAnsi" w:hAnsiTheme="majorHAnsi"/>
        </w:rPr>
        <w:t>, Leanne Lap</w:t>
      </w:r>
      <w:r w:rsidR="00D72B18">
        <w:rPr>
          <w:rFonts w:asciiTheme="majorHAnsi" w:hAnsiTheme="majorHAnsi"/>
        </w:rPr>
        <w:t xml:space="preserve">p, Dylan </w:t>
      </w:r>
      <w:proofErr w:type="spellStart"/>
      <w:r w:rsidR="00D72B18">
        <w:rPr>
          <w:rFonts w:asciiTheme="majorHAnsi" w:hAnsiTheme="majorHAnsi"/>
        </w:rPr>
        <w:t>Playfair</w:t>
      </w:r>
      <w:proofErr w:type="spellEnd"/>
      <w:r w:rsidR="00D72B18">
        <w:rPr>
          <w:rFonts w:asciiTheme="majorHAnsi" w:hAnsiTheme="majorHAnsi"/>
        </w:rPr>
        <w:t xml:space="preserve">, Stephanie Bennett and Howard Lai; </w:t>
      </w:r>
      <w:r w:rsidR="000024CB" w:rsidRPr="00D157E2">
        <w:rPr>
          <w:rFonts w:asciiTheme="majorHAnsi" w:hAnsiTheme="majorHAnsi"/>
        </w:rPr>
        <w:t xml:space="preserve">produced </w:t>
      </w:r>
      <w:r w:rsidR="00D17B3F">
        <w:rPr>
          <w:rFonts w:asciiTheme="majorHAnsi" w:hAnsiTheme="majorHAnsi"/>
        </w:rPr>
        <w:t xml:space="preserve">by </w:t>
      </w:r>
      <w:r w:rsidR="00D72B18">
        <w:rPr>
          <w:rFonts w:asciiTheme="majorHAnsi" w:hAnsiTheme="majorHAnsi"/>
        </w:rPr>
        <w:t xml:space="preserve">Shawn </w:t>
      </w:r>
      <w:proofErr w:type="spellStart"/>
      <w:r w:rsidR="00D72B18">
        <w:rPr>
          <w:rFonts w:asciiTheme="majorHAnsi" w:hAnsiTheme="majorHAnsi"/>
        </w:rPr>
        <w:t>Angelski</w:t>
      </w:r>
      <w:proofErr w:type="spellEnd"/>
      <w:r w:rsidR="00D72B18">
        <w:rPr>
          <w:rFonts w:asciiTheme="majorHAnsi" w:hAnsiTheme="majorHAnsi"/>
        </w:rPr>
        <w:t xml:space="preserve"> and Martin Fisher</w:t>
      </w:r>
      <w:r w:rsidR="000024CB" w:rsidRPr="00D157E2">
        <w:rPr>
          <w:rFonts w:asciiTheme="majorHAnsi" w:hAnsiTheme="majorHAnsi"/>
        </w:rPr>
        <w:t xml:space="preserve">; </w:t>
      </w:r>
      <w:r w:rsidR="00D72B18">
        <w:rPr>
          <w:rFonts w:asciiTheme="majorHAnsi" w:hAnsiTheme="majorHAnsi"/>
        </w:rPr>
        <w:t xml:space="preserve">written by The Vicious Brothers; </w:t>
      </w:r>
      <w:r w:rsidR="000024CB" w:rsidRPr="00D157E2">
        <w:rPr>
          <w:rFonts w:asciiTheme="majorHAnsi" w:hAnsiTheme="majorHAnsi"/>
        </w:rPr>
        <w:t xml:space="preserve">edited by </w:t>
      </w:r>
      <w:r w:rsidR="00D72B18">
        <w:rPr>
          <w:rFonts w:asciiTheme="majorHAnsi" w:hAnsiTheme="majorHAnsi"/>
        </w:rPr>
        <w:t xml:space="preserve">John </w:t>
      </w:r>
      <w:proofErr w:type="spellStart"/>
      <w:r w:rsidR="00D72B18">
        <w:rPr>
          <w:rFonts w:asciiTheme="majorHAnsi" w:hAnsiTheme="majorHAnsi"/>
        </w:rPr>
        <w:t>Poliquin</w:t>
      </w:r>
      <w:proofErr w:type="spellEnd"/>
      <w:r w:rsidR="00153EE5" w:rsidRPr="00D157E2">
        <w:rPr>
          <w:rFonts w:asciiTheme="majorHAnsi" w:hAnsiTheme="majorHAnsi"/>
        </w:rPr>
        <w:t xml:space="preserve">. </w:t>
      </w:r>
      <w:r w:rsidR="000024CB" w:rsidRPr="00D157E2">
        <w:rPr>
          <w:rFonts w:asciiTheme="majorHAnsi" w:hAnsiTheme="majorHAnsi"/>
        </w:rPr>
        <w:t>Bonus features include</w:t>
      </w:r>
      <w:r w:rsidR="00834C0A" w:rsidRPr="00D157E2">
        <w:rPr>
          <w:rFonts w:asciiTheme="majorHAnsi" w:hAnsiTheme="majorHAnsi"/>
        </w:rPr>
        <w:t xml:space="preserve"> </w:t>
      </w:r>
      <w:r w:rsidR="00463201">
        <w:rPr>
          <w:rFonts w:asciiTheme="majorHAnsi" w:hAnsiTheme="majorHAnsi"/>
        </w:rPr>
        <w:t>an Interview with the Vicious Brothers, P</w:t>
      </w:r>
      <w:r w:rsidR="00834C0A" w:rsidRPr="00D157E2">
        <w:rPr>
          <w:rFonts w:asciiTheme="majorHAnsi" w:hAnsiTheme="majorHAnsi"/>
        </w:rPr>
        <w:t>resented by American Express</w:t>
      </w:r>
      <w:r w:rsidR="00463201">
        <w:rPr>
          <w:rFonts w:asciiTheme="majorHAnsi" w:hAnsiTheme="majorHAnsi"/>
        </w:rPr>
        <w:t xml:space="preserve">. </w:t>
      </w:r>
    </w:p>
    <w:p w:rsidR="000024CB" w:rsidRDefault="000024CB" w:rsidP="000024CB">
      <w:pPr>
        <w:pStyle w:val="NoSpacing"/>
        <w:rPr>
          <w:rFonts w:ascii="Cambria" w:hAnsi="Cambria"/>
          <w:b/>
          <w:sz w:val="24"/>
          <w:szCs w:val="24"/>
        </w:rPr>
      </w:pPr>
      <w:r>
        <w:rPr>
          <w:rFonts w:ascii="Cambria" w:hAnsi="Cambria"/>
          <w:b/>
          <w:sz w:val="24"/>
          <w:szCs w:val="24"/>
        </w:rPr>
        <w:t xml:space="preserve"> </w:t>
      </w:r>
    </w:p>
    <w:p w:rsidR="000024CB" w:rsidRPr="00D12431" w:rsidRDefault="000024CB" w:rsidP="000024CB">
      <w:pPr>
        <w:pStyle w:val="NoSpacing"/>
        <w:rPr>
          <w:rFonts w:asciiTheme="majorHAnsi" w:hAnsiTheme="majorHAnsi"/>
          <w:color w:val="000000" w:themeColor="text1"/>
        </w:rPr>
      </w:pPr>
      <w:r w:rsidRPr="00D12431">
        <w:rPr>
          <w:rFonts w:asciiTheme="majorHAnsi" w:hAnsiTheme="majorHAnsi"/>
          <w:color w:val="000000" w:themeColor="text1"/>
        </w:rPr>
        <w:t>Pricing:</w:t>
      </w:r>
      <w:r w:rsidRPr="00D12431">
        <w:rPr>
          <w:rFonts w:asciiTheme="majorHAnsi" w:hAnsiTheme="majorHAnsi"/>
          <w:color w:val="000000" w:themeColor="text1"/>
        </w:rPr>
        <w:tab/>
        <w:t xml:space="preserve">         </w:t>
      </w:r>
      <w:r w:rsidRPr="00D12431">
        <w:rPr>
          <w:rFonts w:asciiTheme="majorHAnsi" w:hAnsiTheme="majorHAnsi"/>
          <w:color w:val="000000" w:themeColor="text1"/>
        </w:rPr>
        <w:tab/>
        <w:t>$</w:t>
      </w:r>
      <w:r w:rsidR="00D12431" w:rsidRPr="00D12431">
        <w:rPr>
          <w:rFonts w:asciiTheme="majorHAnsi" w:hAnsiTheme="majorHAnsi"/>
          <w:color w:val="000000" w:themeColor="text1"/>
        </w:rPr>
        <w:t>26</w:t>
      </w:r>
      <w:r w:rsidRPr="00D12431">
        <w:rPr>
          <w:rFonts w:asciiTheme="majorHAnsi" w:hAnsiTheme="majorHAnsi"/>
          <w:color w:val="000000" w:themeColor="text1"/>
        </w:rPr>
        <w:t>.</w:t>
      </w:r>
      <w:r w:rsidR="00D12431" w:rsidRPr="00D12431">
        <w:rPr>
          <w:rFonts w:asciiTheme="majorHAnsi" w:hAnsiTheme="majorHAnsi"/>
          <w:color w:val="000000" w:themeColor="text1"/>
        </w:rPr>
        <w:t>95</w:t>
      </w:r>
      <w:r w:rsidRPr="00D12431">
        <w:rPr>
          <w:rFonts w:asciiTheme="majorHAnsi" w:hAnsiTheme="majorHAnsi"/>
          <w:color w:val="000000" w:themeColor="text1"/>
        </w:rPr>
        <w:t xml:space="preserve"> US</w:t>
      </w:r>
    </w:p>
    <w:p w:rsidR="00834C0A" w:rsidRPr="00D12431" w:rsidRDefault="00834C0A" w:rsidP="000024CB">
      <w:pPr>
        <w:pStyle w:val="NoSpacing"/>
        <w:rPr>
          <w:rFonts w:asciiTheme="majorHAnsi" w:hAnsiTheme="majorHAnsi"/>
          <w:color w:val="000000" w:themeColor="text1"/>
        </w:rPr>
      </w:pPr>
      <w:r w:rsidRPr="00D12431">
        <w:rPr>
          <w:rFonts w:asciiTheme="majorHAnsi" w:hAnsiTheme="majorHAnsi"/>
          <w:color w:val="000000" w:themeColor="text1"/>
        </w:rPr>
        <w:t>BD Pricing:</w:t>
      </w:r>
      <w:r w:rsidRPr="00D12431">
        <w:rPr>
          <w:rFonts w:asciiTheme="majorHAnsi" w:hAnsiTheme="majorHAnsi"/>
          <w:color w:val="000000" w:themeColor="text1"/>
        </w:rPr>
        <w:tab/>
      </w:r>
      <w:r w:rsidRPr="00D12431">
        <w:rPr>
          <w:rFonts w:asciiTheme="majorHAnsi" w:hAnsiTheme="majorHAnsi"/>
          <w:color w:val="000000" w:themeColor="text1"/>
        </w:rPr>
        <w:tab/>
        <w:t>$</w:t>
      </w:r>
      <w:r w:rsidR="00D12431" w:rsidRPr="00D12431">
        <w:rPr>
          <w:rFonts w:asciiTheme="majorHAnsi" w:hAnsiTheme="majorHAnsi"/>
          <w:color w:val="000000" w:themeColor="text1"/>
        </w:rPr>
        <w:t>29</w:t>
      </w:r>
      <w:r w:rsidRPr="00D12431">
        <w:rPr>
          <w:rFonts w:asciiTheme="majorHAnsi" w:hAnsiTheme="majorHAnsi"/>
          <w:color w:val="000000" w:themeColor="text1"/>
        </w:rPr>
        <w:t>.</w:t>
      </w:r>
      <w:r w:rsidR="00D12431" w:rsidRPr="00D12431">
        <w:rPr>
          <w:rFonts w:asciiTheme="majorHAnsi" w:hAnsiTheme="majorHAnsi"/>
          <w:color w:val="000000" w:themeColor="text1"/>
        </w:rPr>
        <w:t>95</w:t>
      </w:r>
      <w:r w:rsidRPr="00D12431">
        <w:rPr>
          <w:rFonts w:asciiTheme="majorHAnsi" w:hAnsiTheme="majorHAnsi"/>
          <w:color w:val="000000" w:themeColor="text1"/>
        </w:rPr>
        <w:t xml:space="preserve"> US</w:t>
      </w:r>
    </w:p>
    <w:p w:rsidR="000024CB" w:rsidRPr="00D12431" w:rsidRDefault="000024CB" w:rsidP="000024CB">
      <w:pPr>
        <w:pStyle w:val="NoSpacing"/>
        <w:rPr>
          <w:rFonts w:asciiTheme="majorHAnsi" w:hAnsiTheme="majorHAnsi"/>
          <w:color w:val="000000" w:themeColor="text1"/>
        </w:rPr>
      </w:pPr>
      <w:r w:rsidRPr="00D12431">
        <w:rPr>
          <w:rFonts w:asciiTheme="majorHAnsi" w:hAnsiTheme="majorHAnsi"/>
          <w:color w:val="000000" w:themeColor="text1"/>
        </w:rPr>
        <w:t xml:space="preserve">Runtime:        </w:t>
      </w:r>
      <w:r w:rsidRPr="00D12431">
        <w:rPr>
          <w:rFonts w:asciiTheme="majorHAnsi" w:hAnsiTheme="majorHAnsi"/>
          <w:color w:val="000000" w:themeColor="text1"/>
        </w:rPr>
        <w:tab/>
      </w:r>
      <w:r w:rsidRPr="00D12431">
        <w:rPr>
          <w:rFonts w:asciiTheme="majorHAnsi" w:hAnsiTheme="majorHAnsi"/>
          <w:color w:val="000000" w:themeColor="text1"/>
        </w:rPr>
        <w:tab/>
      </w:r>
      <w:r w:rsidR="00D12431" w:rsidRPr="00D12431">
        <w:rPr>
          <w:rFonts w:asciiTheme="majorHAnsi" w:hAnsiTheme="majorHAnsi" w:cs="Arial"/>
          <w:color w:val="000000" w:themeColor="text1"/>
        </w:rPr>
        <w:t>98</w:t>
      </w:r>
      <w:r w:rsidR="00D157E2" w:rsidRPr="00D12431">
        <w:rPr>
          <w:rFonts w:asciiTheme="majorHAnsi" w:hAnsiTheme="majorHAnsi" w:cs="Arial"/>
          <w:color w:val="000000" w:themeColor="text1"/>
        </w:rPr>
        <w:t xml:space="preserve"> </w:t>
      </w:r>
      <w:proofErr w:type="spellStart"/>
      <w:r w:rsidRPr="00D12431">
        <w:rPr>
          <w:rFonts w:asciiTheme="majorHAnsi" w:hAnsiTheme="majorHAnsi" w:cs="Arial"/>
          <w:color w:val="000000" w:themeColor="text1"/>
        </w:rPr>
        <w:t>mins</w:t>
      </w:r>
      <w:proofErr w:type="spellEnd"/>
      <w:r w:rsidRPr="00D12431">
        <w:rPr>
          <w:rFonts w:asciiTheme="majorHAnsi" w:hAnsiTheme="majorHAnsi" w:cs="Arial"/>
          <w:color w:val="000000" w:themeColor="text1"/>
        </w:rPr>
        <w:t>. + extras</w:t>
      </w:r>
    </w:p>
    <w:p w:rsidR="000024CB" w:rsidRPr="00D12431" w:rsidRDefault="000024CB" w:rsidP="000024CB">
      <w:pPr>
        <w:pStyle w:val="NoSpacing"/>
        <w:rPr>
          <w:rFonts w:asciiTheme="majorHAnsi" w:hAnsiTheme="majorHAnsi"/>
          <w:color w:val="000000" w:themeColor="text1"/>
        </w:rPr>
      </w:pPr>
      <w:r w:rsidRPr="00D12431">
        <w:rPr>
          <w:rFonts w:asciiTheme="majorHAnsi" w:hAnsiTheme="majorHAnsi"/>
          <w:color w:val="000000" w:themeColor="text1"/>
        </w:rPr>
        <w:t>Rating:</w:t>
      </w:r>
      <w:r w:rsidRPr="00D12431">
        <w:rPr>
          <w:rFonts w:asciiTheme="majorHAnsi" w:hAnsiTheme="majorHAnsi"/>
          <w:color w:val="000000" w:themeColor="text1"/>
        </w:rPr>
        <w:tab/>
      </w:r>
      <w:r w:rsidRPr="00D12431">
        <w:rPr>
          <w:rFonts w:asciiTheme="majorHAnsi" w:hAnsiTheme="majorHAnsi"/>
          <w:color w:val="000000" w:themeColor="text1"/>
        </w:rPr>
        <w:tab/>
      </w:r>
      <w:r w:rsidRPr="00D12431">
        <w:rPr>
          <w:rFonts w:asciiTheme="majorHAnsi" w:hAnsiTheme="majorHAnsi"/>
          <w:color w:val="000000" w:themeColor="text1"/>
        </w:rPr>
        <w:tab/>
        <w:t>NR</w:t>
      </w:r>
    </w:p>
    <w:p w:rsidR="000024CB" w:rsidRPr="00D12431" w:rsidRDefault="000024CB" w:rsidP="000024CB">
      <w:pPr>
        <w:pStyle w:val="NoSpacing"/>
        <w:rPr>
          <w:rFonts w:asciiTheme="majorHAnsi" w:hAnsiTheme="majorHAnsi" w:cs="Arial"/>
          <w:shd w:val="clear" w:color="auto" w:fill="FFFFFF"/>
        </w:rPr>
      </w:pPr>
      <w:r w:rsidRPr="00D12431">
        <w:rPr>
          <w:rFonts w:asciiTheme="majorHAnsi" w:hAnsiTheme="majorHAnsi"/>
          <w:color w:val="000000" w:themeColor="text1"/>
        </w:rPr>
        <w:t xml:space="preserve">Catalog #: </w:t>
      </w:r>
      <w:r w:rsidRPr="00D12431">
        <w:rPr>
          <w:rFonts w:asciiTheme="majorHAnsi" w:hAnsiTheme="majorHAnsi"/>
          <w:color w:val="000000" w:themeColor="text1"/>
        </w:rPr>
        <w:tab/>
      </w:r>
      <w:r w:rsidRPr="00D12431">
        <w:rPr>
          <w:rFonts w:asciiTheme="majorHAnsi" w:hAnsiTheme="majorHAnsi"/>
          <w:color w:val="000000" w:themeColor="text1"/>
        </w:rPr>
        <w:tab/>
      </w:r>
      <w:r w:rsidRPr="00D12431">
        <w:rPr>
          <w:rStyle w:val="meta-value"/>
          <w:rFonts w:asciiTheme="majorHAnsi" w:hAnsiTheme="majorHAnsi"/>
        </w:rPr>
        <w:t>NNVG</w:t>
      </w:r>
      <w:r w:rsidR="00D12431" w:rsidRPr="00D12431">
        <w:rPr>
          <w:rStyle w:val="meta-value"/>
          <w:rFonts w:asciiTheme="majorHAnsi" w:hAnsiTheme="majorHAnsi"/>
        </w:rPr>
        <w:t>283470</w:t>
      </w:r>
    </w:p>
    <w:p w:rsidR="00834C0A" w:rsidRPr="00D12431" w:rsidRDefault="00834C0A" w:rsidP="000024CB">
      <w:pPr>
        <w:pStyle w:val="NoSpacing"/>
        <w:rPr>
          <w:rFonts w:asciiTheme="majorHAnsi" w:hAnsiTheme="majorHAnsi"/>
          <w:color w:val="000000" w:themeColor="text1"/>
        </w:rPr>
      </w:pPr>
      <w:r w:rsidRPr="00D12431">
        <w:rPr>
          <w:rFonts w:asciiTheme="majorHAnsi" w:hAnsiTheme="majorHAnsi" w:cs="Arial"/>
          <w:shd w:val="clear" w:color="auto" w:fill="FFFFFF"/>
        </w:rPr>
        <w:t>BD Catalog #:</w:t>
      </w:r>
      <w:r w:rsidRPr="00D12431">
        <w:rPr>
          <w:rFonts w:asciiTheme="majorHAnsi" w:hAnsiTheme="majorHAnsi" w:cs="Arial"/>
          <w:shd w:val="clear" w:color="auto" w:fill="FFFFFF"/>
        </w:rPr>
        <w:tab/>
      </w:r>
      <w:r w:rsidRPr="00D12431">
        <w:rPr>
          <w:rFonts w:asciiTheme="majorHAnsi" w:hAnsiTheme="majorHAnsi" w:cs="Arial"/>
          <w:shd w:val="clear" w:color="auto" w:fill="FFFFFF"/>
        </w:rPr>
        <w:tab/>
        <w:t>NNVG</w:t>
      </w:r>
      <w:r w:rsidR="00D12431" w:rsidRPr="00D12431">
        <w:rPr>
          <w:rStyle w:val="meta-value"/>
          <w:rFonts w:asciiTheme="majorHAnsi" w:hAnsiTheme="majorHAnsi"/>
        </w:rPr>
        <w:t>287031</w:t>
      </w:r>
    </w:p>
    <w:p w:rsidR="000024CB" w:rsidRPr="00D12431" w:rsidRDefault="000024CB" w:rsidP="000024CB">
      <w:pPr>
        <w:pStyle w:val="NoSpacing"/>
        <w:rPr>
          <w:rFonts w:asciiTheme="majorHAnsi" w:hAnsiTheme="majorHAnsi"/>
          <w:color w:val="000000" w:themeColor="text1"/>
        </w:rPr>
      </w:pPr>
      <w:r w:rsidRPr="00D12431">
        <w:rPr>
          <w:rFonts w:asciiTheme="majorHAnsi" w:hAnsiTheme="majorHAnsi"/>
          <w:color w:val="000000" w:themeColor="text1"/>
        </w:rPr>
        <w:t>Language:</w:t>
      </w:r>
      <w:r w:rsidRPr="00D12431">
        <w:rPr>
          <w:rFonts w:asciiTheme="majorHAnsi" w:hAnsiTheme="majorHAnsi"/>
          <w:color w:val="000000" w:themeColor="text1"/>
        </w:rPr>
        <w:tab/>
        <w:t xml:space="preserve"> </w:t>
      </w:r>
      <w:r w:rsidRPr="00D12431">
        <w:rPr>
          <w:rFonts w:asciiTheme="majorHAnsi" w:hAnsiTheme="majorHAnsi"/>
          <w:color w:val="000000" w:themeColor="text1"/>
        </w:rPr>
        <w:tab/>
      </w:r>
      <w:r w:rsidR="00D157E2" w:rsidRPr="00D12431">
        <w:rPr>
          <w:rFonts w:asciiTheme="majorHAnsi" w:hAnsiTheme="majorHAnsi"/>
          <w:color w:val="000000" w:themeColor="text1"/>
        </w:rPr>
        <w:t>English</w:t>
      </w:r>
    </w:p>
    <w:p w:rsidR="000024CB" w:rsidRPr="00D12431" w:rsidRDefault="000024CB" w:rsidP="000024CB">
      <w:pPr>
        <w:pStyle w:val="NoSpacing"/>
        <w:rPr>
          <w:rFonts w:asciiTheme="majorHAnsi" w:hAnsiTheme="majorHAnsi"/>
          <w:color w:val="000000" w:themeColor="text1"/>
        </w:rPr>
      </w:pPr>
      <w:r w:rsidRPr="00D12431">
        <w:rPr>
          <w:rFonts w:asciiTheme="majorHAnsi" w:hAnsiTheme="majorHAnsi"/>
          <w:color w:val="000000" w:themeColor="text1"/>
        </w:rPr>
        <w:t xml:space="preserve">Color: </w:t>
      </w:r>
      <w:r w:rsidRPr="00D12431">
        <w:rPr>
          <w:rFonts w:asciiTheme="majorHAnsi" w:hAnsiTheme="majorHAnsi"/>
          <w:color w:val="000000" w:themeColor="text1"/>
        </w:rPr>
        <w:tab/>
      </w:r>
      <w:r w:rsidRPr="00D12431">
        <w:rPr>
          <w:rFonts w:asciiTheme="majorHAnsi" w:hAnsiTheme="majorHAnsi"/>
          <w:color w:val="000000" w:themeColor="text1"/>
        </w:rPr>
        <w:tab/>
      </w:r>
      <w:r w:rsidRPr="00D12431">
        <w:rPr>
          <w:rFonts w:asciiTheme="majorHAnsi" w:hAnsiTheme="majorHAnsi"/>
          <w:color w:val="000000" w:themeColor="text1"/>
        </w:rPr>
        <w:tab/>
        <w:t>Color</w:t>
      </w:r>
    </w:p>
    <w:p w:rsidR="000024CB" w:rsidRPr="00D12431" w:rsidRDefault="000024CB" w:rsidP="000024CB">
      <w:pPr>
        <w:pStyle w:val="NoSpacing"/>
        <w:rPr>
          <w:rFonts w:asciiTheme="majorHAnsi" w:hAnsiTheme="majorHAnsi"/>
          <w:color w:val="000000" w:themeColor="text1"/>
        </w:rPr>
      </w:pPr>
      <w:r w:rsidRPr="00D12431">
        <w:rPr>
          <w:rFonts w:asciiTheme="majorHAnsi" w:hAnsiTheme="majorHAnsi"/>
          <w:color w:val="000000" w:themeColor="text1"/>
        </w:rPr>
        <w:t xml:space="preserve">Audio Format: </w:t>
      </w:r>
      <w:r w:rsidRPr="00D12431">
        <w:rPr>
          <w:rFonts w:asciiTheme="majorHAnsi" w:hAnsiTheme="majorHAnsi"/>
          <w:color w:val="000000" w:themeColor="text1"/>
        </w:rPr>
        <w:tab/>
      </w:r>
      <w:r w:rsidRPr="00D12431">
        <w:rPr>
          <w:rFonts w:asciiTheme="majorHAnsi" w:hAnsiTheme="majorHAnsi"/>
          <w:color w:val="000000" w:themeColor="text1"/>
        </w:rPr>
        <w:tab/>
        <w:t xml:space="preserve">Dolby </w:t>
      </w:r>
      <w:r w:rsidRPr="00D12431">
        <w:rPr>
          <w:rStyle w:val="meta-value"/>
          <w:rFonts w:asciiTheme="majorHAnsi" w:hAnsiTheme="majorHAnsi"/>
          <w:color w:val="000000" w:themeColor="text1"/>
        </w:rPr>
        <w:t>Digital 5.1 Surround</w:t>
      </w:r>
    </w:p>
    <w:p w:rsidR="000024CB" w:rsidRPr="00D12431" w:rsidRDefault="000024CB" w:rsidP="000024CB">
      <w:pPr>
        <w:pStyle w:val="NoSpacing"/>
        <w:rPr>
          <w:rFonts w:asciiTheme="majorHAnsi" w:hAnsiTheme="majorHAnsi"/>
          <w:color w:val="000000" w:themeColor="text1"/>
        </w:rPr>
      </w:pPr>
      <w:r w:rsidRPr="00D12431">
        <w:rPr>
          <w:rFonts w:asciiTheme="majorHAnsi" w:hAnsiTheme="majorHAnsi"/>
          <w:color w:val="000000" w:themeColor="text1"/>
        </w:rPr>
        <w:t xml:space="preserve">Genre: </w:t>
      </w:r>
      <w:r w:rsidRPr="00D12431">
        <w:rPr>
          <w:rFonts w:asciiTheme="majorHAnsi" w:hAnsiTheme="majorHAnsi"/>
          <w:color w:val="000000" w:themeColor="text1"/>
        </w:rPr>
        <w:tab/>
      </w:r>
      <w:r w:rsidRPr="00D12431">
        <w:rPr>
          <w:rFonts w:asciiTheme="majorHAnsi" w:hAnsiTheme="majorHAnsi"/>
          <w:color w:val="000000" w:themeColor="text1"/>
        </w:rPr>
        <w:tab/>
      </w:r>
      <w:r w:rsidRPr="00D12431">
        <w:rPr>
          <w:rFonts w:asciiTheme="majorHAnsi" w:hAnsiTheme="majorHAnsi"/>
          <w:color w:val="000000" w:themeColor="text1"/>
        </w:rPr>
        <w:tab/>
      </w:r>
      <w:r w:rsidR="00D12431" w:rsidRPr="00D12431">
        <w:rPr>
          <w:rFonts w:asciiTheme="majorHAnsi" w:hAnsiTheme="majorHAnsi"/>
          <w:color w:val="000000" w:themeColor="text1"/>
        </w:rPr>
        <w:t>Horror</w:t>
      </w:r>
    </w:p>
    <w:p w:rsidR="000024CB" w:rsidRDefault="000024CB" w:rsidP="000024CB">
      <w:pPr>
        <w:pStyle w:val="NoSpacing"/>
        <w:rPr>
          <w:rFonts w:asciiTheme="majorHAnsi" w:hAnsiTheme="majorHAnsi" w:cs="Arial"/>
        </w:rPr>
      </w:pPr>
    </w:p>
    <w:p w:rsidR="000024CB" w:rsidRPr="00F21A41" w:rsidRDefault="000024CB" w:rsidP="000024CB">
      <w:pPr>
        <w:pStyle w:val="NoSpacing"/>
        <w:rPr>
          <w:rFonts w:asciiTheme="majorHAnsi" w:hAnsiTheme="majorHAnsi"/>
          <w:b/>
          <w:bCs/>
          <w:u w:val="single"/>
        </w:rPr>
      </w:pPr>
      <w:r w:rsidRPr="00F21A41">
        <w:rPr>
          <w:rFonts w:asciiTheme="majorHAnsi" w:hAnsiTheme="majorHAnsi"/>
          <w:b/>
          <w:bCs/>
          <w:u w:val="single"/>
        </w:rPr>
        <w:t xml:space="preserve">About </w:t>
      </w:r>
      <w:proofErr w:type="spellStart"/>
      <w:r w:rsidRPr="00F21A41">
        <w:rPr>
          <w:rFonts w:asciiTheme="majorHAnsi" w:hAnsiTheme="majorHAnsi"/>
          <w:b/>
          <w:bCs/>
          <w:u w:val="single"/>
        </w:rPr>
        <w:t>Tribeca</w:t>
      </w:r>
      <w:proofErr w:type="spellEnd"/>
      <w:r w:rsidRPr="00F21A41">
        <w:rPr>
          <w:rFonts w:asciiTheme="majorHAnsi" w:hAnsiTheme="majorHAnsi"/>
          <w:b/>
          <w:bCs/>
          <w:u w:val="single"/>
        </w:rPr>
        <w:t xml:space="preserve"> Film </w:t>
      </w:r>
    </w:p>
    <w:p w:rsidR="000024CB" w:rsidRDefault="000024CB" w:rsidP="000024CB">
      <w:pPr>
        <w:pStyle w:val="NoSpacing"/>
        <w:rPr>
          <w:rFonts w:asciiTheme="majorHAnsi" w:hAnsiTheme="majorHAnsi"/>
        </w:rPr>
      </w:pPr>
      <w:proofErr w:type="spellStart"/>
      <w:r w:rsidRPr="00031195">
        <w:rPr>
          <w:rFonts w:asciiTheme="majorHAnsi" w:hAnsiTheme="majorHAnsi"/>
        </w:rPr>
        <w:t>Tribeca</w:t>
      </w:r>
      <w:proofErr w:type="spellEnd"/>
      <w:r w:rsidRPr="00031195">
        <w:rPr>
          <w:rFonts w:asciiTheme="majorHAnsi" w:hAnsiTheme="majorHAnsi"/>
        </w:rPr>
        <w:t xml:space="preserve"> Film is a comprehensive distribution label dedicated to acquiring and marketing independent films across multiple platforms, including video-on-demand, theatrical and home video. It is an initiative from </w:t>
      </w:r>
      <w:proofErr w:type="spellStart"/>
      <w:r w:rsidRPr="00031195">
        <w:rPr>
          <w:rFonts w:asciiTheme="majorHAnsi" w:hAnsiTheme="majorHAnsi"/>
        </w:rPr>
        <w:t>Tribeca</w:t>
      </w:r>
      <w:proofErr w:type="spellEnd"/>
      <w:r w:rsidRPr="00031195">
        <w:rPr>
          <w:rFonts w:asciiTheme="majorHAnsi" w:hAnsiTheme="majorHAnsi"/>
        </w:rPr>
        <w:t xml:space="preserve"> Enterprises designed to provide new platforms for how film can be experienced, while supporting filmmakers and introducing audiences to films they might not otherwise see. American Express continues its support of </w:t>
      </w:r>
      <w:proofErr w:type="spellStart"/>
      <w:r w:rsidRPr="00031195">
        <w:rPr>
          <w:rFonts w:asciiTheme="majorHAnsi" w:hAnsiTheme="majorHAnsi"/>
        </w:rPr>
        <w:t>Tribeca</w:t>
      </w:r>
      <w:proofErr w:type="spellEnd"/>
      <w:r w:rsidRPr="00031195">
        <w:rPr>
          <w:rFonts w:asciiTheme="majorHAnsi" w:hAnsiTheme="majorHAnsi"/>
        </w:rPr>
        <w:t xml:space="preserve"> and the independent film community by serving as the Founding Partner of </w:t>
      </w:r>
      <w:proofErr w:type="spellStart"/>
      <w:r w:rsidRPr="00031195">
        <w:rPr>
          <w:rFonts w:asciiTheme="majorHAnsi" w:hAnsiTheme="majorHAnsi"/>
        </w:rPr>
        <w:t>Tribeca</w:t>
      </w:r>
      <w:proofErr w:type="spellEnd"/>
      <w:r w:rsidRPr="00031195">
        <w:rPr>
          <w:rFonts w:asciiTheme="majorHAnsi" w:hAnsiTheme="majorHAnsi"/>
        </w:rPr>
        <w:t xml:space="preserve"> Film.</w:t>
      </w:r>
    </w:p>
    <w:p w:rsidR="00CB5C47" w:rsidRDefault="00CB5C47" w:rsidP="002F1011">
      <w:pPr>
        <w:pStyle w:val="Default"/>
        <w:rPr>
          <w:rFonts w:asciiTheme="majorHAnsi" w:hAnsiTheme="majorHAnsi"/>
          <w:b/>
          <w:bCs/>
          <w:sz w:val="22"/>
          <w:szCs w:val="22"/>
        </w:rPr>
      </w:pPr>
    </w:p>
    <w:p w:rsidR="004D0E80" w:rsidRPr="004B5728" w:rsidRDefault="004D0E80" w:rsidP="004D0E80">
      <w:pPr>
        <w:spacing w:after="0" w:line="240" w:lineRule="auto"/>
        <w:rPr>
          <w:rFonts w:asciiTheme="majorHAnsi" w:hAnsiTheme="majorHAnsi"/>
          <w:u w:val="single"/>
        </w:rPr>
      </w:pPr>
      <w:r w:rsidRPr="004B5728">
        <w:rPr>
          <w:rFonts w:asciiTheme="majorHAnsi" w:hAnsiTheme="majorHAnsi"/>
          <w:b/>
          <w:bCs/>
          <w:u w:val="single"/>
        </w:rPr>
        <w:t xml:space="preserve">About </w:t>
      </w:r>
      <w:proofErr w:type="spellStart"/>
      <w:r w:rsidRPr="004B5728">
        <w:rPr>
          <w:rFonts w:asciiTheme="majorHAnsi" w:hAnsiTheme="majorHAnsi"/>
          <w:b/>
          <w:bCs/>
          <w:u w:val="single"/>
        </w:rPr>
        <w:t>Cinedigm</w:t>
      </w:r>
      <w:proofErr w:type="spellEnd"/>
    </w:p>
    <w:p w:rsidR="004D0E80" w:rsidRPr="004D0E80" w:rsidRDefault="004D0E80" w:rsidP="004D0E80">
      <w:pPr>
        <w:pStyle w:val="PlainText"/>
        <w:rPr>
          <w:rFonts w:asciiTheme="majorHAnsi" w:hAnsiTheme="majorHAnsi"/>
          <w:szCs w:val="22"/>
        </w:rPr>
      </w:pPr>
      <w:proofErr w:type="spellStart"/>
      <w:r w:rsidRPr="004D0E80">
        <w:rPr>
          <w:rFonts w:asciiTheme="majorHAnsi" w:hAnsiTheme="majorHAnsi"/>
          <w:szCs w:val="22"/>
        </w:rPr>
        <w:t>Cinedigm</w:t>
      </w:r>
      <w:proofErr w:type="spellEnd"/>
      <w:r w:rsidRPr="004D0E80">
        <w:rPr>
          <w:rFonts w:asciiTheme="majorHAnsi" w:hAnsiTheme="majorHAnsi"/>
          <w:szCs w:val="22"/>
        </w:rPr>
        <w:t xml:space="preserve"> is leading </w:t>
      </w:r>
      <w:proofErr w:type="spellStart"/>
      <w:r w:rsidRPr="004D0E80">
        <w:rPr>
          <w:rFonts w:asciiTheme="majorHAnsi" w:hAnsiTheme="majorHAnsi"/>
          <w:szCs w:val="22"/>
        </w:rPr>
        <w:t>adigital</w:t>
      </w:r>
      <w:proofErr w:type="spellEnd"/>
      <w:r w:rsidRPr="004D0E80">
        <w:rPr>
          <w:rFonts w:asciiTheme="majorHAnsi" w:hAnsiTheme="majorHAnsi"/>
          <w:szCs w:val="22"/>
        </w:rPr>
        <w:t xml:space="preserve"> entertainment revolution.  </w:t>
      </w:r>
      <w:proofErr w:type="spellStart"/>
      <w:r w:rsidRPr="004D0E80">
        <w:rPr>
          <w:rFonts w:asciiTheme="majorHAnsi" w:hAnsiTheme="majorHAnsi"/>
          <w:szCs w:val="22"/>
        </w:rPr>
        <w:t>Cinedigm's</w:t>
      </w:r>
      <w:proofErr w:type="spellEnd"/>
      <w:r w:rsidRPr="004D0E80">
        <w:rPr>
          <w:rFonts w:asciiTheme="majorHAnsi" w:hAnsiTheme="majorHAnsi"/>
          <w:szCs w:val="22"/>
        </w:rPr>
        <w:t xml:space="preserve"> pioneering digital cinema deployment and servicing efforts, and our state of the art distribution and exhibition software, are cornerstones of the digital cinema transformation. </w:t>
      </w:r>
      <w:proofErr w:type="spellStart"/>
      <w:r w:rsidRPr="004D0E80">
        <w:rPr>
          <w:rFonts w:asciiTheme="majorHAnsi" w:hAnsiTheme="majorHAnsi"/>
          <w:szCs w:val="22"/>
        </w:rPr>
        <w:t>Cinedigm's</w:t>
      </w:r>
      <w:proofErr w:type="spellEnd"/>
      <w:r w:rsidRPr="004D0E80">
        <w:rPr>
          <w:rFonts w:asciiTheme="majorHAnsi" w:hAnsiTheme="majorHAnsi"/>
          <w:szCs w:val="22"/>
        </w:rPr>
        <w:t xml:space="preserve"> is also the leading digital aggregator of independent content in the world, providing end-to-end digital content delivery to theaters, across digital and on-demand platforms, and on DVD/</w:t>
      </w:r>
      <w:proofErr w:type="spellStart"/>
      <w:r w:rsidRPr="004D0E80">
        <w:rPr>
          <w:rFonts w:asciiTheme="majorHAnsi" w:hAnsiTheme="majorHAnsi"/>
          <w:szCs w:val="22"/>
        </w:rPr>
        <w:t>Blu</w:t>
      </w:r>
      <w:proofErr w:type="spellEnd"/>
      <w:r w:rsidRPr="004D0E80">
        <w:rPr>
          <w:rFonts w:asciiTheme="majorHAnsi" w:hAnsiTheme="majorHAnsi"/>
          <w:szCs w:val="22"/>
        </w:rPr>
        <w:t xml:space="preserve">-ray. Through partnerships with iTunes, Netflix, Amazon, Google, </w:t>
      </w:r>
      <w:proofErr w:type="spellStart"/>
      <w:r w:rsidRPr="004D0E80">
        <w:rPr>
          <w:rFonts w:asciiTheme="majorHAnsi" w:hAnsiTheme="majorHAnsi"/>
          <w:szCs w:val="22"/>
        </w:rPr>
        <w:t>Hulu</w:t>
      </w:r>
      <w:proofErr w:type="spellEnd"/>
      <w:r w:rsidRPr="004D0E80">
        <w:rPr>
          <w:rFonts w:asciiTheme="majorHAnsi" w:hAnsiTheme="majorHAnsi"/>
          <w:szCs w:val="22"/>
        </w:rPr>
        <w:t xml:space="preserve">, </w:t>
      </w:r>
      <w:proofErr w:type="spellStart"/>
      <w:r w:rsidRPr="004D0E80">
        <w:rPr>
          <w:rFonts w:asciiTheme="majorHAnsi" w:hAnsiTheme="majorHAnsi"/>
          <w:szCs w:val="22"/>
        </w:rPr>
        <w:t>Vudu</w:t>
      </w:r>
      <w:proofErr w:type="spellEnd"/>
      <w:r w:rsidRPr="004D0E80">
        <w:rPr>
          <w:rFonts w:asciiTheme="majorHAnsi" w:hAnsiTheme="majorHAnsi"/>
          <w:szCs w:val="22"/>
        </w:rPr>
        <w:t xml:space="preserve">, Xbox, </w:t>
      </w:r>
      <w:proofErr w:type="spellStart"/>
      <w:r w:rsidRPr="004D0E80">
        <w:rPr>
          <w:rFonts w:asciiTheme="majorHAnsi" w:hAnsiTheme="majorHAnsi"/>
          <w:szCs w:val="22"/>
        </w:rPr>
        <w:t>Playstation</w:t>
      </w:r>
      <w:proofErr w:type="spellEnd"/>
      <w:r w:rsidRPr="004D0E80">
        <w:rPr>
          <w:rFonts w:asciiTheme="majorHAnsi" w:hAnsiTheme="majorHAnsi"/>
          <w:szCs w:val="22"/>
        </w:rPr>
        <w:t xml:space="preserve">, and others, </w:t>
      </w:r>
      <w:proofErr w:type="spellStart"/>
      <w:r w:rsidRPr="004D0E80">
        <w:rPr>
          <w:rFonts w:asciiTheme="majorHAnsi" w:hAnsiTheme="majorHAnsi"/>
          <w:szCs w:val="22"/>
        </w:rPr>
        <w:t>Cinedigm</w:t>
      </w:r>
      <w:proofErr w:type="spellEnd"/>
      <w:r w:rsidRPr="004D0E80">
        <w:rPr>
          <w:rFonts w:asciiTheme="majorHAnsi" w:hAnsiTheme="majorHAnsi"/>
          <w:szCs w:val="22"/>
        </w:rPr>
        <w:t xml:space="preserve"> reaches a global digital audience. The company’s library of over 5,000 titles includes award-winning documentaries from </w:t>
      </w:r>
      <w:proofErr w:type="spellStart"/>
      <w:r w:rsidRPr="004D0E80">
        <w:rPr>
          <w:rFonts w:asciiTheme="majorHAnsi" w:hAnsiTheme="majorHAnsi"/>
          <w:szCs w:val="22"/>
        </w:rPr>
        <w:t>Docurama</w:t>
      </w:r>
      <w:proofErr w:type="spellEnd"/>
      <w:r w:rsidRPr="004D0E80">
        <w:rPr>
          <w:rFonts w:asciiTheme="majorHAnsi" w:hAnsiTheme="majorHAnsi"/>
          <w:szCs w:val="22"/>
        </w:rPr>
        <w:t xml:space="preserve"> Films®, next-gen </w:t>
      </w:r>
      <w:proofErr w:type="gramStart"/>
      <w:r w:rsidRPr="004D0E80">
        <w:rPr>
          <w:rFonts w:asciiTheme="majorHAnsi" w:hAnsiTheme="majorHAnsi"/>
          <w:szCs w:val="22"/>
        </w:rPr>
        <w:t>indies</w:t>
      </w:r>
      <w:proofErr w:type="gramEnd"/>
      <w:r w:rsidRPr="004D0E80">
        <w:rPr>
          <w:rFonts w:asciiTheme="majorHAnsi" w:hAnsiTheme="majorHAnsi"/>
          <w:szCs w:val="22"/>
        </w:rPr>
        <w:t xml:space="preserve"> from Flatiron Film Company® and acclaimed independent films and festival picks through partnerships with the Sundance Institute and </w:t>
      </w:r>
      <w:proofErr w:type="spellStart"/>
      <w:r w:rsidRPr="004D0E80">
        <w:rPr>
          <w:rFonts w:asciiTheme="majorHAnsi" w:hAnsiTheme="majorHAnsi"/>
          <w:szCs w:val="22"/>
        </w:rPr>
        <w:t>Tribeca</w:t>
      </w:r>
      <w:proofErr w:type="spellEnd"/>
      <w:r w:rsidRPr="004D0E80">
        <w:rPr>
          <w:rFonts w:asciiTheme="majorHAnsi" w:hAnsiTheme="majorHAnsi"/>
          <w:szCs w:val="22"/>
        </w:rPr>
        <w:t xml:space="preserve"> Film. </w:t>
      </w:r>
      <w:proofErr w:type="spellStart"/>
      <w:r w:rsidRPr="004D0E80">
        <w:rPr>
          <w:rFonts w:asciiTheme="majorHAnsi" w:hAnsiTheme="majorHAnsi"/>
          <w:szCs w:val="22"/>
        </w:rPr>
        <w:t>Cinedigm</w:t>
      </w:r>
      <w:proofErr w:type="spellEnd"/>
      <w:r w:rsidRPr="004D0E80">
        <w:rPr>
          <w:rFonts w:asciiTheme="majorHAnsi" w:hAnsiTheme="majorHAnsi"/>
          <w:szCs w:val="22"/>
        </w:rPr>
        <w:t xml:space="preserve"> is proud to distribute many Oscar®-nominated films including “The Invisible War,” “Hell and Back Again,” “</w:t>
      </w:r>
      <w:proofErr w:type="spellStart"/>
      <w:r w:rsidRPr="004D0E80">
        <w:rPr>
          <w:rFonts w:asciiTheme="majorHAnsi" w:hAnsiTheme="majorHAnsi"/>
          <w:szCs w:val="22"/>
        </w:rPr>
        <w:t>GasLand</w:t>
      </w:r>
      <w:proofErr w:type="spellEnd"/>
      <w:r w:rsidRPr="004D0E80">
        <w:rPr>
          <w:rFonts w:asciiTheme="majorHAnsi" w:hAnsiTheme="majorHAnsi"/>
          <w:szCs w:val="22"/>
        </w:rPr>
        <w:t xml:space="preserve">,” “Waste Land” and “Paradise Lost 3: Purgatory.” Current and upcoming CEG multi-platform releases include “Citadel,” “In Our Nature” and “Don’t Stop </w:t>
      </w:r>
      <w:proofErr w:type="spellStart"/>
      <w:r w:rsidRPr="004D0E80">
        <w:rPr>
          <w:rFonts w:asciiTheme="majorHAnsi" w:hAnsiTheme="majorHAnsi"/>
          <w:szCs w:val="22"/>
        </w:rPr>
        <w:t>Believin</w:t>
      </w:r>
      <w:proofErr w:type="spellEnd"/>
      <w:r w:rsidRPr="004D0E80">
        <w:rPr>
          <w:rFonts w:asciiTheme="majorHAnsi" w:hAnsiTheme="majorHAnsi"/>
          <w:szCs w:val="22"/>
        </w:rPr>
        <w:t xml:space="preserve">’: Everyman’s </w:t>
      </w:r>
      <w:r w:rsidRPr="004D0E80">
        <w:rPr>
          <w:rFonts w:asciiTheme="majorHAnsi" w:hAnsiTheme="majorHAnsi"/>
          <w:szCs w:val="22"/>
        </w:rPr>
        <w:lastRenderedPageBreak/>
        <w:t xml:space="preserve">Journey.” </w:t>
      </w:r>
      <w:proofErr w:type="spellStart"/>
      <w:r w:rsidRPr="004D0E80">
        <w:rPr>
          <w:rFonts w:asciiTheme="majorHAnsi" w:hAnsiTheme="majorHAnsi"/>
          <w:szCs w:val="22"/>
        </w:rPr>
        <w:t>Cinedigm</w:t>
      </w:r>
      <w:proofErr w:type="spellEnd"/>
      <w:r w:rsidRPr="004D0E80">
        <w:rPr>
          <w:rFonts w:asciiTheme="majorHAnsi" w:hAnsiTheme="majorHAnsi"/>
          <w:szCs w:val="22"/>
        </w:rPr>
        <w:t xml:space="preserve">™ and </w:t>
      </w:r>
      <w:proofErr w:type="spellStart"/>
      <w:r w:rsidRPr="004D0E80">
        <w:rPr>
          <w:rFonts w:asciiTheme="majorHAnsi" w:hAnsiTheme="majorHAnsi"/>
          <w:szCs w:val="22"/>
        </w:rPr>
        <w:t>Cinedigm</w:t>
      </w:r>
      <w:proofErr w:type="spellEnd"/>
      <w:r w:rsidRPr="004D0E80">
        <w:rPr>
          <w:rFonts w:asciiTheme="majorHAnsi" w:hAnsiTheme="majorHAnsi"/>
          <w:szCs w:val="22"/>
        </w:rPr>
        <w:t xml:space="preserve"> Digital Cinema Corp™ are trademarks of </w:t>
      </w:r>
      <w:proofErr w:type="spellStart"/>
      <w:r w:rsidRPr="004D0E80">
        <w:rPr>
          <w:rFonts w:asciiTheme="majorHAnsi" w:hAnsiTheme="majorHAnsi"/>
          <w:szCs w:val="22"/>
        </w:rPr>
        <w:t>Cinedigm</w:t>
      </w:r>
      <w:proofErr w:type="spellEnd"/>
      <w:r w:rsidRPr="004D0E80">
        <w:rPr>
          <w:rFonts w:asciiTheme="majorHAnsi" w:hAnsiTheme="majorHAnsi"/>
          <w:szCs w:val="22"/>
        </w:rPr>
        <w:t xml:space="preserve"> Digital Cinema Corp </w:t>
      </w:r>
      <w:hyperlink r:id="rId9" w:history="1">
        <w:r w:rsidRPr="004D0E80">
          <w:rPr>
            <w:rStyle w:val="Hyperlink"/>
            <w:rFonts w:asciiTheme="majorHAnsi" w:hAnsiTheme="majorHAnsi"/>
            <w:szCs w:val="22"/>
          </w:rPr>
          <w:t>www.cinedigm.com</w:t>
        </w:r>
      </w:hyperlink>
      <w:r w:rsidRPr="004D0E80">
        <w:rPr>
          <w:rFonts w:asciiTheme="majorHAnsi" w:hAnsiTheme="majorHAnsi"/>
          <w:szCs w:val="22"/>
        </w:rPr>
        <w:t>. [CIDM-G]</w:t>
      </w:r>
    </w:p>
    <w:p w:rsidR="000024CB" w:rsidRPr="008229F2" w:rsidRDefault="000024CB" w:rsidP="000024CB">
      <w:pPr>
        <w:spacing w:after="0" w:line="240" w:lineRule="auto"/>
        <w:rPr>
          <w:rFonts w:asciiTheme="majorHAnsi" w:hAnsiTheme="majorHAnsi"/>
        </w:rPr>
      </w:pPr>
    </w:p>
    <w:p w:rsidR="000024CB" w:rsidRPr="00C66E5B" w:rsidRDefault="000024CB" w:rsidP="000024CB">
      <w:pPr>
        <w:pStyle w:val="NoSpacing"/>
        <w:rPr>
          <w:rFonts w:asciiTheme="majorHAnsi" w:hAnsiTheme="majorHAnsi"/>
          <w:b/>
        </w:rPr>
      </w:pPr>
      <w:r w:rsidRPr="00C66E5B">
        <w:rPr>
          <w:rFonts w:asciiTheme="majorHAnsi" w:hAnsiTheme="majorHAnsi"/>
          <w:b/>
        </w:rPr>
        <w:t>For more information, please contact:</w:t>
      </w:r>
    </w:p>
    <w:p w:rsidR="000024CB" w:rsidRDefault="000024CB" w:rsidP="000024CB">
      <w:pPr>
        <w:pStyle w:val="NoSpacing"/>
        <w:rPr>
          <w:rFonts w:asciiTheme="majorHAnsi" w:hAnsiTheme="majorHAnsi"/>
        </w:rPr>
      </w:pPr>
      <w:r w:rsidRPr="00C66E5B">
        <w:rPr>
          <w:rFonts w:asciiTheme="majorHAnsi" w:hAnsiTheme="majorHAnsi"/>
        </w:rPr>
        <w:t xml:space="preserve">Luis Garza; 646-259-4144; </w:t>
      </w:r>
    </w:p>
    <w:p w:rsidR="000024CB" w:rsidRDefault="00944360" w:rsidP="000024CB">
      <w:pPr>
        <w:pStyle w:val="NoSpacing"/>
        <w:rPr>
          <w:rFonts w:asciiTheme="majorHAnsi" w:hAnsiTheme="majorHAnsi"/>
        </w:rPr>
      </w:pPr>
      <w:hyperlink r:id="rId10" w:history="1">
        <w:r w:rsidR="000024CB" w:rsidRPr="00331C04">
          <w:rPr>
            <w:rStyle w:val="Hyperlink"/>
            <w:rFonts w:asciiTheme="majorHAnsi" w:hAnsiTheme="majorHAnsi"/>
          </w:rPr>
          <w:t>lgarza@newvideo.com</w:t>
        </w:r>
      </w:hyperlink>
    </w:p>
    <w:p w:rsidR="00463201" w:rsidRDefault="00463201" w:rsidP="000024CB">
      <w:pPr>
        <w:spacing w:after="0" w:line="240" w:lineRule="auto"/>
        <w:rPr>
          <w:rFonts w:asciiTheme="majorHAnsi" w:hAnsiTheme="majorHAnsi"/>
        </w:rPr>
      </w:pPr>
    </w:p>
    <w:p w:rsidR="000024CB" w:rsidRDefault="000024CB" w:rsidP="000024CB">
      <w:pPr>
        <w:spacing w:after="0" w:line="240" w:lineRule="auto"/>
        <w:rPr>
          <w:rFonts w:asciiTheme="majorHAnsi" w:hAnsiTheme="majorHAnsi"/>
        </w:rPr>
      </w:pPr>
      <w:r w:rsidRPr="00C66E5B">
        <w:rPr>
          <w:rFonts w:asciiTheme="majorHAnsi" w:hAnsiTheme="majorHAnsi"/>
        </w:rPr>
        <w:t>For Box Art:</w:t>
      </w:r>
    </w:p>
    <w:p w:rsidR="00685A3C" w:rsidRDefault="00944360" w:rsidP="00D157E2">
      <w:pPr>
        <w:spacing w:after="0" w:line="240" w:lineRule="auto"/>
        <w:rPr>
          <w:rFonts w:asciiTheme="majorHAnsi" w:hAnsiTheme="majorHAnsi"/>
        </w:rPr>
      </w:pPr>
      <w:hyperlink r:id="rId11" w:history="1">
        <w:r w:rsidR="00F21A41" w:rsidRPr="00310ADA">
          <w:rPr>
            <w:rStyle w:val="Hyperlink"/>
            <w:rFonts w:asciiTheme="majorHAnsi" w:hAnsiTheme="majorHAnsi"/>
          </w:rPr>
          <w:t>http://www.newvideo.com/new-video-digital/grave-encounters-2/</w:t>
        </w:r>
      </w:hyperlink>
    </w:p>
    <w:p w:rsidR="00F21A41" w:rsidRDefault="00F21A41" w:rsidP="00D157E2">
      <w:pPr>
        <w:spacing w:after="0" w:line="240" w:lineRule="auto"/>
        <w:rPr>
          <w:rFonts w:asciiTheme="majorHAnsi" w:hAnsiTheme="majorHAnsi"/>
        </w:rPr>
      </w:pPr>
    </w:p>
    <w:p w:rsidR="00F21A41" w:rsidRPr="00D157E2" w:rsidRDefault="00F21A41" w:rsidP="00D157E2">
      <w:pPr>
        <w:spacing w:after="0" w:line="240" w:lineRule="auto"/>
        <w:rPr>
          <w:rFonts w:asciiTheme="majorHAnsi" w:hAnsiTheme="majorHAnsi"/>
        </w:rPr>
      </w:pPr>
    </w:p>
    <w:sectPr w:rsidR="00F21A41" w:rsidRPr="00D157E2" w:rsidSect="009D0B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8207F"/>
    <w:multiLevelType w:val="hybridMultilevel"/>
    <w:tmpl w:val="EF983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24CB"/>
    <w:rsid w:val="000024CB"/>
    <w:rsid w:val="00005A8F"/>
    <w:rsid w:val="000534EB"/>
    <w:rsid w:val="000A0287"/>
    <w:rsid w:val="000D7568"/>
    <w:rsid w:val="00114DEF"/>
    <w:rsid w:val="0013330C"/>
    <w:rsid w:val="00135783"/>
    <w:rsid w:val="00143AC8"/>
    <w:rsid w:val="00153EE5"/>
    <w:rsid w:val="00177D7A"/>
    <w:rsid w:val="001931BB"/>
    <w:rsid w:val="001E0D2A"/>
    <w:rsid w:val="001E2ABA"/>
    <w:rsid w:val="001F1D5F"/>
    <w:rsid w:val="00297280"/>
    <w:rsid w:val="002F1011"/>
    <w:rsid w:val="002F4A61"/>
    <w:rsid w:val="0032253F"/>
    <w:rsid w:val="00362AC7"/>
    <w:rsid w:val="00370E82"/>
    <w:rsid w:val="00396A94"/>
    <w:rsid w:val="003C0E3A"/>
    <w:rsid w:val="003E65E9"/>
    <w:rsid w:val="003F4336"/>
    <w:rsid w:val="004255EC"/>
    <w:rsid w:val="00435096"/>
    <w:rsid w:val="0044535C"/>
    <w:rsid w:val="00453E6D"/>
    <w:rsid w:val="00463201"/>
    <w:rsid w:val="00496BE8"/>
    <w:rsid w:val="004A7B8A"/>
    <w:rsid w:val="004B5728"/>
    <w:rsid w:val="004D0E80"/>
    <w:rsid w:val="004D21A6"/>
    <w:rsid w:val="004D378A"/>
    <w:rsid w:val="004E0178"/>
    <w:rsid w:val="004E13B3"/>
    <w:rsid w:val="00545879"/>
    <w:rsid w:val="005653C0"/>
    <w:rsid w:val="005810B3"/>
    <w:rsid w:val="00593AE6"/>
    <w:rsid w:val="005A5D9C"/>
    <w:rsid w:val="005E7637"/>
    <w:rsid w:val="005F0E0E"/>
    <w:rsid w:val="00614602"/>
    <w:rsid w:val="00623D4D"/>
    <w:rsid w:val="00626D89"/>
    <w:rsid w:val="006847B6"/>
    <w:rsid w:val="00685A3C"/>
    <w:rsid w:val="006907D6"/>
    <w:rsid w:val="0069383C"/>
    <w:rsid w:val="006C6887"/>
    <w:rsid w:val="006D1F01"/>
    <w:rsid w:val="006D52DF"/>
    <w:rsid w:val="006F4573"/>
    <w:rsid w:val="007021BC"/>
    <w:rsid w:val="00721918"/>
    <w:rsid w:val="00742019"/>
    <w:rsid w:val="00750754"/>
    <w:rsid w:val="0077746F"/>
    <w:rsid w:val="007A16F0"/>
    <w:rsid w:val="007C3A84"/>
    <w:rsid w:val="007D15D6"/>
    <w:rsid w:val="00800903"/>
    <w:rsid w:val="00802950"/>
    <w:rsid w:val="00831880"/>
    <w:rsid w:val="00834C0A"/>
    <w:rsid w:val="00855AAB"/>
    <w:rsid w:val="008670FA"/>
    <w:rsid w:val="008850B1"/>
    <w:rsid w:val="00892167"/>
    <w:rsid w:val="008A4B23"/>
    <w:rsid w:val="008B42A8"/>
    <w:rsid w:val="008C2464"/>
    <w:rsid w:val="008D081F"/>
    <w:rsid w:val="008D443C"/>
    <w:rsid w:val="008F50F3"/>
    <w:rsid w:val="00913758"/>
    <w:rsid w:val="009313E7"/>
    <w:rsid w:val="00944360"/>
    <w:rsid w:val="00982593"/>
    <w:rsid w:val="009B1639"/>
    <w:rsid w:val="009B2C85"/>
    <w:rsid w:val="009B7E5D"/>
    <w:rsid w:val="009C6AF2"/>
    <w:rsid w:val="009D0B48"/>
    <w:rsid w:val="00A31A91"/>
    <w:rsid w:val="00A62E2B"/>
    <w:rsid w:val="00A6577E"/>
    <w:rsid w:val="00A739F7"/>
    <w:rsid w:val="00A75F05"/>
    <w:rsid w:val="00A82A26"/>
    <w:rsid w:val="00A85BAA"/>
    <w:rsid w:val="00A96D5E"/>
    <w:rsid w:val="00AD01CC"/>
    <w:rsid w:val="00AD0850"/>
    <w:rsid w:val="00B10388"/>
    <w:rsid w:val="00B204A7"/>
    <w:rsid w:val="00B371DD"/>
    <w:rsid w:val="00B463B9"/>
    <w:rsid w:val="00B46532"/>
    <w:rsid w:val="00B5396C"/>
    <w:rsid w:val="00B82E4A"/>
    <w:rsid w:val="00BA1FE9"/>
    <w:rsid w:val="00BA3793"/>
    <w:rsid w:val="00BC50B9"/>
    <w:rsid w:val="00BE2D86"/>
    <w:rsid w:val="00C278A2"/>
    <w:rsid w:val="00C36BC0"/>
    <w:rsid w:val="00C805E0"/>
    <w:rsid w:val="00C91722"/>
    <w:rsid w:val="00CB5563"/>
    <w:rsid w:val="00CB5C47"/>
    <w:rsid w:val="00CC2E47"/>
    <w:rsid w:val="00CD07D1"/>
    <w:rsid w:val="00CF1BA1"/>
    <w:rsid w:val="00D053BB"/>
    <w:rsid w:val="00D12431"/>
    <w:rsid w:val="00D157E2"/>
    <w:rsid w:val="00D17B3F"/>
    <w:rsid w:val="00D25C87"/>
    <w:rsid w:val="00D3573B"/>
    <w:rsid w:val="00D666A7"/>
    <w:rsid w:val="00D72B18"/>
    <w:rsid w:val="00E15CAC"/>
    <w:rsid w:val="00E55684"/>
    <w:rsid w:val="00E611E5"/>
    <w:rsid w:val="00E73822"/>
    <w:rsid w:val="00EA0087"/>
    <w:rsid w:val="00EE44FF"/>
    <w:rsid w:val="00EF3A92"/>
    <w:rsid w:val="00F01738"/>
    <w:rsid w:val="00F10359"/>
    <w:rsid w:val="00F21A41"/>
    <w:rsid w:val="00F32560"/>
    <w:rsid w:val="00F410F1"/>
    <w:rsid w:val="00F57A9B"/>
    <w:rsid w:val="00F95BBD"/>
    <w:rsid w:val="00FB18B1"/>
    <w:rsid w:val="00FC2F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4C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0024CB"/>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0024CB"/>
    <w:rPr>
      <w:rFonts w:ascii="Arial" w:hAnsi="Arial"/>
      <w:szCs w:val="21"/>
    </w:rPr>
  </w:style>
  <w:style w:type="paragraph" w:styleId="PlainText">
    <w:name w:val="Plain Text"/>
    <w:basedOn w:val="Normal"/>
    <w:link w:val="PlainTextChar"/>
    <w:uiPriority w:val="99"/>
    <w:semiHidden/>
    <w:rsid w:val="000024CB"/>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0024CB"/>
    <w:rPr>
      <w:rFonts w:ascii="Consolas" w:eastAsia="Calibri" w:hAnsi="Consolas" w:cs="Consolas"/>
      <w:sz w:val="21"/>
      <w:szCs w:val="21"/>
    </w:rPr>
  </w:style>
  <w:style w:type="paragraph" w:customStyle="1" w:styleId="Default">
    <w:name w:val="Default"/>
    <w:rsid w:val="000024CB"/>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0024CB"/>
  </w:style>
  <w:style w:type="character" w:styleId="Hyperlink">
    <w:name w:val="Hyperlink"/>
    <w:basedOn w:val="DefaultParagraphFont"/>
    <w:uiPriority w:val="99"/>
    <w:unhideWhenUsed/>
    <w:rsid w:val="000024CB"/>
    <w:rPr>
      <w:color w:val="0000FF"/>
      <w:u w:val="single"/>
    </w:rPr>
  </w:style>
  <w:style w:type="paragraph" w:styleId="NormalWeb">
    <w:name w:val="Normal (Web)"/>
    <w:basedOn w:val="Normal"/>
    <w:uiPriority w:val="99"/>
    <w:unhideWhenUsed/>
    <w:rsid w:val="000024CB"/>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0024CB"/>
    <w:rPr>
      <w:i/>
      <w:iCs/>
    </w:rPr>
  </w:style>
  <w:style w:type="paragraph" w:styleId="BalloonText">
    <w:name w:val="Balloon Text"/>
    <w:basedOn w:val="Normal"/>
    <w:link w:val="BalloonTextChar"/>
    <w:uiPriority w:val="99"/>
    <w:semiHidden/>
    <w:unhideWhenUsed/>
    <w:rsid w:val="00002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4CB"/>
    <w:rPr>
      <w:rFonts w:ascii="Tahoma" w:eastAsia="Calibri" w:hAnsi="Tahoma" w:cs="Tahoma"/>
      <w:sz w:val="16"/>
      <w:szCs w:val="16"/>
    </w:rPr>
  </w:style>
  <w:style w:type="character" w:customStyle="1" w:styleId="small">
    <w:name w:val="small"/>
    <w:basedOn w:val="DefaultParagraphFont"/>
    <w:rsid w:val="000024CB"/>
  </w:style>
</w:styles>
</file>

<file path=word/webSettings.xml><?xml version="1.0" encoding="utf-8"?>
<w:webSettings xmlns:r="http://schemas.openxmlformats.org/officeDocument/2006/relationships" xmlns:w="http://schemas.openxmlformats.org/wordprocessingml/2006/main">
  <w:divs>
    <w:div w:id="447044041">
      <w:bodyDiv w:val="1"/>
      <w:marLeft w:val="0"/>
      <w:marRight w:val="0"/>
      <w:marTop w:val="0"/>
      <w:marBottom w:val="0"/>
      <w:divBdr>
        <w:top w:val="none" w:sz="0" w:space="0" w:color="auto"/>
        <w:left w:val="none" w:sz="0" w:space="0" w:color="auto"/>
        <w:bottom w:val="none" w:sz="0" w:space="0" w:color="auto"/>
        <w:right w:val="none" w:sz="0" w:space="0" w:color="auto"/>
      </w:divBdr>
      <w:divsChild>
        <w:div w:id="1497962302">
          <w:marLeft w:val="0"/>
          <w:marRight w:val="0"/>
          <w:marTop w:val="0"/>
          <w:marBottom w:val="0"/>
          <w:divBdr>
            <w:top w:val="none" w:sz="0" w:space="0" w:color="auto"/>
            <w:left w:val="none" w:sz="0" w:space="0" w:color="auto"/>
            <w:bottom w:val="none" w:sz="0" w:space="0" w:color="auto"/>
            <w:right w:val="none" w:sz="0" w:space="0" w:color="auto"/>
          </w:divBdr>
          <w:divsChild>
            <w:div w:id="933854816">
              <w:marLeft w:val="0"/>
              <w:marRight w:val="0"/>
              <w:marTop w:val="0"/>
              <w:marBottom w:val="0"/>
              <w:divBdr>
                <w:top w:val="none" w:sz="0" w:space="0" w:color="auto"/>
                <w:left w:val="none" w:sz="0" w:space="0" w:color="auto"/>
                <w:bottom w:val="none" w:sz="0" w:space="0" w:color="auto"/>
                <w:right w:val="none" w:sz="0" w:space="0" w:color="auto"/>
              </w:divBdr>
            </w:div>
          </w:divsChild>
        </w:div>
        <w:div w:id="1447626216">
          <w:marLeft w:val="0"/>
          <w:marRight w:val="0"/>
          <w:marTop w:val="0"/>
          <w:marBottom w:val="0"/>
          <w:divBdr>
            <w:top w:val="none" w:sz="0" w:space="0" w:color="auto"/>
            <w:left w:val="none" w:sz="0" w:space="0" w:color="auto"/>
            <w:bottom w:val="none" w:sz="0" w:space="0" w:color="auto"/>
            <w:right w:val="none" w:sz="0" w:space="0" w:color="auto"/>
          </w:divBdr>
          <w:divsChild>
            <w:div w:id="1894537051">
              <w:marLeft w:val="0"/>
              <w:marRight w:val="0"/>
              <w:marTop w:val="0"/>
              <w:marBottom w:val="0"/>
              <w:divBdr>
                <w:top w:val="none" w:sz="0" w:space="0" w:color="auto"/>
                <w:left w:val="none" w:sz="0" w:space="0" w:color="auto"/>
                <w:bottom w:val="none" w:sz="0" w:space="0" w:color="auto"/>
                <w:right w:val="none" w:sz="0" w:space="0" w:color="auto"/>
              </w:divBdr>
              <w:divsChild>
                <w:div w:id="945497973">
                  <w:marLeft w:val="0"/>
                  <w:marRight w:val="0"/>
                  <w:marTop w:val="0"/>
                  <w:marBottom w:val="0"/>
                  <w:divBdr>
                    <w:top w:val="none" w:sz="0" w:space="0" w:color="auto"/>
                    <w:left w:val="none" w:sz="0" w:space="0" w:color="auto"/>
                    <w:bottom w:val="none" w:sz="0" w:space="0" w:color="auto"/>
                    <w:right w:val="none" w:sz="0" w:space="0" w:color="auto"/>
                  </w:divBdr>
                </w:div>
                <w:div w:id="1872062724">
                  <w:marLeft w:val="0"/>
                  <w:marRight w:val="0"/>
                  <w:marTop w:val="0"/>
                  <w:marBottom w:val="0"/>
                  <w:divBdr>
                    <w:top w:val="none" w:sz="0" w:space="0" w:color="auto"/>
                    <w:left w:val="none" w:sz="0" w:space="0" w:color="auto"/>
                    <w:bottom w:val="none" w:sz="0" w:space="0" w:color="auto"/>
                    <w:right w:val="none" w:sz="0" w:space="0" w:color="auto"/>
                  </w:divBdr>
                </w:div>
              </w:divsChild>
            </w:div>
            <w:div w:id="1752966689">
              <w:marLeft w:val="0"/>
              <w:marRight w:val="0"/>
              <w:marTop w:val="0"/>
              <w:marBottom w:val="0"/>
              <w:divBdr>
                <w:top w:val="none" w:sz="0" w:space="0" w:color="auto"/>
                <w:left w:val="none" w:sz="0" w:space="0" w:color="auto"/>
                <w:bottom w:val="none" w:sz="0" w:space="0" w:color="auto"/>
                <w:right w:val="none" w:sz="0" w:space="0" w:color="auto"/>
              </w:divBdr>
              <w:divsChild>
                <w:div w:id="16080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6013">
      <w:bodyDiv w:val="1"/>
      <w:marLeft w:val="0"/>
      <w:marRight w:val="0"/>
      <w:marTop w:val="0"/>
      <w:marBottom w:val="0"/>
      <w:divBdr>
        <w:top w:val="none" w:sz="0" w:space="0" w:color="auto"/>
        <w:left w:val="none" w:sz="0" w:space="0" w:color="auto"/>
        <w:bottom w:val="none" w:sz="0" w:space="0" w:color="auto"/>
        <w:right w:val="none" w:sz="0" w:space="0" w:color="auto"/>
      </w:divBdr>
    </w:div>
    <w:div w:id="125366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newvideo.com/new-video-digital/grave-encounters-2/" TargetMode="External"/><Relationship Id="rId5" Type="http://schemas.openxmlformats.org/officeDocument/2006/relationships/webSettings" Target="webSettings.xml"/><Relationship Id="rId10" Type="http://schemas.openxmlformats.org/officeDocument/2006/relationships/hyperlink" Target="mailto:lgarza@newvideo.com" TargetMode="External"/><Relationship Id="rId4" Type="http://schemas.openxmlformats.org/officeDocument/2006/relationships/settings" Target="settings.xml"/><Relationship Id="rId9" Type="http://schemas.openxmlformats.org/officeDocument/2006/relationships/hyperlink" Target="http://www.cinedig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D10EE4-C003-4E14-B7DF-97CE7812D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16</cp:revision>
  <dcterms:created xsi:type="dcterms:W3CDTF">2013-02-08T19:34:00Z</dcterms:created>
  <dcterms:modified xsi:type="dcterms:W3CDTF">2013-02-20T15:22:00Z</dcterms:modified>
</cp:coreProperties>
</file>