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B60" w:rsidRDefault="00BB6B60" w:rsidP="00BB6B60">
      <w:pPr>
        <w:pStyle w:val="PlainText"/>
        <w:rPr>
          <w:rFonts w:ascii="Cambria" w:hAnsi="Cambria" w:cs="Arial"/>
          <w:b/>
          <w:bCs/>
          <w:sz w:val="24"/>
          <w:szCs w:val="24"/>
        </w:rPr>
      </w:pPr>
      <w:r>
        <w:rPr>
          <w:rFonts w:ascii="Cambria" w:hAnsi="Cambria" w:cs="Arial"/>
          <w:b/>
          <w:bCs/>
          <w:sz w:val="24"/>
          <w:szCs w:val="24"/>
        </w:rPr>
        <w:t>FOR IMMEDIATE RELEASE</w:t>
      </w:r>
    </w:p>
    <w:p w:rsidR="00BB6B60" w:rsidRPr="00C72258" w:rsidRDefault="00BB6B60" w:rsidP="00BB6B60">
      <w:pPr>
        <w:pStyle w:val="PlainText"/>
        <w:rPr>
          <w:rFonts w:ascii="Cambria" w:hAnsi="Cambria" w:cs="Arial"/>
          <w:b/>
          <w:bCs/>
          <w:sz w:val="24"/>
          <w:szCs w:val="24"/>
        </w:rPr>
      </w:pPr>
    </w:p>
    <w:p w:rsidR="00BB6B60" w:rsidRDefault="00BB6B60" w:rsidP="00BB6B60">
      <w:pPr>
        <w:pStyle w:val="PlainText"/>
        <w:rPr>
          <w:rFonts w:ascii="Cambria" w:hAnsi="Cambria"/>
          <w:szCs w:val="22"/>
        </w:rPr>
      </w:pPr>
      <w:r>
        <w:rPr>
          <w:rFonts w:ascii="Cambria" w:hAnsi="Cambria"/>
          <w:noProof/>
          <w:szCs w:val="22"/>
        </w:rPr>
        <w:drawing>
          <wp:anchor distT="0" distB="0" distL="114300" distR="114300" simplePos="0" relativeHeight="251659264" behindDoc="0" locked="0" layoutInCell="1" allowOverlap="1">
            <wp:simplePos x="0" y="0"/>
            <wp:positionH relativeFrom="column">
              <wp:posOffset>3676650</wp:posOffset>
            </wp:positionH>
            <wp:positionV relativeFrom="paragraph">
              <wp:posOffset>61595</wp:posOffset>
            </wp:positionV>
            <wp:extent cx="2257425" cy="714375"/>
            <wp:effectExtent l="19050" t="0" r="9525" b="0"/>
            <wp:wrapThrough wrapText="bothSides">
              <wp:wrapPolygon edited="0">
                <wp:start x="-182" y="0"/>
                <wp:lineTo x="-182" y="21312"/>
                <wp:lineTo x="21691" y="21312"/>
                <wp:lineTo x="21691" y="0"/>
                <wp:lineTo x="-182" y="0"/>
              </wp:wrapPolygon>
            </wp:wrapThrough>
            <wp:docPr id="1" name="Picture 1" descr="G:\Approved Art\Logos\Docurama\Docurama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proved Art\Logos\Docurama\DocuramaLogo_RGB.jpg"/>
                    <pic:cNvPicPr>
                      <a:picLocks noChangeAspect="1" noChangeArrowheads="1"/>
                    </pic:cNvPicPr>
                  </pic:nvPicPr>
                  <pic:blipFill>
                    <a:blip r:embed="rId4" cstate="print"/>
                    <a:srcRect/>
                    <a:stretch>
                      <a:fillRect/>
                    </a:stretch>
                  </pic:blipFill>
                  <pic:spPr bwMode="auto">
                    <a:xfrm>
                      <a:off x="0" y="0"/>
                      <a:ext cx="2257425" cy="714375"/>
                    </a:xfrm>
                    <a:prstGeom prst="rect">
                      <a:avLst/>
                    </a:prstGeom>
                    <a:noFill/>
                    <a:ln w="9525">
                      <a:noFill/>
                      <a:miter lim="800000"/>
                      <a:headEnd/>
                      <a:tailEnd/>
                    </a:ln>
                  </pic:spPr>
                </pic:pic>
              </a:graphicData>
            </a:graphic>
          </wp:anchor>
        </w:drawing>
      </w:r>
      <w:r w:rsidRPr="00EA3B8D">
        <w:rPr>
          <w:rFonts w:ascii="Cambria" w:hAnsi="Cambria"/>
          <w:noProof/>
          <w:szCs w:val="22"/>
        </w:rPr>
        <w:drawing>
          <wp:inline distT="0" distB="0" distL="0" distR="0">
            <wp:extent cx="2324100" cy="719364"/>
            <wp:effectExtent l="19050" t="0" r="0" b="0"/>
            <wp:docPr id="11" name="Picture 1" descr="C:\Users\lgarza\Desktop\cinedigm_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arza\Desktop\cinedigm_black.jpg"/>
                    <pic:cNvPicPr>
                      <a:picLocks noChangeAspect="1" noChangeArrowheads="1"/>
                    </pic:cNvPicPr>
                  </pic:nvPicPr>
                  <pic:blipFill>
                    <a:blip r:embed="rId5" cstate="print"/>
                    <a:srcRect/>
                    <a:stretch>
                      <a:fillRect/>
                    </a:stretch>
                  </pic:blipFill>
                  <pic:spPr bwMode="auto">
                    <a:xfrm>
                      <a:off x="0" y="0"/>
                      <a:ext cx="2335818" cy="722991"/>
                    </a:xfrm>
                    <a:prstGeom prst="rect">
                      <a:avLst/>
                    </a:prstGeom>
                    <a:noFill/>
                    <a:ln w="9525">
                      <a:noFill/>
                      <a:miter lim="800000"/>
                      <a:headEnd/>
                      <a:tailEnd/>
                    </a:ln>
                  </pic:spPr>
                </pic:pic>
              </a:graphicData>
            </a:graphic>
          </wp:inline>
        </w:drawing>
      </w:r>
      <w:r>
        <w:rPr>
          <w:rFonts w:ascii="Cambria" w:hAnsi="Cambria"/>
          <w:szCs w:val="22"/>
        </w:rPr>
        <w:tab/>
      </w:r>
      <w:r>
        <w:rPr>
          <w:rFonts w:ascii="Cambria" w:hAnsi="Cambria"/>
          <w:szCs w:val="22"/>
        </w:rPr>
        <w:tab/>
      </w:r>
      <w:r>
        <w:rPr>
          <w:rFonts w:ascii="Cambria" w:hAnsi="Cambria"/>
          <w:szCs w:val="22"/>
        </w:rPr>
        <w:tab/>
      </w:r>
    </w:p>
    <w:p w:rsidR="00BB6B60" w:rsidRDefault="00BB6B60" w:rsidP="00BB6B60">
      <w:pPr>
        <w:pStyle w:val="PlainText"/>
        <w:rPr>
          <w:rFonts w:ascii="Cambria" w:hAnsi="Cambria"/>
          <w:szCs w:val="22"/>
        </w:rPr>
      </w:pPr>
    </w:p>
    <w:p w:rsidR="00BB6B60" w:rsidRDefault="00BB6B60" w:rsidP="00BB6B60">
      <w:pPr>
        <w:jc w:val="center"/>
      </w:pPr>
      <w:r>
        <w:rPr>
          <w:rFonts w:ascii="Cambria" w:hAnsi="Cambria"/>
          <w:noProof/>
        </w:rPr>
        <w:t xml:space="preserve">  </w:t>
      </w:r>
      <w:r>
        <w:rPr>
          <w:noProof/>
        </w:rPr>
        <w:t xml:space="preserve">     </w:t>
      </w:r>
      <w:r w:rsidR="00F42BB0">
        <w:rPr>
          <w:noProof/>
        </w:rPr>
        <w:drawing>
          <wp:inline distT="0" distB="0" distL="0" distR="0">
            <wp:extent cx="1645920" cy="2408663"/>
            <wp:effectExtent l="19050" t="0" r="0" b="0"/>
            <wp:docPr id="3" name="box-art" descr="http://www.newvideo.com/wp-content/themes/hybrid-newvideo/tools/timthumb.php?src=/wp-content/uploads/2013/05/FruitHunters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5/FruitHuntersDVD-F.jpg&amp;h=360"/>
                    <pic:cNvPicPr>
                      <a:picLocks noChangeAspect="1" noChangeArrowheads="1"/>
                    </pic:cNvPicPr>
                  </pic:nvPicPr>
                  <pic:blipFill>
                    <a:blip r:embed="rId6" cstate="print"/>
                    <a:srcRect/>
                    <a:stretch>
                      <a:fillRect/>
                    </a:stretch>
                  </pic:blipFill>
                  <pic:spPr bwMode="auto">
                    <a:xfrm>
                      <a:off x="0" y="0"/>
                      <a:ext cx="1645920" cy="2408663"/>
                    </a:xfrm>
                    <a:prstGeom prst="rect">
                      <a:avLst/>
                    </a:prstGeom>
                    <a:noFill/>
                    <a:ln w="9525">
                      <a:noFill/>
                      <a:miter lim="800000"/>
                      <a:headEnd/>
                      <a:tailEnd/>
                    </a:ln>
                  </pic:spPr>
                </pic:pic>
              </a:graphicData>
            </a:graphic>
          </wp:inline>
        </w:drawing>
      </w:r>
      <w:r>
        <w:rPr>
          <w:noProof/>
        </w:rPr>
        <w:t xml:space="preserve">            </w:t>
      </w:r>
      <w:r w:rsidR="00F42BB0">
        <w:rPr>
          <w:noProof/>
        </w:rPr>
        <w:drawing>
          <wp:inline distT="0" distB="0" distL="0" distR="0">
            <wp:extent cx="1699816" cy="2399740"/>
            <wp:effectExtent l="19050" t="0" r="0" b="0"/>
            <wp:docPr id="5" name="box-art" descr="http://www.newvideo.com/wp-content/themes/hybrid-newvideo/tools/timthumb.php?src=/wp-content/uploads/2013/05/London-Modern-Babylon-DVD-F.jpg&amp;h=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rt" descr="http://www.newvideo.com/wp-content/themes/hybrid-newvideo/tools/timthumb.php?src=/wp-content/uploads/2013/05/London-Modern-Babylon-DVD-F.jpg&amp;h=360"/>
                    <pic:cNvPicPr>
                      <a:picLocks noChangeAspect="1" noChangeArrowheads="1"/>
                    </pic:cNvPicPr>
                  </pic:nvPicPr>
                  <pic:blipFill>
                    <a:blip r:embed="rId7" cstate="print"/>
                    <a:srcRect/>
                    <a:stretch>
                      <a:fillRect/>
                    </a:stretch>
                  </pic:blipFill>
                  <pic:spPr bwMode="auto">
                    <a:xfrm>
                      <a:off x="0" y="0"/>
                      <a:ext cx="1700205" cy="2400290"/>
                    </a:xfrm>
                    <a:prstGeom prst="rect">
                      <a:avLst/>
                    </a:prstGeom>
                    <a:noFill/>
                    <a:ln w="9525">
                      <a:noFill/>
                      <a:miter lim="800000"/>
                      <a:headEnd/>
                      <a:tailEnd/>
                    </a:ln>
                  </pic:spPr>
                </pic:pic>
              </a:graphicData>
            </a:graphic>
          </wp:inline>
        </w:drawing>
      </w:r>
    </w:p>
    <w:p w:rsidR="00BB6B60" w:rsidRDefault="00304B30" w:rsidP="00BB6B60">
      <w:pPr>
        <w:pStyle w:val="NoSpacing"/>
        <w:jc w:val="center"/>
        <w:rPr>
          <w:rFonts w:asciiTheme="majorHAnsi" w:hAnsiTheme="majorHAnsi"/>
          <w:b/>
          <w:sz w:val="26"/>
          <w:szCs w:val="26"/>
        </w:rPr>
      </w:pPr>
      <w:r w:rsidRPr="009D0359">
        <w:rPr>
          <w:rFonts w:asciiTheme="majorHAnsi" w:hAnsiTheme="majorHAnsi"/>
          <w:b/>
          <w:sz w:val="26"/>
          <w:szCs w:val="26"/>
        </w:rPr>
        <w:t xml:space="preserve"> </w:t>
      </w:r>
      <w:r w:rsidR="00BB6B60" w:rsidRPr="009D0359">
        <w:rPr>
          <w:rFonts w:asciiTheme="majorHAnsi" w:hAnsiTheme="majorHAnsi"/>
          <w:b/>
          <w:sz w:val="26"/>
          <w:szCs w:val="26"/>
        </w:rPr>
        <w:t>“</w:t>
      </w:r>
      <w:r w:rsidR="00BB6B60">
        <w:rPr>
          <w:rFonts w:asciiTheme="majorHAnsi" w:hAnsiTheme="majorHAnsi"/>
          <w:b/>
          <w:sz w:val="26"/>
          <w:szCs w:val="26"/>
        </w:rPr>
        <w:t xml:space="preserve">THE </w:t>
      </w:r>
      <w:r w:rsidR="00F42BB0">
        <w:rPr>
          <w:rFonts w:asciiTheme="majorHAnsi" w:hAnsiTheme="majorHAnsi"/>
          <w:b/>
          <w:sz w:val="26"/>
          <w:szCs w:val="26"/>
        </w:rPr>
        <w:t>FRUIT HUNTERS</w:t>
      </w:r>
      <w:r w:rsidR="00BB6B60" w:rsidRPr="009D0359">
        <w:rPr>
          <w:rFonts w:asciiTheme="majorHAnsi" w:hAnsiTheme="majorHAnsi"/>
          <w:b/>
          <w:sz w:val="26"/>
          <w:szCs w:val="26"/>
        </w:rPr>
        <w:t>”</w:t>
      </w:r>
      <w:r w:rsidR="00BB6B60">
        <w:rPr>
          <w:rFonts w:asciiTheme="majorHAnsi" w:hAnsiTheme="majorHAnsi"/>
          <w:b/>
          <w:sz w:val="26"/>
          <w:szCs w:val="26"/>
        </w:rPr>
        <w:t xml:space="preserve"> AND </w:t>
      </w:r>
      <w:r w:rsidR="00BB6B60" w:rsidRPr="009D0359">
        <w:rPr>
          <w:rFonts w:asciiTheme="majorHAnsi" w:hAnsiTheme="majorHAnsi"/>
          <w:b/>
          <w:sz w:val="26"/>
          <w:szCs w:val="26"/>
        </w:rPr>
        <w:t>“</w:t>
      </w:r>
      <w:r w:rsidR="00F42BB0">
        <w:rPr>
          <w:rFonts w:asciiTheme="majorHAnsi" w:hAnsiTheme="majorHAnsi"/>
          <w:b/>
          <w:sz w:val="26"/>
          <w:szCs w:val="26"/>
        </w:rPr>
        <w:t>LONDON: THE MODERN BABYLON</w:t>
      </w:r>
      <w:r w:rsidR="00BB6B60">
        <w:rPr>
          <w:rFonts w:asciiTheme="majorHAnsi" w:hAnsiTheme="majorHAnsi"/>
          <w:b/>
          <w:sz w:val="26"/>
          <w:szCs w:val="26"/>
        </w:rPr>
        <w:t xml:space="preserve">” </w:t>
      </w:r>
      <w:r w:rsidR="00C5267D">
        <w:rPr>
          <w:rFonts w:asciiTheme="majorHAnsi" w:hAnsiTheme="majorHAnsi"/>
          <w:b/>
          <w:sz w:val="26"/>
          <w:szCs w:val="26"/>
        </w:rPr>
        <w:t>RELEASE</w:t>
      </w:r>
      <w:r>
        <w:rPr>
          <w:rFonts w:asciiTheme="majorHAnsi" w:hAnsiTheme="majorHAnsi"/>
          <w:b/>
          <w:sz w:val="26"/>
          <w:szCs w:val="26"/>
        </w:rPr>
        <w:t xml:space="preserve"> </w:t>
      </w:r>
      <w:r w:rsidR="00F42BB0">
        <w:rPr>
          <w:rFonts w:asciiTheme="majorHAnsi" w:hAnsiTheme="majorHAnsi"/>
          <w:b/>
          <w:sz w:val="26"/>
          <w:szCs w:val="26"/>
        </w:rPr>
        <w:t>JULY 16</w:t>
      </w:r>
      <w:r w:rsidR="00BB6B60">
        <w:rPr>
          <w:rFonts w:asciiTheme="majorHAnsi" w:hAnsiTheme="majorHAnsi"/>
          <w:b/>
          <w:sz w:val="26"/>
          <w:szCs w:val="26"/>
        </w:rPr>
        <w:t xml:space="preserve"> ON DVD AND DIGITAL DOWNLOAD</w:t>
      </w:r>
    </w:p>
    <w:p w:rsidR="00F42BB0" w:rsidRDefault="00F42BB0" w:rsidP="00BB6B60">
      <w:pPr>
        <w:pStyle w:val="NoSpacing"/>
        <w:jc w:val="center"/>
        <w:rPr>
          <w:rFonts w:asciiTheme="majorHAnsi" w:hAnsiTheme="majorHAnsi"/>
          <w:b/>
          <w:sz w:val="26"/>
          <w:szCs w:val="26"/>
        </w:rPr>
      </w:pPr>
    </w:p>
    <w:p w:rsidR="00304B30" w:rsidRPr="003E09F3" w:rsidRDefault="00863F60" w:rsidP="00BB6B60">
      <w:pPr>
        <w:pStyle w:val="NoSpacing"/>
        <w:jc w:val="center"/>
        <w:rPr>
          <w:rFonts w:asciiTheme="majorHAnsi" w:hAnsiTheme="majorHAnsi"/>
          <w:b/>
          <w:sz w:val="24"/>
          <w:szCs w:val="24"/>
        </w:rPr>
      </w:pPr>
      <w:r w:rsidRPr="003E09F3">
        <w:rPr>
          <w:rFonts w:asciiTheme="majorHAnsi" w:hAnsiTheme="majorHAnsi"/>
          <w:b/>
          <w:sz w:val="24"/>
          <w:szCs w:val="24"/>
        </w:rPr>
        <w:t xml:space="preserve">Two Critically Acclaimed </w:t>
      </w:r>
      <w:r w:rsidR="00B62C22" w:rsidRPr="003E09F3">
        <w:rPr>
          <w:rFonts w:asciiTheme="majorHAnsi" w:hAnsiTheme="majorHAnsi"/>
          <w:b/>
          <w:sz w:val="24"/>
          <w:szCs w:val="24"/>
        </w:rPr>
        <w:t>Documentaries Fresh Off</w:t>
      </w:r>
    </w:p>
    <w:p w:rsidR="00F42BB0" w:rsidRPr="003E09F3" w:rsidRDefault="00304B30" w:rsidP="00BB6B60">
      <w:pPr>
        <w:pStyle w:val="NoSpacing"/>
        <w:jc w:val="center"/>
        <w:rPr>
          <w:rFonts w:asciiTheme="majorHAnsi" w:hAnsiTheme="majorHAnsi"/>
          <w:b/>
          <w:sz w:val="24"/>
          <w:szCs w:val="24"/>
        </w:rPr>
      </w:pPr>
      <w:r w:rsidRPr="003E09F3">
        <w:rPr>
          <w:rFonts w:asciiTheme="majorHAnsi" w:hAnsiTheme="majorHAnsi"/>
          <w:b/>
          <w:sz w:val="24"/>
          <w:szCs w:val="24"/>
        </w:rPr>
        <w:t xml:space="preserve"> </w:t>
      </w:r>
      <w:proofErr w:type="spellStart"/>
      <w:r w:rsidRPr="003E09F3">
        <w:rPr>
          <w:rFonts w:asciiTheme="majorHAnsi" w:hAnsiTheme="majorHAnsi"/>
          <w:b/>
          <w:sz w:val="24"/>
          <w:szCs w:val="24"/>
        </w:rPr>
        <w:t>Cinedigm’s</w:t>
      </w:r>
      <w:proofErr w:type="spellEnd"/>
      <w:r w:rsidRPr="003E09F3">
        <w:rPr>
          <w:rFonts w:asciiTheme="majorHAnsi" w:hAnsiTheme="majorHAnsi"/>
          <w:b/>
          <w:sz w:val="24"/>
          <w:szCs w:val="24"/>
        </w:rPr>
        <w:t xml:space="preserve"> First-Ever</w:t>
      </w:r>
      <w:r w:rsidR="00863F60" w:rsidRPr="003E09F3">
        <w:rPr>
          <w:rFonts w:asciiTheme="majorHAnsi" w:hAnsiTheme="majorHAnsi"/>
          <w:b/>
          <w:sz w:val="24"/>
          <w:szCs w:val="24"/>
        </w:rPr>
        <w:t xml:space="preserve"> </w:t>
      </w:r>
      <w:proofErr w:type="spellStart"/>
      <w:r w:rsidR="00436F5B" w:rsidRPr="003E09F3">
        <w:rPr>
          <w:rFonts w:asciiTheme="majorHAnsi" w:hAnsiTheme="majorHAnsi"/>
          <w:b/>
          <w:sz w:val="24"/>
          <w:szCs w:val="24"/>
        </w:rPr>
        <w:t>Docurama</w:t>
      </w:r>
      <w:proofErr w:type="spellEnd"/>
      <w:r w:rsidR="00436F5B" w:rsidRPr="003E09F3">
        <w:rPr>
          <w:rFonts w:asciiTheme="majorHAnsi" w:hAnsiTheme="majorHAnsi"/>
          <w:b/>
          <w:sz w:val="24"/>
          <w:szCs w:val="24"/>
        </w:rPr>
        <w:t xml:space="preserve"> Film Series</w:t>
      </w:r>
    </w:p>
    <w:p w:rsidR="00BB6B60" w:rsidRPr="009D55D7" w:rsidRDefault="00BB6B60" w:rsidP="00BB6B60">
      <w:pPr>
        <w:spacing w:after="0" w:line="240" w:lineRule="auto"/>
        <w:rPr>
          <w:rFonts w:asciiTheme="majorHAnsi" w:hAnsiTheme="majorHAnsi"/>
          <w:spacing w:val="2"/>
          <w:kern w:val="1"/>
          <w:sz w:val="24"/>
          <w:szCs w:val="24"/>
        </w:rPr>
      </w:pPr>
    </w:p>
    <w:p w:rsidR="00BB6B60" w:rsidRPr="00F42BB0" w:rsidRDefault="00F42BB0" w:rsidP="00F42BB0">
      <w:pPr>
        <w:spacing w:after="0" w:line="240" w:lineRule="auto"/>
        <w:rPr>
          <w:rFonts w:asciiTheme="majorHAnsi" w:hAnsiTheme="majorHAnsi" w:cs="Arial"/>
          <w:b/>
          <w:sz w:val="24"/>
          <w:szCs w:val="24"/>
          <w:u w:val="single"/>
        </w:rPr>
      </w:pPr>
      <w:r w:rsidRPr="00F42BB0">
        <w:rPr>
          <w:rFonts w:asciiTheme="majorHAnsi" w:hAnsiTheme="majorHAnsi" w:cs="Arial"/>
          <w:b/>
          <w:sz w:val="24"/>
          <w:szCs w:val="24"/>
          <w:u w:val="single"/>
        </w:rPr>
        <w:t>THE FRUIT HUNTERS</w:t>
      </w:r>
    </w:p>
    <w:p w:rsidR="008D7FF2" w:rsidRPr="00F42BB0" w:rsidRDefault="005E7247" w:rsidP="008D7FF2">
      <w:pPr>
        <w:pStyle w:val="NormalWeb"/>
        <w:spacing w:before="0" w:beforeAutospacing="0" w:after="0" w:afterAutospacing="0"/>
        <w:rPr>
          <w:rFonts w:asciiTheme="majorHAnsi" w:hAnsiTheme="majorHAnsi"/>
          <w:sz w:val="22"/>
          <w:szCs w:val="22"/>
        </w:rPr>
      </w:pPr>
      <w:r w:rsidRPr="008D7FF2">
        <w:rPr>
          <w:rFonts w:asciiTheme="majorHAnsi" w:hAnsiTheme="majorHAnsi"/>
          <w:sz w:val="22"/>
          <w:szCs w:val="22"/>
        </w:rPr>
        <w:t>Award-winning director Yung Chang’s (</w:t>
      </w:r>
      <w:r w:rsidRPr="008D7FF2">
        <w:rPr>
          <w:rFonts w:asciiTheme="majorHAnsi" w:hAnsiTheme="majorHAnsi"/>
          <w:i/>
          <w:iCs/>
          <w:sz w:val="22"/>
          <w:szCs w:val="22"/>
        </w:rPr>
        <w:t>Up the Yangtze</w:t>
      </w:r>
      <w:r w:rsidRPr="008D7FF2">
        <w:rPr>
          <w:rFonts w:asciiTheme="majorHAnsi" w:hAnsiTheme="majorHAnsi"/>
          <w:sz w:val="22"/>
          <w:szCs w:val="22"/>
        </w:rPr>
        <w:t xml:space="preserve">) </w:t>
      </w:r>
      <w:r w:rsidR="00F6614C" w:rsidRPr="008D7FF2">
        <w:rPr>
          <w:rFonts w:asciiTheme="majorHAnsi" w:hAnsiTheme="majorHAnsi"/>
          <w:b/>
          <w:i/>
          <w:sz w:val="22"/>
          <w:szCs w:val="22"/>
        </w:rPr>
        <w:t>THE FRUIT HUNTERS</w:t>
      </w:r>
      <w:r w:rsidRPr="008D7FF2">
        <w:rPr>
          <w:rFonts w:asciiTheme="majorHAnsi" w:hAnsiTheme="majorHAnsi"/>
          <w:sz w:val="22"/>
          <w:szCs w:val="22"/>
        </w:rPr>
        <w:t xml:space="preserve"> f</w:t>
      </w:r>
      <w:r w:rsidR="00DA369A" w:rsidRPr="008D7FF2">
        <w:rPr>
          <w:rFonts w:asciiTheme="majorHAnsi" w:hAnsiTheme="majorHAnsi"/>
          <w:sz w:val="22"/>
          <w:szCs w:val="22"/>
        </w:rPr>
        <w:t xml:space="preserve">ollows </w:t>
      </w:r>
      <w:r w:rsidRPr="008D7FF2">
        <w:rPr>
          <w:rFonts w:asciiTheme="majorHAnsi" w:hAnsiTheme="majorHAnsi"/>
          <w:sz w:val="22"/>
          <w:szCs w:val="22"/>
        </w:rPr>
        <w:t>acclaimed actor and community activist Bill Pullman (</w:t>
      </w:r>
      <w:r w:rsidRPr="008D7FF2">
        <w:rPr>
          <w:rFonts w:asciiTheme="majorHAnsi" w:hAnsiTheme="majorHAnsi"/>
          <w:i/>
          <w:sz w:val="22"/>
          <w:szCs w:val="22"/>
        </w:rPr>
        <w:t>Independence Day</w:t>
      </w:r>
      <w:r w:rsidRPr="008D7FF2">
        <w:rPr>
          <w:rFonts w:asciiTheme="majorHAnsi" w:hAnsiTheme="majorHAnsi"/>
          <w:sz w:val="22"/>
          <w:szCs w:val="22"/>
        </w:rPr>
        <w:t xml:space="preserve">, </w:t>
      </w:r>
      <w:r w:rsidRPr="008D7FF2">
        <w:rPr>
          <w:rFonts w:asciiTheme="majorHAnsi" w:hAnsiTheme="majorHAnsi"/>
          <w:i/>
          <w:sz w:val="22"/>
          <w:szCs w:val="22"/>
        </w:rPr>
        <w:t>1600 Penn</w:t>
      </w:r>
      <w:r w:rsidRPr="008D7FF2">
        <w:rPr>
          <w:rFonts w:asciiTheme="majorHAnsi" w:hAnsiTheme="majorHAnsi"/>
          <w:sz w:val="22"/>
          <w:szCs w:val="22"/>
        </w:rPr>
        <w:t>)</w:t>
      </w:r>
      <w:r w:rsidR="00A33167" w:rsidRPr="008D7FF2">
        <w:rPr>
          <w:rFonts w:asciiTheme="majorHAnsi" w:hAnsiTheme="majorHAnsi"/>
          <w:sz w:val="22"/>
          <w:szCs w:val="22"/>
        </w:rPr>
        <w:t xml:space="preserve"> </w:t>
      </w:r>
      <w:r w:rsidR="0075522A">
        <w:rPr>
          <w:rFonts w:asciiTheme="majorHAnsi" w:hAnsiTheme="majorHAnsi"/>
          <w:sz w:val="22"/>
          <w:szCs w:val="22"/>
        </w:rPr>
        <w:t xml:space="preserve">as well as </w:t>
      </w:r>
      <w:r w:rsidR="0075522A">
        <w:rPr>
          <w:rFonts w:asciiTheme="majorHAnsi" w:hAnsiTheme="majorHAnsi" w:cs="Arial"/>
          <w:sz w:val="22"/>
          <w:szCs w:val="22"/>
        </w:rPr>
        <w:t>adventurers, scientists</w:t>
      </w:r>
      <w:r w:rsidR="008D7FF2" w:rsidRPr="008D7FF2">
        <w:rPr>
          <w:rFonts w:ascii="Cambria" w:hAnsi="Cambria" w:cs="Arial"/>
          <w:sz w:val="22"/>
          <w:szCs w:val="22"/>
        </w:rPr>
        <w:t xml:space="preserve"> </w:t>
      </w:r>
      <w:r w:rsidR="008D7FF2" w:rsidRPr="008D7FF2">
        <w:rPr>
          <w:rFonts w:asciiTheme="majorHAnsi" w:hAnsiTheme="majorHAnsi" w:cs="Arial"/>
          <w:sz w:val="22"/>
          <w:szCs w:val="22"/>
        </w:rPr>
        <w:t xml:space="preserve">and </w:t>
      </w:r>
      <w:r w:rsidR="008D7FF2" w:rsidRPr="008D7FF2">
        <w:rPr>
          <w:rFonts w:ascii="Cambria" w:hAnsi="Cambria" w:cs="Arial"/>
          <w:sz w:val="22"/>
          <w:szCs w:val="22"/>
        </w:rPr>
        <w:t>fruit detectives</w:t>
      </w:r>
      <w:r w:rsidR="008D7FF2">
        <w:rPr>
          <w:rFonts w:asciiTheme="majorHAnsi" w:hAnsiTheme="majorHAnsi"/>
          <w:sz w:val="22"/>
          <w:szCs w:val="22"/>
        </w:rPr>
        <w:t xml:space="preserve"> </w:t>
      </w:r>
      <w:r w:rsidR="00DA369A" w:rsidRPr="008D7FF2">
        <w:rPr>
          <w:rFonts w:asciiTheme="majorHAnsi" w:hAnsiTheme="majorHAnsi"/>
          <w:sz w:val="22"/>
          <w:szCs w:val="22"/>
        </w:rPr>
        <w:t xml:space="preserve">as </w:t>
      </w:r>
      <w:r w:rsidR="008D7FF2" w:rsidRPr="008D7FF2">
        <w:rPr>
          <w:rFonts w:asciiTheme="majorHAnsi" w:hAnsiTheme="majorHAnsi"/>
          <w:sz w:val="22"/>
          <w:szCs w:val="22"/>
        </w:rPr>
        <w:t>they</w:t>
      </w:r>
      <w:r w:rsidR="00DA369A" w:rsidRPr="008D7FF2">
        <w:rPr>
          <w:rFonts w:asciiTheme="majorHAnsi" w:hAnsiTheme="majorHAnsi"/>
          <w:sz w:val="22"/>
          <w:szCs w:val="22"/>
        </w:rPr>
        <w:t xml:space="preserve"> </w:t>
      </w:r>
      <w:r w:rsidR="008D7FF2" w:rsidRPr="00C679D0">
        <w:rPr>
          <w:rFonts w:asciiTheme="majorHAnsi" w:hAnsiTheme="majorHAnsi"/>
          <w:sz w:val="22"/>
          <w:szCs w:val="22"/>
        </w:rPr>
        <w:t>survey</w:t>
      </w:r>
      <w:r w:rsidR="003E09F3" w:rsidRPr="008D7FF2">
        <w:rPr>
          <w:rFonts w:asciiTheme="majorHAnsi" w:hAnsiTheme="majorHAnsi"/>
          <w:color w:val="FF0000"/>
          <w:sz w:val="22"/>
          <w:szCs w:val="22"/>
        </w:rPr>
        <w:t xml:space="preserve"> </w:t>
      </w:r>
      <w:r w:rsidR="008D7FF2">
        <w:rPr>
          <w:rFonts w:asciiTheme="majorHAnsi" w:hAnsiTheme="majorHAnsi"/>
          <w:sz w:val="22"/>
          <w:szCs w:val="22"/>
        </w:rPr>
        <w:t xml:space="preserve">culture, history and geography, </w:t>
      </w:r>
      <w:r w:rsidR="008D7FF2" w:rsidRPr="00F42BB0">
        <w:rPr>
          <w:rFonts w:asciiTheme="majorHAnsi" w:hAnsiTheme="majorHAnsi"/>
          <w:sz w:val="22"/>
          <w:szCs w:val="22"/>
        </w:rPr>
        <w:t>dedicating themselves to searching for and saving rare and exotic fruit</w:t>
      </w:r>
      <w:r w:rsidR="008D7FF2">
        <w:rPr>
          <w:rFonts w:asciiTheme="majorHAnsi" w:hAnsiTheme="majorHAnsi"/>
          <w:sz w:val="22"/>
          <w:szCs w:val="22"/>
        </w:rPr>
        <w:t>.</w:t>
      </w:r>
      <w:r w:rsidR="008D7FF2" w:rsidRPr="00F42BB0">
        <w:rPr>
          <w:rFonts w:asciiTheme="majorHAnsi" w:hAnsiTheme="majorHAnsi"/>
          <w:sz w:val="22"/>
          <w:szCs w:val="22"/>
        </w:rPr>
        <w:t xml:space="preserve"> </w:t>
      </w:r>
      <w:r w:rsidR="005F7737">
        <w:rPr>
          <w:rFonts w:asciiTheme="majorHAnsi" w:hAnsiTheme="majorHAnsi"/>
          <w:sz w:val="22"/>
          <w:szCs w:val="22"/>
        </w:rPr>
        <w:t>The passionate fruit fanatics</w:t>
      </w:r>
      <w:r w:rsidR="0075522A">
        <w:rPr>
          <w:rFonts w:asciiTheme="majorHAnsi" w:hAnsiTheme="majorHAnsi"/>
          <w:sz w:val="22"/>
          <w:szCs w:val="22"/>
        </w:rPr>
        <w:t xml:space="preserve"> aspire </w:t>
      </w:r>
      <w:r w:rsidR="007E2FD4">
        <w:rPr>
          <w:rFonts w:asciiTheme="majorHAnsi" w:hAnsiTheme="majorHAnsi"/>
          <w:sz w:val="22"/>
          <w:szCs w:val="22"/>
        </w:rPr>
        <w:t>to</w:t>
      </w:r>
      <w:r w:rsidR="008D7FF2">
        <w:rPr>
          <w:rFonts w:asciiTheme="majorHAnsi" w:hAnsiTheme="majorHAnsi"/>
          <w:sz w:val="22"/>
          <w:szCs w:val="22"/>
        </w:rPr>
        <w:t xml:space="preserve"> </w:t>
      </w:r>
      <w:r w:rsidR="00D90D1F">
        <w:rPr>
          <w:rFonts w:asciiTheme="majorHAnsi" w:hAnsiTheme="majorHAnsi"/>
          <w:sz w:val="22"/>
          <w:szCs w:val="22"/>
        </w:rPr>
        <w:t>create</w:t>
      </w:r>
      <w:r w:rsidR="0075522A">
        <w:rPr>
          <w:rFonts w:asciiTheme="majorHAnsi" w:hAnsiTheme="majorHAnsi"/>
          <w:sz w:val="22"/>
          <w:szCs w:val="22"/>
        </w:rPr>
        <w:t xml:space="preserve"> </w:t>
      </w:r>
      <w:r w:rsidR="005F7737">
        <w:rPr>
          <w:rFonts w:asciiTheme="majorHAnsi" w:hAnsiTheme="majorHAnsi"/>
          <w:sz w:val="22"/>
          <w:szCs w:val="22"/>
        </w:rPr>
        <w:t xml:space="preserve">a </w:t>
      </w:r>
      <w:r w:rsidR="0075522A">
        <w:rPr>
          <w:rFonts w:asciiTheme="majorHAnsi" w:hAnsiTheme="majorHAnsi"/>
          <w:sz w:val="22"/>
          <w:szCs w:val="22"/>
        </w:rPr>
        <w:t xml:space="preserve">Garden of Eden </w:t>
      </w:r>
      <w:r w:rsidR="008D7FF2" w:rsidRPr="00F42BB0">
        <w:rPr>
          <w:rFonts w:asciiTheme="majorHAnsi" w:hAnsiTheme="majorHAnsi"/>
          <w:sz w:val="22"/>
          <w:szCs w:val="22"/>
        </w:rPr>
        <w:t>in a world increasingly dominated by industrialized monoculture.</w:t>
      </w:r>
    </w:p>
    <w:p w:rsidR="005E7247" w:rsidRDefault="005E7247" w:rsidP="00F42BB0">
      <w:pPr>
        <w:pStyle w:val="NormalWeb"/>
        <w:spacing w:before="0" w:beforeAutospacing="0" w:after="0" w:afterAutospacing="0"/>
        <w:rPr>
          <w:rFonts w:asciiTheme="majorHAnsi" w:hAnsiTheme="majorHAnsi"/>
          <w:sz w:val="22"/>
          <w:szCs w:val="22"/>
        </w:rPr>
      </w:pPr>
    </w:p>
    <w:p w:rsidR="008D7FF2" w:rsidRPr="009D1451" w:rsidRDefault="008D7FF2" w:rsidP="008D7FF2">
      <w:pPr>
        <w:pStyle w:val="NormalWeb"/>
        <w:spacing w:before="0" w:beforeAutospacing="0" w:after="0" w:afterAutospacing="0"/>
        <w:rPr>
          <w:rFonts w:asciiTheme="majorHAnsi" w:hAnsiTheme="majorHAnsi"/>
          <w:color w:val="FF0000"/>
          <w:sz w:val="22"/>
          <w:szCs w:val="22"/>
        </w:rPr>
      </w:pPr>
      <w:r>
        <w:rPr>
          <w:rFonts w:asciiTheme="majorHAnsi" w:hAnsiTheme="majorHAnsi"/>
          <w:sz w:val="22"/>
          <w:szCs w:val="22"/>
        </w:rPr>
        <w:t xml:space="preserve">Following a successful theatrical run in the </w:t>
      </w:r>
      <w:proofErr w:type="spellStart"/>
      <w:r>
        <w:rPr>
          <w:rFonts w:asciiTheme="majorHAnsi" w:hAnsiTheme="majorHAnsi"/>
          <w:sz w:val="22"/>
          <w:szCs w:val="22"/>
        </w:rPr>
        <w:t>Docurama</w:t>
      </w:r>
      <w:proofErr w:type="spellEnd"/>
      <w:r>
        <w:rPr>
          <w:rFonts w:asciiTheme="majorHAnsi" w:hAnsiTheme="majorHAnsi"/>
          <w:sz w:val="22"/>
          <w:szCs w:val="22"/>
        </w:rPr>
        <w:t xml:space="preserve"> Film Series in May 2013, </w:t>
      </w:r>
      <w:proofErr w:type="spellStart"/>
      <w:r>
        <w:rPr>
          <w:rFonts w:asciiTheme="majorHAnsi" w:hAnsiTheme="majorHAnsi"/>
          <w:sz w:val="22"/>
          <w:szCs w:val="22"/>
        </w:rPr>
        <w:t>Cinedigm</w:t>
      </w:r>
      <w:proofErr w:type="spellEnd"/>
      <w:r w:rsidRPr="00D54674">
        <w:rPr>
          <w:rFonts w:asciiTheme="majorHAnsi" w:hAnsiTheme="majorHAnsi"/>
          <w:sz w:val="22"/>
          <w:szCs w:val="22"/>
        </w:rPr>
        <w:t xml:space="preserve"> (NASDAQ: CIDM) will release </w:t>
      </w:r>
      <w:r>
        <w:rPr>
          <w:rFonts w:asciiTheme="majorHAnsi" w:hAnsiTheme="majorHAnsi"/>
          <w:b/>
          <w:bCs/>
          <w:i/>
          <w:iCs/>
          <w:sz w:val="22"/>
          <w:szCs w:val="22"/>
        </w:rPr>
        <w:t xml:space="preserve">THE FRUIT HUNTERS </w:t>
      </w:r>
      <w:r w:rsidRPr="00D54674">
        <w:rPr>
          <w:rFonts w:asciiTheme="majorHAnsi" w:hAnsiTheme="majorHAnsi"/>
          <w:sz w:val="22"/>
          <w:szCs w:val="22"/>
        </w:rPr>
        <w:t xml:space="preserve">on </w:t>
      </w:r>
      <w:r>
        <w:rPr>
          <w:rFonts w:asciiTheme="majorHAnsi" w:hAnsiTheme="majorHAnsi"/>
          <w:sz w:val="22"/>
          <w:szCs w:val="22"/>
        </w:rPr>
        <w:t>July 16</w:t>
      </w:r>
      <w:r w:rsidRPr="00D54674">
        <w:rPr>
          <w:rFonts w:asciiTheme="majorHAnsi" w:hAnsiTheme="majorHAnsi"/>
          <w:sz w:val="22"/>
          <w:szCs w:val="22"/>
        </w:rPr>
        <w:t xml:space="preserve"> </w:t>
      </w:r>
      <w:r>
        <w:rPr>
          <w:rFonts w:asciiTheme="majorHAnsi" w:hAnsiTheme="majorHAnsi"/>
          <w:sz w:val="22"/>
          <w:szCs w:val="22"/>
        </w:rPr>
        <w:t xml:space="preserve">on </w:t>
      </w:r>
      <w:r w:rsidRPr="00D54674">
        <w:rPr>
          <w:rFonts w:asciiTheme="majorHAnsi" w:hAnsiTheme="majorHAnsi"/>
          <w:sz w:val="22"/>
          <w:szCs w:val="22"/>
        </w:rPr>
        <w:t>DVD</w:t>
      </w:r>
      <w:r>
        <w:rPr>
          <w:rFonts w:asciiTheme="majorHAnsi" w:hAnsiTheme="majorHAnsi"/>
          <w:sz w:val="22"/>
          <w:szCs w:val="22"/>
        </w:rPr>
        <w:t xml:space="preserve"> and digital download</w:t>
      </w:r>
      <w:r w:rsidRPr="00D54674">
        <w:rPr>
          <w:rFonts w:asciiTheme="majorHAnsi" w:hAnsiTheme="majorHAnsi"/>
          <w:sz w:val="22"/>
          <w:szCs w:val="22"/>
        </w:rPr>
        <w:t xml:space="preserve">. </w:t>
      </w:r>
      <w:r>
        <w:rPr>
          <w:rFonts w:asciiTheme="majorHAnsi" w:hAnsiTheme="majorHAnsi"/>
          <w:sz w:val="22"/>
          <w:szCs w:val="22"/>
        </w:rPr>
        <w:t xml:space="preserve">The film is the winner of the Grand Prize </w:t>
      </w:r>
      <w:r w:rsidR="00D90D1F">
        <w:rPr>
          <w:rFonts w:asciiTheme="majorHAnsi" w:hAnsiTheme="majorHAnsi"/>
          <w:sz w:val="22"/>
          <w:szCs w:val="22"/>
        </w:rPr>
        <w:t xml:space="preserve">Award </w:t>
      </w:r>
      <w:r>
        <w:rPr>
          <w:rFonts w:asciiTheme="majorHAnsi" w:hAnsiTheme="majorHAnsi"/>
          <w:sz w:val="22"/>
          <w:szCs w:val="22"/>
        </w:rPr>
        <w:t xml:space="preserve">at the </w:t>
      </w:r>
      <w:r w:rsidR="00D90D1F">
        <w:rPr>
          <w:rFonts w:asciiTheme="majorHAnsi" w:hAnsiTheme="majorHAnsi"/>
          <w:sz w:val="22"/>
          <w:szCs w:val="22"/>
        </w:rPr>
        <w:t xml:space="preserve">2013 </w:t>
      </w:r>
      <w:r>
        <w:rPr>
          <w:rFonts w:asciiTheme="majorHAnsi" w:hAnsiTheme="majorHAnsi"/>
          <w:sz w:val="22"/>
          <w:szCs w:val="22"/>
        </w:rPr>
        <w:t>Paris Environmental International Film Festival and was an official selection at IDFA and the Palm Spring</w:t>
      </w:r>
      <w:r w:rsidR="00D90D1F">
        <w:rPr>
          <w:rFonts w:asciiTheme="majorHAnsi" w:hAnsiTheme="majorHAnsi"/>
          <w:sz w:val="22"/>
          <w:szCs w:val="22"/>
        </w:rPr>
        <w:t>s</w:t>
      </w:r>
      <w:r>
        <w:rPr>
          <w:rFonts w:asciiTheme="majorHAnsi" w:hAnsiTheme="majorHAnsi"/>
          <w:sz w:val="22"/>
          <w:szCs w:val="22"/>
        </w:rPr>
        <w:t xml:space="preserve"> International Film Festival. </w:t>
      </w:r>
    </w:p>
    <w:p w:rsidR="008D7FF2" w:rsidRPr="008D7FF2" w:rsidRDefault="008D7FF2" w:rsidP="00F42BB0">
      <w:pPr>
        <w:pStyle w:val="NormalWeb"/>
        <w:spacing w:before="0" w:beforeAutospacing="0" w:after="0" w:afterAutospacing="0"/>
        <w:rPr>
          <w:rFonts w:asciiTheme="majorHAnsi" w:hAnsiTheme="majorHAnsi"/>
          <w:sz w:val="22"/>
          <w:szCs w:val="22"/>
        </w:rPr>
      </w:pPr>
    </w:p>
    <w:p w:rsidR="00F42BB0" w:rsidRPr="00F42BB0" w:rsidRDefault="00F42BB0" w:rsidP="00F42BB0">
      <w:pPr>
        <w:pStyle w:val="NormalWeb"/>
        <w:spacing w:before="0" w:beforeAutospacing="0" w:after="0" w:afterAutospacing="0"/>
        <w:rPr>
          <w:rFonts w:asciiTheme="majorHAnsi" w:hAnsiTheme="majorHAnsi"/>
          <w:sz w:val="22"/>
          <w:szCs w:val="22"/>
        </w:rPr>
      </w:pPr>
      <w:r w:rsidRPr="00F42BB0">
        <w:rPr>
          <w:rFonts w:asciiTheme="majorHAnsi" w:hAnsiTheme="majorHAnsi"/>
          <w:sz w:val="22"/>
          <w:szCs w:val="22"/>
        </w:rPr>
        <w:t xml:space="preserve">A cinematic odyssey through nature and commerce, </w:t>
      </w:r>
      <w:r w:rsidRPr="00F42BB0">
        <w:rPr>
          <w:rFonts w:asciiTheme="majorHAnsi" w:hAnsiTheme="majorHAnsi"/>
          <w:b/>
          <w:i/>
          <w:sz w:val="22"/>
          <w:szCs w:val="22"/>
        </w:rPr>
        <w:t>THE FRUIT HUNTERS</w:t>
      </w:r>
      <w:r w:rsidRPr="00F42BB0">
        <w:rPr>
          <w:rFonts w:asciiTheme="majorHAnsi" w:hAnsiTheme="majorHAnsi"/>
          <w:i/>
          <w:iCs/>
          <w:sz w:val="22"/>
          <w:szCs w:val="22"/>
        </w:rPr>
        <w:t xml:space="preserve"> </w:t>
      </w:r>
      <w:r w:rsidRPr="00F42BB0">
        <w:rPr>
          <w:rFonts w:asciiTheme="majorHAnsi" w:hAnsiTheme="majorHAnsi"/>
          <w:sz w:val="22"/>
          <w:szCs w:val="22"/>
        </w:rPr>
        <w:t>will change not only the way we look at what we eat but how we view our relationship to the natural world.</w:t>
      </w:r>
    </w:p>
    <w:p w:rsidR="00BB6B60" w:rsidRPr="001B2EDA" w:rsidRDefault="00BB6B60" w:rsidP="00BB6B60">
      <w:pPr>
        <w:pStyle w:val="NormalWeb"/>
        <w:spacing w:before="0" w:beforeAutospacing="0" w:after="0" w:afterAutospacing="0"/>
        <w:rPr>
          <w:rFonts w:asciiTheme="majorHAnsi" w:hAnsiTheme="majorHAnsi"/>
          <w:sz w:val="22"/>
          <w:szCs w:val="22"/>
        </w:rPr>
      </w:pPr>
    </w:p>
    <w:p w:rsidR="00BB6B60" w:rsidRDefault="006045F3" w:rsidP="00BB6B60">
      <w:pPr>
        <w:pStyle w:val="NoSpacing"/>
        <w:rPr>
          <w:rFonts w:asciiTheme="majorHAnsi" w:hAnsiTheme="majorHAnsi"/>
        </w:rPr>
      </w:pPr>
      <w:r w:rsidRPr="00DD0792">
        <w:rPr>
          <w:rFonts w:asciiTheme="majorHAnsi" w:hAnsiTheme="majorHAnsi"/>
        </w:rPr>
        <w:t xml:space="preserve">The film is inspired by the best-selling book, </w:t>
      </w:r>
      <w:r w:rsidRPr="00DD0792">
        <w:rPr>
          <w:rFonts w:asciiTheme="majorHAnsi" w:hAnsiTheme="majorHAnsi"/>
          <w:i/>
        </w:rPr>
        <w:t>The Fruit Hunters: A Story of Nature, Adventure, Commerce and Obsession</w:t>
      </w:r>
      <w:r w:rsidRPr="00DD0792">
        <w:rPr>
          <w:rFonts w:asciiTheme="majorHAnsi" w:hAnsiTheme="majorHAnsi"/>
        </w:rPr>
        <w:t xml:space="preserve"> by Adam </w:t>
      </w:r>
      <w:proofErr w:type="spellStart"/>
      <w:r w:rsidRPr="00DD0792">
        <w:rPr>
          <w:rFonts w:asciiTheme="majorHAnsi" w:hAnsiTheme="majorHAnsi"/>
        </w:rPr>
        <w:t>Leith</w:t>
      </w:r>
      <w:proofErr w:type="spellEnd"/>
      <w:r w:rsidRPr="00DD0792">
        <w:rPr>
          <w:rFonts w:asciiTheme="majorHAnsi" w:hAnsiTheme="majorHAnsi"/>
        </w:rPr>
        <w:t xml:space="preserve"> </w:t>
      </w:r>
      <w:proofErr w:type="spellStart"/>
      <w:r w:rsidR="00995048">
        <w:rPr>
          <w:rFonts w:asciiTheme="majorHAnsi" w:hAnsiTheme="majorHAnsi"/>
        </w:rPr>
        <w:t>Gollner</w:t>
      </w:r>
      <w:proofErr w:type="spellEnd"/>
      <w:r w:rsidR="00995048">
        <w:rPr>
          <w:rFonts w:asciiTheme="majorHAnsi" w:hAnsiTheme="majorHAnsi"/>
        </w:rPr>
        <w:t>, which</w:t>
      </w:r>
      <w:r w:rsidRPr="00DD0792">
        <w:rPr>
          <w:rFonts w:asciiTheme="majorHAnsi" w:hAnsiTheme="majorHAnsi"/>
        </w:rPr>
        <w:t xml:space="preserve"> released on June 11, 2013</w:t>
      </w:r>
      <w:r w:rsidR="00DD0792" w:rsidRPr="00DD0792">
        <w:rPr>
          <w:rFonts w:asciiTheme="majorHAnsi" w:hAnsiTheme="majorHAnsi"/>
        </w:rPr>
        <w:t xml:space="preserve">. </w:t>
      </w:r>
      <w:r w:rsidRPr="00DD0792">
        <w:rPr>
          <w:rFonts w:asciiTheme="majorHAnsi" w:hAnsiTheme="majorHAnsi"/>
        </w:rPr>
        <w:t xml:space="preserve"> </w:t>
      </w:r>
    </w:p>
    <w:p w:rsidR="00C679D0" w:rsidRPr="00DD0792" w:rsidRDefault="00C679D0" w:rsidP="00BB6B60">
      <w:pPr>
        <w:pStyle w:val="NoSpacing"/>
        <w:rPr>
          <w:rFonts w:asciiTheme="majorHAnsi" w:hAnsiTheme="majorHAnsi"/>
          <w:color w:val="000000"/>
        </w:rPr>
      </w:pPr>
    </w:p>
    <w:p w:rsidR="00BB6B60" w:rsidRPr="006D2F2A" w:rsidRDefault="00F42BB0" w:rsidP="00BB6B60">
      <w:pPr>
        <w:pStyle w:val="NoSpacing"/>
        <w:rPr>
          <w:rFonts w:asciiTheme="majorHAnsi" w:hAnsiTheme="majorHAnsi"/>
          <w:color w:val="FF0000"/>
        </w:rPr>
      </w:pPr>
      <w:r>
        <w:rPr>
          <w:rFonts w:asciiTheme="majorHAnsi" w:hAnsiTheme="majorHAnsi"/>
          <w:b/>
          <w:bCs/>
          <w:i/>
          <w:iCs/>
        </w:rPr>
        <w:lastRenderedPageBreak/>
        <w:t>THE FRUIT HUNTERS</w:t>
      </w:r>
      <w:r w:rsidR="00BB6B60" w:rsidRPr="006D2F2A">
        <w:rPr>
          <w:rFonts w:asciiTheme="majorHAnsi" w:hAnsiTheme="majorHAnsi"/>
        </w:rPr>
        <w:t xml:space="preserve"> </w:t>
      </w:r>
      <w:r w:rsidR="00B672E5">
        <w:rPr>
          <w:rFonts w:asciiTheme="majorHAnsi" w:hAnsiTheme="majorHAnsi"/>
        </w:rPr>
        <w:t xml:space="preserve">is </w:t>
      </w:r>
      <w:r w:rsidR="00BB6B60" w:rsidRPr="006D2F2A">
        <w:rPr>
          <w:rFonts w:asciiTheme="majorHAnsi" w:hAnsiTheme="majorHAnsi"/>
        </w:rPr>
        <w:t xml:space="preserve">directed by </w:t>
      </w:r>
      <w:r w:rsidR="00B672E5">
        <w:rPr>
          <w:rFonts w:asciiTheme="majorHAnsi" w:hAnsiTheme="majorHAnsi"/>
        </w:rPr>
        <w:t>Yung Chang</w:t>
      </w:r>
      <w:r w:rsidR="00BB6B60" w:rsidRPr="006D2F2A">
        <w:rPr>
          <w:rFonts w:asciiTheme="majorHAnsi" w:hAnsiTheme="majorHAnsi"/>
        </w:rPr>
        <w:t xml:space="preserve">; </w:t>
      </w:r>
      <w:r w:rsidR="00B672E5">
        <w:rPr>
          <w:rFonts w:asciiTheme="majorHAnsi" w:hAnsiTheme="majorHAnsi"/>
        </w:rPr>
        <w:t>executive</w:t>
      </w:r>
      <w:r w:rsidR="00BB6B60">
        <w:rPr>
          <w:rFonts w:asciiTheme="majorHAnsi" w:hAnsiTheme="majorHAnsi"/>
        </w:rPr>
        <w:t xml:space="preserve"> produced by </w:t>
      </w:r>
      <w:r w:rsidR="00B672E5">
        <w:rPr>
          <w:rFonts w:asciiTheme="majorHAnsi" w:hAnsiTheme="majorHAnsi"/>
        </w:rPr>
        <w:t>Daniel Cross</w:t>
      </w:r>
      <w:r w:rsidR="00A31F75">
        <w:rPr>
          <w:rFonts w:asciiTheme="majorHAnsi" w:hAnsiTheme="majorHAnsi"/>
        </w:rPr>
        <w:t xml:space="preserve">, </w:t>
      </w:r>
      <w:proofErr w:type="spellStart"/>
      <w:r w:rsidR="00A31F75">
        <w:rPr>
          <w:rFonts w:asciiTheme="majorHAnsi" w:hAnsiTheme="majorHAnsi"/>
        </w:rPr>
        <w:t>Ravida</w:t>
      </w:r>
      <w:proofErr w:type="spellEnd"/>
      <w:r w:rsidR="00A31F75">
        <w:rPr>
          <w:rFonts w:asciiTheme="majorHAnsi" w:hAnsiTheme="majorHAnsi"/>
        </w:rPr>
        <w:t xml:space="preserve"> Din and Robin Smith</w:t>
      </w:r>
      <w:r w:rsidR="00BB6B60">
        <w:rPr>
          <w:rFonts w:asciiTheme="majorHAnsi" w:hAnsiTheme="majorHAnsi"/>
        </w:rPr>
        <w:t>;</w:t>
      </w:r>
      <w:r w:rsidR="00A31F75">
        <w:rPr>
          <w:rFonts w:asciiTheme="majorHAnsi" w:hAnsiTheme="majorHAnsi"/>
        </w:rPr>
        <w:t xml:space="preserve"> produced by Bob Moore, Mila Aung-Thwin and Kat Baulu;</w:t>
      </w:r>
      <w:r w:rsidR="00BB6B60">
        <w:rPr>
          <w:rFonts w:asciiTheme="majorHAnsi" w:hAnsiTheme="majorHAnsi"/>
        </w:rPr>
        <w:t xml:space="preserve"> </w:t>
      </w:r>
      <w:r w:rsidR="00B672E5">
        <w:rPr>
          <w:rFonts w:asciiTheme="majorHAnsi" w:hAnsiTheme="majorHAnsi"/>
        </w:rPr>
        <w:t xml:space="preserve">written by Yung Chang, Mark </w:t>
      </w:r>
      <w:proofErr w:type="spellStart"/>
      <w:r w:rsidR="00B672E5">
        <w:rPr>
          <w:rFonts w:asciiTheme="majorHAnsi" w:hAnsiTheme="majorHAnsi"/>
        </w:rPr>
        <w:t>Slutsky</w:t>
      </w:r>
      <w:proofErr w:type="spellEnd"/>
      <w:r w:rsidR="00B672E5">
        <w:rPr>
          <w:rFonts w:asciiTheme="majorHAnsi" w:hAnsiTheme="majorHAnsi"/>
        </w:rPr>
        <w:t xml:space="preserve"> and Mila Aung-Thwin; </w:t>
      </w:r>
      <w:r w:rsidR="00BB6B60" w:rsidRPr="006D2F2A">
        <w:rPr>
          <w:rFonts w:asciiTheme="majorHAnsi" w:hAnsiTheme="majorHAnsi"/>
        </w:rPr>
        <w:t xml:space="preserve">edited by </w:t>
      </w:r>
      <w:proofErr w:type="spellStart"/>
      <w:r w:rsidR="005C425A">
        <w:rPr>
          <w:rFonts w:asciiTheme="majorHAnsi" w:hAnsiTheme="majorHAnsi"/>
        </w:rPr>
        <w:t>Hannelle</w:t>
      </w:r>
      <w:proofErr w:type="spellEnd"/>
      <w:r w:rsidR="005C425A">
        <w:rPr>
          <w:rFonts w:asciiTheme="majorHAnsi" w:hAnsiTheme="majorHAnsi"/>
        </w:rPr>
        <w:t xml:space="preserve"> </w:t>
      </w:r>
      <w:proofErr w:type="spellStart"/>
      <w:r w:rsidR="005C425A">
        <w:rPr>
          <w:rFonts w:asciiTheme="majorHAnsi" w:hAnsiTheme="majorHAnsi"/>
        </w:rPr>
        <w:t>Halm</w:t>
      </w:r>
      <w:proofErr w:type="spellEnd"/>
      <w:r w:rsidR="005C425A">
        <w:rPr>
          <w:rFonts w:asciiTheme="majorHAnsi" w:hAnsiTheme="majorHAnsi"/>
        </w:rPr>
        <w:t xml:space="preserve">, </w:t>
      </w:r>
      <w:proofErr w:type="spellStart"/>
      <w:r w:rsidR="005C425A">
        <w:rPr>
          <w:rFonts w:asciiTheme="majorHAnsi" w:hAnsiTheme="majorHAnsi"/>
        </w:rPr>
        <w:t>Iar</w:t>
      </w:r>
      <w:proofErr w:type="spellEnd"/>
      <w:r w:rsidR="005C425A">
        <w:rPr>
          <w:rFonts w:asciiTheme="majorHAnsi" w:hAnsiTheme="majorHAnsi"/>
        </w:rPr>
        <w:t xml:space="preserve"> </w:t>
      </w:r>
      <w:proofErr w:type="spellStart"/>
      <w:r w:rsidR="005C425A">
        <w:rPr>
          <w:rFonts w:asciiTheme="majorHAnsi" w:hAnsiTheme="majorHAnsi"/>
        </w:rPr>
        <w:t>Majeed</w:t>
      </w:r>
      <w:proofErr w:type="spellEnd"/>
      <w:r w:rsidR="005C425A">
        <w:rPr>
          <w:rFonts w:asciiTheme="majorHAnsi" w:hAnsiTheme="majorHAnsi"/>
        </w:rPr>
        <w:t>, and Mila Aung-Thwin</w:t>
      </w:r>
      <w:r w:rsidR="00BB6B60" w:rsidRPr="006D2F2A">
        <w:rPr>
          <w:rFonts w:asciiTheme="majorHAnsi" w:hAnsiTheme="majorHAnsi"/>
        </w:rPr>
        <w:t xml:space="preserve">. </w:t>
      </w:r>
      <w:r w:rsidR="00C679D0">
        <w:rPr>
          <w:rFonts w:asciiTheme="majorHAnsi" w:hAnsiTheme="majorHAnsi"/>
        </w:rPr>
        <w:t>Bonus features include the theatrical trailer.</w:t>
      </w:r>
    </w:p>
    <w:p w:rsidR="00BB6B60" w:rsidRDefault="00BB6B60" w:rsidP="00BB6B60">
      <w:pPr>
        <w:pStyle w:val="NoSpacing"/>
        <w:rPr>
          <w:rFonts w:asciiTheme="majorHAnsi" w:hAnsiTheme="majorHAnsi"/>
        </w:rPr>
      </w:pPr>
      <w:r w:rsidRPr="00C47FC7">
        <w:rPr>
          <w:rFonts w:asciiTheme="majorHAnsi" w:hAnsiTheme="majorHAnsi"/>
        </w:rPr>
        <w:t xml:space="preserve"> </w:t>
      </w:r>
    </w:p>
    <w:p w:rsidR="0081288F" w:rsidRDefault="0081288F" w:rsidP="0081288F">
      <w:pPr>
        <w:pStyle w:val="NoSpacing"/>
        <w:jc w:val="center"/>
        <w:rPr>
          <w:rFonts w:asciiTheme="majorHAnsi" w:hAnsiTheme="majorHAnsi"/>
        </w:rPr>
      </w:pPr>
      <w:r>
        <w:rPr>
          <w:rFonts w:asciiTheme="majorHAnsi" w:hAnsiTheme="majorHAnsi"/>
        </w:rPr>
        <w:t xml:space="preserve">“Finger-Licking Fantastic” – </w:t>
      </w:r>
      <w:r w:rsidRPr="0081288F">
        <w:rPr>
          <w:rFonts w:asciiTheme="majorHAnsi" w:hAnsiTheme="majorHAnsi"/>
          <w:i/>
        </w:rPr>
        <w:t>The Montreal Gazette</w:t>
      </w:r>
    </w:p>
    <w:p w:rsidR="0081288F" w:rsidRDefault="0081288F" w:rsidP="00BB6B60">
      <w:pPr>
        <w:pStyle w:val="NoSpacing"/>
        <w:rPr>
          <w:rFonts w:asciiTheme="majorHAnsi" w:hAnsiTheme="majorHAnsi"/>
        </w:rPr>
      </w:pPr>
    </w:p>
    <w:p w:rsidR="00B24ED6" w:rsidRDefault="00B24ED6" w:rsidP="00B24ED6">
      <w:pPr>
        <w:pStyle w:val="NoSpacing"/>
        <w:jc w:val="center"/>
        <w:rPr>
          <w:rFonts w:asciiTheme="majorHAnsi" w:hAnsiTheme="majorHAnsi"/>
        </w:rPr>
      </w:pPr>
      <w:r>
        <w:rPr>
          <w:rFonts w:asciiTheme="majorHAnsi" w:hAnsiTheme="majorHAnsi"/>
        </w:rPr>
        <w:t xml:space="preserve">“The Fruit Hunters is a fascinating and thoroughly enjoyable documentary” – </w:t>
      </w:r>
      <w:r w:rsidRPr="00435730">
        <w:rPr>
          <w:rFonts w:asciiTheme="majorHAnsi" w:hAnsiTheme="majorHAnsi"/>
          <w:i/>
        </w:rPr>
        <w:t>Screendaily.com</w:t>
      </w:r>
    </w:p>
    <w:p w:rsidR="00B24ED6" w:rsidRPr="00F42BB0" w:rsidRDefault="00B24ED6" w:rsidP="00BB6B60">
      <w:pPr>
        <w:pStyle w:val="NoSpacing"/>
        <w:rPr>
          <w:rFonts w:asciiTheme="majorHAnsi" w:hAnsiTheme="majorHAnsi"/>
        </w:rPr>
      </w:pPr>
    </w:p>
    <w:p w:rsidR="00BB6B60" w:rsidRPr="001B2EDA" w:rsidRDefault="00BB6B60" w:rsidP="00BB6B60">
      <w:pPr>
        <w:pStyle w:val="NoSpacing"/>
        <w:rPr>
          <w:rFonts w:asciiTheme="majorHAnsi" w:hAnsiTheme="majorHAnsi"/>
        </w:rPr>
      </w:pPr>
      <w:r w:rsidRPr="001B2EDA">
        <w:rPr>
          <w:rFonts w:asciiTheme="majorHAnsi" w:hAnsiTheme="majorHAnsi"/>
        </w:rPr>
        <w:t>U.S. DVD SRP:</w:t>
      </w:r>
      <w:r w:rsidRPr="001B2EDA">
        <w:rPr>
          <w:rFonts w:asciiTheme="majorHAnsi" w:hAnsiTheme="majorHAnsi"/>
        </w:rPr>
        <w:tab/>
      </w:r>
      <w:r w:rsidR="00F42BB0">
        <w:rPr>
          <w:rFonts w:asciiTheme="majorHAnsi" w:hAnsiTheme="majorHAnsi"/>
        </w:rPr>
        <w:tab/>
      </w:r>
      <w:r w:rsidRPr="001B2EDA">
        <w:rPr>
          <w:rFonts w:asciiTheme="majorHAnsi" w:hAnsiTheme="majorHAnsi"/>
        </w:rPr>
        <w:t>$</w:t>
      </w:r>
      <w:r w:rsidR="00F42BB0">
        <w:rPr>
          <w:rFonts w:asciiTheme="majorHAnsi" w:hAnsiTheme="majorHAnsi"/>
        </w:rPr>
        <w:t>29.95</w:t>
      </w:r>
      <w:r w:rsidRPr="001B2EDA">
        <w:rPr>
          <w:rFonts w:asciiTheme="majorHAnsi" w:hAnsiTheme="majorHAnsi"/>
        </w:rPr>
        <w:t xml:space="preserve"> </w:t>
      </w:r>
    </w:p>
    <w:p w:rsidR="00BB6B60" w:rsidRPr="001B2EDA" w:rsidRDefault="00BB6B60" w:rsidP="00BB6B60">
      <w:pPr>
        <w:pStyle w:val="NoSpacing"/>
        <w:rPr>
          <w:rFonts w:asciiTheme="majorHAnsi" w:hAnsiTheme="majorHAnsi"/>
        </w:rPr>
      </w:pPr>
      <w:r w:rsidRPr="001B2EDA">
        <w:rPr>
          <w:rFonts w:asciiTheme="majorHAnsi" w:hAnsiTheme="majorHAnsi"/>
        </w:rPr>
        <w:t>Runtime</w:t>
      </w:r>
      <w:r w:rsidR="00F42BB0">
        <w:rPr>
          <w:rFonts w:asciiTheme="majorHAnsi" w:hAnsiTheme="majorHAnsi"/>
        </w:rPr>
        <w:t>:</w:t>
      </w:r>
      <w:r w:rsidR="00F42BB0">
        <w:rPr>
          <w:rFonts w:asciiTheme="majorHAnsi" w:hAnsiTheme="majorHAnsi"/>
        </w:rPr>
        <w:tab/>
      </w:r>
      <w:r w:rsidR="00F42BB0">
        <w:rPr>
          <w:rFonts w:asciiTheme="majorHAnsi" w:hAnsiTheme="majorHAnsi"/>
        </w:rPr>
        <w:tab/>
        <w:t>95</w:t>
      </w:r>
      <w:r w:rsidRPr="001B2EDA">
        <w:rPr>
          <w:rFonts w:asciiTheme="majorHAnsi" w:hAnsiTheme="majorHAnsi"/>
        </w:rPr>
        <w:t xml:space="preserve"> </w:t>
      </w:r>
      <w:proofErr w:type="spellStart"/>
      <w:r w:rsidRPr="001B2EDA">
        <w:rPr>
          <w:rFonts w:asciiTheme="majorHAnsi" w:hAnsiTheme="majorHAnsi"/>
        </w:rPr>
        <w:t>mins</w:t>
      </w:r>
      <w:proofErr w:type="spellEnd"/>
      <w:r w:rsidRPr="001B2EDA">
        <w:rPr>
          <w:rFonts w:asciiTheme="majorHAnsi" w:hAnsiTheme="majorHAnsi"/>
        </w:rPr>
        <w:t xml:space="preserve">. + </w:t>
      </w:r>
      <w:proofErr w:type="gramStart"/>
      <w:r w:rsidRPr="001B2EDA">
        <w:rPr>
          <w:rFonts w:asciiTheme="majorHAnsi" w:hAnsiTheme="majorHAnsi"/>
        </w:rPr>
        <w:t>extras</w:t>
      </w:r>
      <w:proofErr w:type="gramEnd"/>
    </w:p>
    <w:p w:rsidR="00BB6B60" w:rsidRPr="001B2EDA" w:rsidRDefault="00BB6B60" w:rsidP="00BB6B60">
      <w:pPr>
        <w:pStyle w:val="NoSpacing"/>
        <w:rPr>
          <w:rFonts w:asciiTheme="majorHAnsi" w:hAnsiTheme="majorHAnsi"/>
        </w:rPr>
      </w:pPr>
      <w:r w:rsidRPr="001B2EDA">
        <w:rPr>
          <w:rFonts w:asciiTheme="majorHAnsi" w:hAnsiTheme="majorHAnsi"/>
        </w:rPr>
        <w:t>Rating:</w:t>
      </w:r>
      <w:r w:rsidRPr="001B2EDA">
        <w:rPr>
          <w:rFonts w:asciiTheme="majorHAnsi" w:hAnsiTheme="majorHAnsi"/>
        </w:rPr>
        <w:tab/>
      </w:r>
      <w:r w:rsidRPr="001B2EDA">
        <w:rPr>
          <w:rFonts w:asciiTheme="majorHAnsi" w:hAnsiTheme="majorHAnsi"/>
        </w:rPr>
        <w:tab/>
      </w:r>
      <w:r w:rsidRPr="001B2EDA">
        <w:rPr>
          <w:rFonts w:asciiTheme="majorHAnsi" w:hAnsiTheme="majorHAnsi"/>
        </w:rPr>
        <w:tab/>
        <w:t>NR</w:t>
      </w:r>
    </w:p>
    <w:p w:rsidR="00BB6B60" w:rsidRPr="001B2EDA" w:rsidRDefault="00BB6B60" w:rsidP="00BB6B60">
      <w:pPr>
        <w:pStyle w:val="NoSpacing"/>
        <w:rPr>
          <w:rFonts w:asciiTheme="majorHAnsi" w:hAnsiTheme="majorHAnsi"/>
        </w:rPr>
      </w:pPr>
      <w:r w:rsidRPr="001B2EDA">
        <w:rPr>
          <w:rFonts w:asciiTheme="majorHAnsi" w:hAnsiTheme="majorHAnsi"/>
        </w:rPr>
        <w:t>Catalog #:</w:t>
      </w:r>
      <w:r w:rsidRPr="001B2EDA">
        <w:rPr>
          <w:rFonts w:asciiTheme="majorHAnsi" w:hAnsiTheme="majorHAnsi"/>
        </w:rPr>
        <w:tab/>
      </w:r>
      <w:r w:rsidRPr="001B2EDA">
        <w:rPr>
          <w:rFonts w:asciiTheme="majorHAnsi" w:hAnsiTheme="majorHAnsi"/>
        </w:rPr>
        <w:tab/>
      </w:r>
      <w:r w:rsidRPr="001B2EDA">
        <w:rPr>
          <w:rStyle w:val="meta-value"/>
          <w:rFonts w:asciiTheme="majorHAnsi" w:hAnsiTheme="majorHAnsi"/>
        </w:rPr>
        <w:t>NNVG2</w:t>
      </w:r>
      <w:r w:rsidR="00F42BB0">
        <w:rPr>
          <w:rStyle w:val="meta-value"/>
          <w:rFonts w:asciiTheme="majorHAnsi" w:hAnsiTheme="majorHAnsi"/>
        </w:rPr>
        <w:t>92770</w:t>
      </w:r>
    </w:p>
    <w:p w:rsidR="00BB6B60" w:rsidRPr="001B2EDA" w:rsidRDefault="00BB6B60" w:rsidP="00BB6B60">
      <w:pPr>
        <w:pStyle w:val="NoSpacing"/>
        <w:rPr>
          <w:rFonts w:asciiTheme="majorHAnsi" w:hAnsiTheme="majorHAnsi"/>
        </w:rPr>
      </w:pPr>
      <w:r w:rsidRPr="001B2EDA">
        <w:rPr>
          <w:rFonts w:asciiTheme="majorHAnsi" w:hAnsiTheme="majorHAnsi"/>
        </w:rPr>
        <w:t>Language:</w:t>
      </w:r>
      <w:r w:rsidRPr="001B2EDA">
        <w:rPr>
          <w:rFonts w:asciiTheme="majorHAnsi" w:hAnsiTheme="majorHAnsi"/>
        </w:rPr>
        <w:tab/>
      </w:r>
      <w:r w:rsidRPr="001B2EDA">
        <w:rPr>
          <w:rFonts w:asciiTheme="majorHAnsi" w:hAnsiTheme="majorHAnsi"/>
        </w:rPr>
        <w:tab/>
        <w:t>English</w:t>
      </w:r>
    </w:p>
    <w:p w:rsidR="00BB6B60" w:rsidRPr="001B2EDA" w:rsidRDefault="00BB6B60" w:rsidP="00BB6B60">
      <w:pPr>
        <w:pStyle w:val="NoSpacing"/>
        <w:rPr>
          <w:rFonts w:asciiTheme="majorHAnsi" w:hAnsiTheme="majorHAnsi"/>
        </w:rPr>
      </w:pPr>
      <w:r w:rsidRPr="001B2EDA">
        <w:rPr>
          <w:rFonts w:asciiTheme="majorHAnsi" w:hAnsiTheme="majorHAnsi"/>
        </w:rPr>
        <w:t>Color:</w:t>
      </w:r>
      <w:r w:rsidRPr="001B2EDA">
        <w:rPr>
          <w:rFonts w:asciiTheme="majorHAnsi" w:hAnsiTheme="majorHAnsi"/>
        </w:rPr>
        <w:tab/>
      </w:r>
      <w:r w:rsidRPr="001B2EDA">
        <w:rPr>
          <w:rFonts w:asciiTheme="majorHAnsi" w:hAnsiTheme="majorHAnsi"/>
        </w:rPr>
        <w:tab/>
      </w:r>
      <w:r w:rsidRPr="001B2EDA">
        <w:rPr>
          <w:rFonts w:asciiTheme="majorHAnsi" w:hAnsiTheme="majorHAnsi"/>
        </w:rPr>
        <w:tab/>
        <w:t>Color</w:t>
      </w:r>
    </w:p>
    <w:p w:rsidR="00BB6B60" w:rsidRPr="001B2EDA" w:rsidRDefault="00BB6B60" w:rsidP="00BB6B60">
      <w:pPr>
        <w:pStyle w:val="NoSpacing"/>
        <w:rPr>
          <w:rFonts w:asciiTheme="majorHAnsi" w:hAnsiTheme="majorHAnsi"/>
          <w:sz w:val="24"/>
          <w:szCs w:val="24"/>
        </w:rPr>
      </w:pPr>
      <w:r w:rsidRPr="001B2EDA">
        <w:rPr>
          <w:rFonts w:asciiTheme="majorHAnsi" w:hAnsiTheme="majorHAnsi"/>
        </w:rPr>
        <w:t>Genre:</w:t>
      </w:r>
      <w:r w:rsidRPr="001B2EDA">
        <w:rPr>
          <w:rFonts w:asciiTheme="majorHAnsi" w:hAnsiTheme="majorHAnsi"/>
        </w:rPr>
        <w:tab/>
      </w:r>
      <w:r w:rsidRPr="001B2EDA">
        <w:rPr>
          <w:rFonts w:asciiTheme="majorHAnsi" w:hAnsiTheme="majorHAnsi"/>
        </w:rPr>
        <w:tab/>
      </w:r>
      <w:r w:rsidRPr="001B2EDA">
        <w:rPr>
          <w:rFonts w:asciiTheme="majorHAnsi" w:hAnsiTheme="majorHAnsi"/>
        </w:rPr>
        <w:tab/>
        <w:t>Documentary</w:t>
      </w:r>
    </w:p>
    <w:p w:rsidR="00BB6B60" w:rsidRPr="00C24270" w:rsidRDefault="00BB6B60" w:rsidP="00BB6B60">
      <w:pPr>
        <w:pStyle w:val="NoSpacing"/>
        <w:rPr>
          <w:rFonts w:asciiTheme="majorHAnsi" w:hAnsiTheme="majorHAnsi"/>
        </w:rPr>
      </w:pPr>
    </w:p>
    <w:p w:rsidR="00BB6B60" w:rsidRDefault="00BB6B60" w:rsidP="00BB6B60">
      <w:pPr>
        <w:pStyle w:val="NoSpacing"/>
      </w:pPr>
      <w:r w:rsidRPr="00C24270">
        <w:rPr>
          <w:rFonts w:asciiTheme="majorHAnsi" w:hAnsiTheme="majorHAnsi"/>
        </w:rPr>
        <w:t xml:space="preserve">For Box Art: </w:t>
      </w:r>
    </w:p>
    <w:p w:rsidR="00F42BB0" w:rsidRDefault="008A478E" w:rsidP="00BB6B60">
      <w:pPr>
        <w:pStyle w:val="NoSpacing"/>
        <w:rPr>
          <w:rFonts w:asciiTheme="majorHAnsi" w:hAnsiTheme="majorHAnsi"/>
        </w:rPr>
      </w:pPr>
      <w:hyperlink r:id="rId8" w:history="1">
        <w:r w:rsidR="00F42BB0" w:rsidRPr="00B655D0">
          <w:rPr>
            <w:rStyle w:val="Hyperlink"/>
            <w:rFonts w:asciiTheme="majorHAnsi" w:hAnsiTheme="majorHAnsi"/>
          </w:rPr>
          <w:t>http://www.newvideo.com/docurama/the-fruit-hunters/</w:t>
        </w:r>
      </w:hyperlink>
    </w:p>
    <w:p w:rsidR="00BB6B60" w:rsidRDefault="00BB6B60" w:rsidP="00BB6B60">
      <w:pPr>
        <w:pStyle w:val="NoSpacing"/>
        <w:rPr>
          <w:rFonts w:asciiTheme="majorHAnsi" w:hAnsiTheme="majorHAnsi"/>
          <w:b/>
          <w:i/>
          <w:sz w:val="24"/>
          <w:szCs w:val="24"/>
        </w:rPr>
      </w:pPr>
    </w:p>
    <w:p w:rsidR="00570316" w:rsidRDefault="00DD0792" w:rsidP="00DD0792">
      <w:pPr>
        <w:spacing w:after="0" w:line="240" w:lineRule="auto"/>
        <w:rPr>
          <w:rFonts w:asciiTheme="majorHAnsi" w:hAnsiTheme="majorHAnsi"/>
          <w:color w:val="000000"/>
        </w:rPr>
      </w:pPr>
      <w:r w:rsidRPr="00DD0792">
        <w:rPr>
          <w:rFonts w:asciiTheme="majorHAnsi" w:hAnsiTheme="majorHAnsi"/>
          <w:color w:val="000000"/>
        </w:rPr>
        <w:t xml:space="preserve">For an interview with Adam </w:t>
      </w:r>
      <w:proofErr w:type="spellStart"/>
      <w:r w:rsidRPr="00DD0792">
        <w:rPr>
          <w:rFonts w:asciiTheme="majorHAnsi" w:hAnsiTheme="majorHAnsi"/>
          <w:color w:val="000000"/>
        </w:rPr>
        <w:t>Leith</w:t>
      </w:r>
      <w:proofErr w:type="spellEnd"/>
      <w:r w:rsidRPr="00DD0792">
        <w:rPr>
          <w:rFonts w:asciiTheme="majorHAnsi" w:hAnsiTheme="majorHAnsi"/>
          <w:color w:val="000000"/>
        </w:rPr>
        <w:t xml:space="preserve"> </w:t>
      </w:r>
      <w:proofErr w:type="spellStart"/>
      <w:r w:rsidRPr="00DD0792">
        <w:rPr>
          <w:rFonts w:asciiTheme="majorHAnsi" w:hAnsiTheme="majorHAnsi"/>
          <w:color w:val="000000"/>
        </w:rPr>
        <w:t>Gollner</w:t>
      </w:r>
      <w:proofErr w:type="spellEnd"/>
      <w:r w:rsidRPr="00DD0792">
        <w:rPr>
          <w:rFonts w:asciiTheme="majorHAnsi" w:hAnsiTheme="majorHAnsi"/>
          <w:color w:val="000000"/>
        </w:rPr>
        <w:t xml:space="preserve">, the author of </w:t>
      </w:r>
      <w:r w:rsidRPr="00DD0792">
        <w:rPr>
          <w:rFonts w:asciiTheme="majorHAnsi" w:hAnsiTheme="majorHAnsi"/>
          <w:i/>
          <w:iCs/>
          <w:color w:val="000000"/>
        </w:rPr>
        <w:t xml:space="preserve">The Fruit Hunters, </w:t>
      </w:r>
      <w:r w:rsidRPr="00DD0792">
        <w:rPr>
          <w:rFonts w:asciiTheme="majorHAnsi" w:hAnsiTheme="majorHAnsi"/>
          <w:color w:val="000000"/>
        </w:rPr>
        <w:t>please contact</w:t>
      </w:r>
      <w:r w:rsidR="00570316">
        <w:rPr>
          <w:rFonts w:asciiTheme="majorHAnsi" w:hAnsiTheme="majorHAnsi"/>
          <w:color w:val="000000"/>
        </w:rPr>
        <w:t>:</w:t>
      </w:r>
    </w:p>
    <w:p w:rsidR="00570316" w:rsidRDefault="00DD0792" w:rsidP="00DD0792">
      <w:pPr>
        <w:spacing w:after="0" w:line="240" w:lineRule="auto"/>
        <w:rPr>
          <w:rFonts w:asciiTheme="majorHAnsi" w:hAnsiTheme="majorHAnsi"/>
          <w:color w:val="000000"/>
        </w:rPr>
      </w:pPr>
      <w:r w:rsidRPr="00DD0792">
        <w:rPr>
          <w:rFonts w:asciiTheme="majorHAnsi" w:hAnsiTheme="majorHAnsi"/>
          <w:color w:val="000000"/>
        </w:rPr>
        <w:t xml:space="preserve"> Leah Sikora</w:t>
      </w:r>
      <w:r w:rsidR="00570316">
        <w:rPr>
          <w:rFonts w:asciiTheme="majorHAnsi" w:hAnsiTheme="majorHAnsi"/>
          <w:color w:val="000000"/>
        </w:rPr>
        <w:t xml:space="preserve"> </w:t>
      </w:r>
    </w:p>
    <w:p w:rsidR="00570316" w:rsidRDefault="00DD0792" w:rsidP="00DD0792">
      <w:pPr>
        <w:spacing w:after="0" w:line="240" w:lineRule="auto"/>
        <w:rPr>
          <w:rFonts w:asciiTheme="majorHAnsi" w:hAnsiTheme="majorHAnsi"/>
          <w:color w:val="000000"/>
        </w:rPr>
      </w:pPr>
      <w:r w:rsidRPr="00DD0792">
        <w:rPr>
          <w:rFonts w:asciiTheme="majorHAnsi" w:hAnsiTheme="majorHAnsi"/>
          <w:color w:val="000000"/>
        </w:rPr>
        <w:t xml:space="preserve">212-698-2358 </w:t>
      </w:r>
    </w:p>
    <w:p w:rsidR="00DD0792" w:rsidRPr="00570316" w:rsidRDefault="008A478E" w:rsidP="00DD0792">
      <w:pPr>
        <w:spacing w:after="0" w:line="240" w:lineRule="auto"/>
        <w:rPr>
          <w:rFonts w:asciiTheme="majorHAnsi" w:hAnsiTheme="majorHAnsi"/>
          <w:color w:val="000000"/>
        </w:rPr>
      </w:pPr>
      <w:hyperlink r:id="rId9" w:history="1">
        <w:r w:rsidR="00DD0792" w:rsidRPr="00DD0792">
          <w:rPr>
            <w:rStyle w:val="Hyperlink"/>
            <w:rFonts w:asciiTheme="majorHAnsi" w:hAnsiTheme="majorHAnsi"/>
          </w:rPr>
          <w:t>leah.sikora@simonandschuster.com</w:t>
        </w:r>
      </w:hyperlink>
      <w:r w:rsidR="00DD0792">
        <w:rPr>
          <w:rFonts w:asciiTheme="majorHAnsi" w:hAnsiTheme="majorHAnsi"/>
        </w:rPr>
        <w:t>.</w:t>
      </w:r>
    </w:p>
    <w:p w:rsidR="00DD0792" w:rsidRPr="00DD0792" w:rsidRDefault="00DD0792" w:rsidP="00DD0792">
      <w:pPr>
        <w:spacing w:after="0" w:line="240" w:lineRule="auto"/>
        <w:rPr>
          <w:rFonts w:asciiTheme="majorHAnsi" w:hAnsiTheme="majorHAnsi"/>
          <w:color w:val="1F497D"/>
        </w:rPr>
      </w:pPr>
    </w:p>
    <w:p w:rsidR="00BB6B60" w:rsidRPr="00F42BB0" w:rsidRDefault="00F42BB0" w:rsidP="00BB6B60">
      <w:pPr>
        <w:pStyle w:val="NoSpacing"/>
        <w:rPr>
          <w:rFonts w:asciiTheme="majorHAnsi" w:hAnsiTheme="majorHAnsi"/>
          <w:b/>
          <w:sz w:val="24"/>
          <w:szCs w:val="24"/>
          <w:u w:val="single"/>
        </w:rPr>
      </w:pPr>
      <w:r w:rsidRPr="00F42BB0">
        <w:rPr>
          <w:rFonts w:asciiTheme="majorHAnsi" w:hAnsiTheme="majorHAnsi"/>
          <w:b/>
          <w:sz w:val="24"/>
          <w:szCs w:val="24"/>
          <w:u w:val="single"/>
        </w:rPr>
        <w:t>LONDON: THE MODERN BABYLON</w:t>
      </w:r>
    </w:p>
    <w:p w:rsidR="00436F5B" w:rsidRDefault="00436F5B" w:rsidP="00436F5B">
      <w:pPr>
        <w:pStyle w:val="NormalWeb"/>
        <w:spacing w:before="0" w:beforeAutospacing="0" w:after="0" w:afterAutospacing="0"/>
        <w:rPr>
          <w:rFonts w:asciiTheme="majorHAnsi" w:hAnsiTheme="majorHAnsi"/>
          <w:sz w:val="22"/>
          <w:szCs w:val="22"/>
        </w:rPr>
      </w:pPr>
      <w:r w:rsidRPr="00436F5B">
        <w:rPr>
          <w:rFonts w:asciiTheme="majorHAnsi" w:hAnsiTheme="majorHAnsi"/>
          <w:b/>
          <w:i/>
          <w:sz w:val="22"/>
          <w:szCs w:val="22"/>
        </w:rPr>
        <w:t>LONDON: THE MODERN BABYLON</w:t>
      </w:r>
      <w:r w:rsidRPr="00436F5B">
        <w:rPr>
          <w:rFonts w:asciiTheme="majorHAnsi" w:hAnsiTheme="majorHAnsi"/>
          <w:sz w:val="22"/>
          <w:szCs w:val="22"/>
        </w:rPr>
        <w:t xml:space="preserve"> is legendary director </w:t>
      </w:r>
      <w:proofErr w:type="spellStart"/>
      <w:r w:rsidRPr="00436F5B">
        <w:rPr>
          <w:rFonts w:asciiTheme="majorHAnsi" w:hAnsiTheme="majorHAnsi"/>
          <w:sz w:val="22"/>
          <w:szCs w:val="22"/>
        </w:rPr>
        <w:t>Julien</w:t>
      </w:r>
      <w:proofErr w:type="spellEnd"/>
      <w:r w:rsidRPr="00436F5B">
        <w:rPr>
          <w:rFonts w:asciiTheme="majorHAnsi" w:hAnsiTheme="majorHAnsi"/>
          <w:sz w:val="22"/>
          <w:szCs w:val="22"/>
        </w:rPr>
        <w:t xml:space="preserve"> Temple’s (</w:t>
      </w:r>
      <w:r w:rsidRPr="00436F5B">
        <w:rPr>
          <w:rStyle w:val="Emphasis"/>
          <w:rFonts w:asciiTheme="majorHAnsi" w:hAnsiTheme="majorHAnsi"/>
          <w:sz w:val="22"/>
          <w:szCs w:val="22"/>
        </w:rPr>
        <w:t xml:space="preserve">Joe Strummer: </w:t>
      </w:r>
      <w:proofErr w:type="gramStart"/>
      <w:r w:rsidRPr="00436F5B">
        <w:rPr>
          <w:rStyle w:val="Emphasis"/>
          <w:rFonts w:asciiTheme="majorHAnsi" w:hAnsiTheme="majorHAnsi"/>
          <w:sz w:val="22"/>
          <w:szCs w:val="22"/>
        </w:rPr>
        <w:t>The</w:t>
      </w:r>
      <w:proofErr w:type="gramEnd"/>
      <w:r w:rsidRPr="00436F5B">
        <w:rPr>
          <w:rStyle w:val="Emphasis"/>
          <w:rFonts w:asciiTheme="majorHAnsi" w:hAnsiTheme="majorHAnsi"/>
          <w:sz w:val="22"/>
          <w:szCs w:val="22"/>
        </w:rPr>
        <w:t xml:space="preserve"> Future is Unwritten</w:t>
      </w:r>
      <w:r w:rsidRPr="00436F5B">
        <w:rPr>
          <w:rFonts w:asciiTheme="majorHAnsi" w:hAnsiTheme="majorHAnsi"/>
          <w:sz w:val="22"/>
          <w:szCs w:val="22"/>
        </w:rPr>
        <w:t>) epic time-traveling voyage to the heart of his hometown. From musicians, writers and artists to dangerous thinkers, political radicals and, above all, ordinary people, this is the story of London’s immigrants, its bohemians and how together they changed the city forever.</w:t>
      </w:r>
    </w:p>
    <w:p w:rsidR="00436F5B" w:rsidRDefault="00436F5B" w:rsidP="00436F5B">
      <w:pPr>
        <w:pStyle w:val="NormalWeb"/>
        <w:spacing w:before="0" w:beforeAutospacing="0" w:after="0" w:afterAutospacing="0"/>
        <w:rPr>
          <w:rFonts w:asciiTheme="majorHAnsi" w:hAnsiTheme="majorHAnsi"/>
          <w:sz w:val="22"/>
          <w:szCs w:val="22"/>
        </w:rPr>
      </w:pPr>
    </w:p>
    <w:p w:rsidR="00436F5B" w:rsidRPr="00436F5B" w:rsidRDefault="00436F5B" w:rsidP="00436F5B">
      <w:pPr>
        <w:pStyle w:val="NormalWeb"/>
        <w:spacing w:before="0" w:beforeAutospacing="0" w:after="0" w:afterAutospacing="0"/>
        <w:rPr>
          <w:rFonts w:asciiTheme="majorHAnsi" w:hAnsiTheme="majorHAnsi"/>
          <w:sz w:val="22"/>
          <w:szCs w:val="22"/>
        </w:rPr>
      </w:pPr>
      <w:r w:rsidRPr="00436F5B">
        <w:rPr>
          <w:rFonts w:asciiTheme="majorHAnsi" w:hAnsiTheme="majorHAnsi"/>
          <w:sz w:val="22"/>
          <w:szCs w:val="22"/>
        </w:rPr>
        <w:t xml:space="preserve">Reaching back to the dawn of film in London at the start of the 20th century, the story unfolds through </w:t>
      </w:r>
      <w:r w:rsidR="00C4705E">
        <w:rPr>
          <w:rFonts w:asciiTheme="majorHAnsi" w:hAnsiTheme="majorHAnsi"/>
          <w:sz w:val="22"/>
          <w:szCs w:val="22"/>
        </w:rPr>
        <w:t>archival film and TV clips, photos</w:t>
      </w:r>
      <w:r w:rsidRPr="00436F5B">
        <w:rPr>
          <w:rFonts w:asciiTheme="majorHAnsi" w:hAnsiTheme="majorHAnsi"/>
          <w:sz w:val="22"/>
          <w:szCs w:val="22"/>
        </w:rPr>
        <w:t xml:space="preserve"> and voices of Londoners past and present, powered by the flow of popular music across the century—a stream of urban consciousness, like the river which flows through its heart. It ends in present day, as London prepares to welcome the world to the 2012 Olympics.</w:t>
      </w:r>
    </w:p>
    <w:p w:rsidR="00BB6B60" w:rsidRPr="00436F5B" w:rsidRDefault="00BB6B60" w:rsidP="00436F5B">
      <w:pPr>
        <w:pStyle w:val="NoSpacing"/>
        <w:rPr>
          <w:rFonts w:asciiTheme="majorHAnsi" w:hAnsiTheme="majorHAnsi"/>
          <w:color w:val="FF0000"/>
        </w:rPr>
      </w:pPr>
    </w:p>
    <w:p w:rsidR="00195EFC" w:rsidRDefault="00436F5B" w:rsidP="00823976">
      <w:pPr>
        <w:pStyle w:val="NoSpacing"/>
        <w:rPr>
          <w:rFonts w:asciiTheme="majorHAnsi" w:hAnsiTheme="majorHAnsi"/>
        </w:rPr>
      </w:pPr>
      <w:r>
        <w:rPr>
          <w:rFonts w:asciiTheme="majorHAnsi" w:hAnsiTheme="majorHAnsi"/>
        </w:rPr>
        <w:t>On July 16</w:t>
      </w:r>
      <w:r w:rsidR="00BB6B60" w:rsidRPr="00436F5B">
        <w:rPr>
          <w:rFonts w:asciiTheme="majorHAnsi" w:hAnsiTheme="majorHAnsi"/>
        </w:rPr>
        <w:t xml:space="preserve">, </w:t>
      </w:r>
      <w:r w:rsidR="00773253" w:rsidRPr="00773253">
        <w:rPr>
          <w:rFonts w:asciiTheme="majorHAnsi" w:hAnsiTheme="majorHAnsi"/>
          <w:b/>
          <w:i/>
        </w:rPr>
        <w:t>LONDON:</w:t>
      </w:r>
      <w:r w:rsidR="00773253">
        <w:rPr>
          <w:rFonts w:asciiTheme="majorHAnsi" w:hAnsiTheme="majorHAnsi"/>
        </w:rPr>
        <w:t xml:space="preserve"> </w:t>
      </w:r>
      <w:r w:rsidR="00773253">
        <w:rPr>
          <w:rFonts w:asciiTheme="majorHAnsi" w:hAnsiTheme="majorHAnsi"/>
          <w:b/>
          <w:i/>
        </w:rPr>
        <w:t>THE MODERN BABYLON</w:t>
      </w:r>
      <w:r w:rsidR="00BB6B60" w:rsidRPr="00436F5B">
        <w:rPr>
          <w:rFonts w:asciiTheme="majorHAnsi" w:hAnsiTheme="majorHAnsi"/>
          <w:b/>
          <w:i/>
        </w:rPr>
        <w:t xml:space="preserve"> </w:t>
      </w:r>
      <w:r w:rsidR="00BB6B60" w:rsidRPr="00436F5B">
        <w:rPr>
          <w:rFonts w:asciiTheme="majorHAnsi" w:hAnsiTheme="majorHAnsi"/>
        </w:rPr>
        <w:t>releases</w:t>
      </w:r>
      <w:r w:rsidR="00BB6B60" w:rsidRPr="00436F5B">
        <w:rPr>
          <w:rFonts w:asciiTheme="majorHAnsi" w:hAnsiTheme="majorHAnsi"/>
          <w:b/>
          <w:i/>
        </w:rPr>
        <w:t xml:space="preserve"> </w:t>
      </w:r>
      <w:r w:rsidR="00BB6B60" w:rsidRPr="00436F5B">
        <w:rPr>
          <w:rFonts w:asciiTheme="majorHAnsi" w:hAnsiTheme="majorHAnsi"/>
        </w:rPr>
        <w:t xml:space="preserve">on DVD and digital download following its U.S. theatrical premiere at the </w:t>
      </w:r>
      <w:proofErr w:type="spellStart"/>
      <w:r w:rsidR="00BB6B60" w:rsidRPr="00436F5B">
        <w:rPr>
          <w:rFonts w:asciiTheme="majorHAnsi" w:hAnsiTheme="majorHAnsi"/>
        </w:rPr>
        <w:t>Docurama</w:t>
      </w:r>
      <w:proofErr w:type="spellEnd"/>
      <w:r w:rsidR="00BB6B60" w:rsidRPr="00436F5B">
        <w:rPr>
          <w:rFonts w:asciiTheme="majorHAnsi" w:hAnsiTheme="majorHAnsi"/>
        </w:rPr>
        <w:t xml:space="preserve"> Film Series </w:t>
      </w:r>
      <w:r>
        <w:rPr>
          <w:rFonts w:asciiTheme="majorHAnsi" w:hAnsiTheme="majorHAnsi"/>
        </w:rPr>
        <w:t>in June</w:t>
      </w:r>
      <w:r w:rsidR="009036E5">
        <w:rPr>
          <w:rFonts w:asciiTheme="majorHAnsi" w:hAnsiTheme="majorHAnsi"/>
        </w:rPr>
        <w:t xml:space="preserve"> 2013. The film was nominated for the Best Documentary Award at the 2012 British Independent Film Awards and the European Film Awards. </w:t>
      </w:r>
    </w:p>
    <w:p w:rsidR="00195EFC" w:rsidRDefault="00195EFC" w:rsidP="00823976">
      <w:pPr>
        <w:pStyle w:val="NoSpacing"/>
        <w:rPr>
          <w:rFonts w:asciiTheme="majorHAnsi" w:hAnsiTheme="majorHAnsi"/>
        </w:rPr>
      </w:pPr>
    </w:p>
    <w:p w:rsidR="001116D1" w:rsidRPr="00755B34" w:rsidRDefault="001116D1" w:rsidP="00823976">
      <w:pPr>
        <w:pStyle w:val="NoSpacing"/>
        <w:rPr>
          <w:rFonts w:asciiTheme="majorHAnsi" w:hAnsiTheme="majorHAnsi"/>
        </w:rPr>
      </w:pPr>
      <w:r w:rsidRPr="00755B34">
        <w:rPr>
          <w:rFonts w:asciiTheme="majorHAnsi" w:hAnsiTheme="majorHAnsi"/>
        </w:rPr>
        <w:t xml:space="preserve">The film </w:t>
      </w:r>
      <w:r w:rsidR="00A269CC">
        <w:rPr>
          <w:rFonts w:asciiTheme="majorHAnsi" w:hAnsiTheme="majorHAnsi"/>
        </w:rPr>
        <w:t>features the voices of</w:t>
      </w:r>
      <w:r w:rsidRPr="00755B34">
        <w:rPr>
          <w:rFonts w:asciiTheme="majorHAnsi" w:hAnsiTheme="majorHAnsi"/>
        </w:rPr>
        <w:t xml:space="preserve"> </w:t>
      </w:r>
      <w:r w:rsidR="00B02122" w:rsidRPr="00755B34">
        <w:rPr>
          <w:rFonts w:asciiTheme="majorHAnsi" w:hAnsiTheme="majorHAnsi"/>
        </w:rPr>
        <w:t xml:space="preserve">Andy </w:t>
      </w:r>
      <w:proofErr w:type="spellStart"/>
      <w:r w:rsidR="00B02122" w:rsidRPr="00755B34">
        <w:rPr>
          <w:rFonts w:asciiTheme="majorHAnsi" w:hAnsiTheme="majorHAnsi"/>
        </w:rPr>
        <w:t>Serkis</w:t>
      </w:r>
      <w:proofErr w:type="spellEnd"/>
      <w:r w:rsidR="00B02122" w:rsidRPr="00755B34">
        <w:rPr>
          <w:rFonts w:asciiTheme="majorHAnsi" w:hAnsiTheme="majorHAnsi"/>
        </w:rPr>
        <w:t xml:space="preserve"> (</w:t>
      </w:r>
      <w:r w:rsidR="00B02122" w:rsidRPr="00755B34">
        <w:rPr>
          <w:rFonts w:asciiTheme="majorHAnsi" w:hAnsiTheme="majorHAnsi"/>
          <w:i/>
        </w:rPr>
        <w:t>The Lord of the Rings</w:t>
      </w:r>
      <w:r w:rsidR="00B02122" w:rsidRPr="00755B34">
        <w:rPr>
          <w:rFonts w:asciiTheme="majorHAnsi" w:hAnsiTheme="majorHAnsi"/>
        </w:rPr>
        <w:t xml:space="preserve"> and </w:t>
      </w:r>
      <w:r w:rsidR="00B02122" w:rsidRPr="00755B34">
        <w:rPr>
          <w:rFonts w:asciiTheme="majorHAnsi" w:hAnsiTheme="majorHAnsi"/>
          <w:i/>
        </w:rPr>
        <w:t>Hobbit</w:t>
      </w:r>
      <w:r w:rsidR="00B02122" w:rsidRPr="00755B34">
        <w:rPr>
          <w:rFonts w:asciiTheme="majorHAnsi" w:hAnsiTheme="majorHAnsi"/>
        </w:rPr>
        <w:t xml:space="preserve"> films),</w:t>
      </w:r>
      <w:r w:rsidR="00A269CC">
        <w:rPr>
          <w:rFonts w:asciiTheme="majorHAnsi" w:hAnsiTheme="majorHAnsi"/>
        </w:rPr>
        <w:t xml:space="preserve"> </w:t>
      </w:r>
      <w:r w:rsidR="00A269CC" w:rsidRPr="00755B34">
        <w:rPr>
          <w:rFonts w:asciiTheme="majorHAnsi" w:hAnsiTheme="majorHAnsi"/>
        </w:rPr>
        <w:t xml:space="preserve">Bill </w:t>
      </w:r>
      <w:proofErr w:type="spellStart"/>
      <w:r w:rsidR="00A269CC" w:rsidRPr="00755B34">
        <w:rPr>
          <w:rFonts w:asciiTheme="majorHAnsi" w:hAnsiTheme="majorHAnsi"/>
        </w:rPr>
        <w:t>Nighy</w:t>
      </w:r>
      <w:proofErr w:type="spellEnd"/>
      <w:r w:rsidR="00A269CC" w:rsidRPr="00755B34">
        <w:rPr>
          <w:rFonts w:asciiTheme="majorHAnsi" w:hAnsiTheme="majorHAnsi"/>
        </w:rPr>
        <w:t xml:space="preserve"> (</w:t>
      </w:r>
      <w:r w:rsidR="00A269CC" w:rsidRPr="00755B34">
        <w:rPr>
          <w:rFonts w:asciiTheme="majorHAnsi" w:hAnsiTheme="majorHAnsi"/>
          <w:i/>
        </w:rPr>
        <w:t>Love Actually</w:t>
      </w:r>
      <w:r w:rsidR="00A269CC" w:rsidRPr="00755B34">
        <w:rPr>
          <w:rFonts w:asciiTheme="majorHAnsi" w:hAnsiTheme="majorHAnsi"/>
        </w:rPr>
        <w:t xml:space="preserve">), </w:t>
      </w:r>
      <w:r w:rsidRPr="00755B34">
        <w:rPr>
          <w:rFonts w:asciiTheme="majorHAnsi" w:hAnsiTheme="majorHAnsi"/>
        </w:rPr>
        <w:t xml:space="preserve">Michael </w:t>
      </w:r>
      <w:proofErr w:type="spellStart"/>
      <w:r w:rsidRPr="00755B34">
        <w:rPr>
          <w:rFonts w:asciiTheme="majorHAnsi" w:hAnsiTheme="majorHAnsi"/>
        </w:rPr>
        <w:t>Gambon</w:t>
      </w:r>
      <w:proofErr w:type="spellEnd"/>
      <w:r w:rsidR="00B02122" w:rsidRPr="00755B34">
        <w:rPr>
          <w:rFonts w:asciiTheme="majorHAnsi" w:hAnsiTheme="majorHAnsi"/>
        </w:rPr>
        <w:t xml:space="preserve"> (</w:t>
      </w:r>
      <w:r w:rsidR="00B02122" w:rsidRPr="00755B34">
        <w:rPr>
          <w:rFonts w:asciiTheme="majorHAnsi" w:hAnsiTheme="majorHAnsi"/>
          <w:i/>
        </w:rPr>
        <w:t>Harry Potter</w:t>
      </w:r>
      <w:r w:rsidR="00B02122" w:rsidRPr="00755B34">
        <w:rPr>
          <w:rFonts w:asciiTheme="majorHAnsi" w:hAnsiTheme="majorHAnsi"/>
        </w:rPr>
        <w:t xml:space="preserve"> series)</w:t>
      </w:r>
      <w:r w:rsidR="00195EFC" w:rsidRPr="00755B34">
        <w:rPr>
          <w:rFonts w:asciiTheme="majorHAnsi" w:hAnsiTheme="majorHAnsi"/>
        </w:rPr>
        <w:t xml:space="preserve">, </w:t>
      </w:r>
      <w:r w:rsidR="00A269CC" w:rsidRPr="00755B34">
        <w:rPr>
          <w:rFonts w:asciiTheme="majorHAnsi" w:hAnsiTheme="majorHAnsi"/>
        </w:rPr>
        <w:t>Juno Temple (</w:t>
      </w:r>
      <w:r w:rsidR="00A269CC" w:rsidRPr="00755B34">
        <w:rPr>
          <w:rFonts w:asciiTheme="majorHAnsi" w:hAnsiTheme="majorHAnsi"/>
          <w:i/>
        </w:rPr>
        <w:t>The Dark Knight Rises</w:t>
      </w:r>
      <w:r w:rsidR="00A269CC" w:rsidRPr="00755B34">
        <w:rPr>
          <w:rFonts w:asciiTheme="majorHAnsi" w:hAnsiTheme="majorHAnsi"/>
        </w:rPr>
        <w:t>)</w:t>
      </w:r>
      <w:r w:rsidR="00A269CC">
        <w:rPr>
          <w:rFonts w:asciiTheme="majorHAnsi" w:hAnsiTheme="majorHAnsi"/>
        </w:rPr>
        <w:t xml:space="preserve">, </w:t>
      </w:r>
      <w:r w:rsidRPr="00755B34">
        <w:rPr>
          <w:rFonts w:asciiTheme="majorHAnsi" w:hAnsiTheme="majorHAnsi"/>
        </w:rPr>
        <w:t>Imelda Staunton</w:t>
      </w:r>
      <w:r w:rsidR="007D4DF9" w:rsidRPr="00755B34">
        <w:rPr>
          <w:rFonts w:asciiTheme="majorHAnsi" w:hAnsiTheme="majorHAnsi"/>
        </w:rPr>
        <w:t xml:space="preserve"> (</w:t>
      </w:r>
      <w:r w:rsidR="007D4DF9" w:rsidRPr="00755B34">
        <w:rPr>
          <w:rFonts w:asciiTheme="majorHAnsi" w:hAnsiTheme="majorHAnsi"/>
          <w:i/>
        </w:rPr>
        <w:t>Vera Drake</w:t>
      </w:r>
      <w:r w:rsidR="007D4DF9" w:rsidRPr="00755B34">
        <w:rPr>
          <w:rFonts w:asciiTheme="majorHAnsi" w:hAnsiTheme="majorHAnsi"/>
        </w:rPr>
        <w:t>)</w:t>
      </w:r>
      <w:r w:rsidRPr="00755B34">
        <w:rPr>
          <w:rFonts w:asciiTheme="majorHAnsi" w:hAnsiTheme="majorHAnsi"/>
        </w:rPr>
        <w:t>, Keith Allen</w:t>
      </w:r>
      <w:r w:rsidR="00195EFC" w:rsidRPr="00755B34">
        <w:rPr>
          <w:rFonts w:asciiTheme="majorHAnsi" w:hAnsiTheme="majorHAnsi"/>
        </w:rPr>
        <w:t xml:space="preserve"> </w:t>
      </w:r>
      <w:r w:rsidR="007D4DF9" w:rsidRPr="00755B34">
        <w:rPr>
          <w:rFonts w:asciiTheme="majorHAnsi" w:hAnsiTheme="majorHAnsi"/>
        </w:rPr>
        <w:t>(</w:t>
      </w:r>
      <w:proofErr w:type="spellStart"/>
      <w:r w:rsidR="007D4DF9" w:rsidRPr="00755B34">
        <w:rPr>
          <w:rFonts w:asciiTheme="majorHAnsi" w:hAnsiTheme="majorHAnsi"/>
          <w:i/>
        </w:rPr>
        <w:t>Trainspotting</w:t>
      </w:r>
      <w:proofErr w:type="spellEnd"/>
      <w:r w:rsidR="007D4DF9" w:rsidRPr="00755B34">
        <w:rPr>
          <w:rFonts w:asciiTheme="majorHAnsi" w:hAnsiTheme="majorHAnsi"/>
        </w:rPr>
        <w:t>)</w:t>
      </w:r>
      <w:r w:rsidR="00A269CC">
        <w:rPr>
          <w:rFonts w:asciiTheme="majorHAnsi" w:hAnsiTheme="majorHAnsi"/>
        </w:rPr>
        <w:t>, Steve Jones (</w:t>
      </w:r>
      <w:proofErr w:type="spellStart"/>
      <w:r w:rsidR="00A269CC" w:rsidRPr="00A269CC">
        <w:rPr>
          <w:rFonts w:asciiTheme="majorHAnsi" w:hAnsiTheme="majorHAnsi"/>
          <w:i/>
        </w:rPr>
        <w:t>Goodfellas</w:t>
      </w:r>
      <w:proofErr w:type="spellEnd"/>
      <w:r w:rsidR="00A269CC">
        <w:rPr>
          <w:rFonts w:asciiTheme="majorHAnsi" w:hAnsiTheme="majorHAnsi"/>
        </w:rPr>
        <w:t xml:space="preserve">) and </w:t>
      </w:r>
      <w:proofErr w:type="spellStart"/>
      <w:r w:rsidR="00A269CC">
        <w:rPr>
          <w:rFonts w:asciiTheme="majorHAnsi" w:hAnsiTheme="majorHAnsi"/>
        </w:rPr>
        <w:t>Julien</w:t>
      </w:r>
      <w:proofErr w:type="spellEnd"/>
      <w:r w:rsidR="00A269CC">
        <w:rPr>
          <w:rFonts w:asciiTheme="majorHAnsi" w:hAnsiTheme="majorHAnsi"/>
        </w:rPr>
        <w:t xml:space="preserve"> Temple. </w:t>
      </w:r>
    </w:p>
    <w:p w:rsidR="00B67A4E" w:rsidRPr="00CD1838" w:rsidRDefault="00B67A4E" w:rsidP="00CD1838">
      <w:pPr>
        <w:spacing w:after="0" w:line="240" w:lineRule="auto"/>
        <w:rPr>
          <w:rFonts w:asciiTheme="majorHAnsi" w:hAnsiTheme="majorHAnsi" w:cs="Arial"/>
        </w:rPr>
      </w:pPr>
    </w:p>
    <w:p w:rsidR="00210B45" w:rsidRDefault="002353C2" w:rsidP="00C4705E">
      <w:pPr>
        <w:spacing w:after="0" w:line="240" w:lineRule="auto"/>
        <w:rPr>
          <w:rFonts w:asciiTheme="majorHAnsi" w:hAnsiTheme="majorHAnsi"/>
        </w:rPr>
      </w:pPr>
      <w:r w:rsidRPr="00FB6F96">
        <w:rPr>
          <w:rFonts w:asciiTheme="majorHAnsi" w:hAnsiTheme="majorHAnsi"/>
          <w:b/>
          <w:i/>
        </w:rPr>
        <w:t>LOND</w:t>
      </w:r>
      <w:r w:rsidR="00436F5B" w:rsidRPr="00FB6F96">
        <w:rPr>
          <w:rFonts w:asciiTheme="majorHAnsi" w:hAnsiTheme="majorHAnsi"/>
          <w:b/>
          <w:i/>
        </w:rPr>
        <w:t>ON: THE MODERN BABYLON</w:t>
      </w:r>
      <w:r w:rsidR="00BB6B60" w:rsidRPr="00FB6F96">
        <w:rPr>
          <w:rFonts w:asciiTheme="majorHAnsi" w:hAnsiTheme="majorHAnsi"/>
        </w:rPr>
        <w:t xml:space="preserve"> is </w:t>
      </w:r>
      <w:r w:rsidRPr="00FB6F96">
        <w:rPr>
          <w:rFonts w:asciiTheme="majorHAnsi" w:hAnsiTheme="majorHAnsi"/>
        </w:rPr>
        <w:t xml:space="preserve">written and </w:t>
      </w:r>
      <w:r w:rsidR="00BB6B60" w:rsidRPr="00FB6F96">
        <w:rPr>
          <w:rFonts w:asciiTheme="majorHAnsi" w:hAnsiTheme="majorHAnsi"/>
        </w:rPr>
        <w:t xml:space="preserve">directed by </w:t>
      </w:r>
      <w:proofErr w:type="spellStart"/>
      <w:r w:rsidRPr="00FB6F96">
        <w:rPr>
          <w:rFonts w:asciiTheme="majorHAnsi" w:hAnsiTheme="majorHAnsi"/>
        </w:rPr>
        <w:t>Julien</w:t>
      </w:r>
      <w:proofErr w:type="spellEnd"/>
      <w:r w:rsidRPr="00FB6F96">
        <w:rPr>
          <w:rFonts w:asciiTheme="majorHAnsi" w:hAnsiTheme="majorHAnsi"/>
        </w:rPr>
        <w:t xml:space="preserve"> Temple</w:t>
      </w:r>
      <w:r w:rsidR="00BB6B60" w:rsidRPr="00FB6F96">
        <w:rPr>
          <w:rFonts w:asciiTheme="majorHAnsi" w:hAnsiTheme="majorHAnsi"/>
        </w:rPr>
        <w:t xml:space="preserve">; executive produced by </w:t>
      </w:r>
      <w:r w:rsidRPr="00FB6F96">
        <w:rPr>
          <w:rFonts w:asciiTheme="majorHAnsi" w:hAnsiTheme="majorHAnsi"/>
        </w:rPr>
        <w:t xml:space="preserve">Christine </w:t>
      </w:r>
      <w:proofErr w:type="spellStart"/>
      <w:r w:rsidRPr="00FB6F96">
        <w:rPr>
          <w:rFonts w:asciiTheme="majorHAnsi" w:hAnsiTheme="majorHAnsi"/>
        </w:rPr>
        <w:t>Langan</w:t>
      </w:r>
      <w:proofErr w:type="spellEnd"/>
      <w:r w:rsidRPr="00FB6F96">
        <w:rPr>
          <w:rFonts w:asciiTheme="majorHAnsi" w:hAnsiTheme="majorHAnsi"/>
        </w:rPr>
        <w:t xml:space="preserve">, </w:t>
      </w:r>
      <w:proofErr w:type="spellStart"/>
      <w:r w:rsidRPr="00FB6F96">
        <w:rPr>
          <w:rFonts w:asciiTheme="majorHAnsi" w:hAnsiTheme="majorHAnsi"/>
        </w:rPr>
        <w:t>Jonty</w:t>
      </w:r>
      <w:proofErr w:type="spellEnd"/>
      <w:r w:rsidRPr="00FB6F96">
        <w:rPr>
          <w:rFonts w:asciiTheme="majorHAnsi" w:hAnsiTheme="majorHAnsi"/>
        </w:rPr>
        <w:t xml:space="preserve"> </w:t>
      </w:r>
      <w:proofErr w:type="spellStart"/>
      <w:r w:rsidRPr="00FB6F96">
        <w:rPr>
          <w:rFonts w:asciiTheme="majorHAnsi" w:hAnsiTheme="majorHAnsi"/>
        </w:rPr>
        <w:t>Claypole</w:t>
      </w:r>
      <w:proofErr w:type="spellEnd"/>
      <w:r w:rsidRPr="00FB6F96">
        <w:rPr>
          <w:rFonts w:asciiTheme="majorHAnsi" w:hAnsiTheme="majorHAnsi"/>
        </w:rPr>
        <w:t xml:space="preserve">, Alan </w:t>
      </w:r>
      <w:proofErr w:type="spellStart"/>
      <w:r w:rsidRPr="00FB6F96">
        <w:rPr>
          <w:rFonts w:asciiTheme="majorHAnsi" w:hAnsiTheme="majorHAnsi"/>
        </w:rPr>
        <w:t>Yentob</w:t>
      </w:r>
      <w:proofErr w:type="spellEnd"/>
      <w:r w:rsidR="00BB6B60" w:rsidRPr="00FB6F96">
        <w:rPr>
          <w:rFonts w:asciiTheme="majorHAnsi" w:hAnsiTheme="majorHAnsi"/>
        </w:rPr>
        <w:t xml:space="preserve">; produced by </w:t>
      </w:r>
      <w:proofErr w:type="spellStart"/>
      <w:r w:rsidRPr="00FB6F96">
        <w:rPr>
          <w:rFonts w:asciiTheme="majorHAnsi" w:hAnsiTheme="majorHAnsi"/>
        </w:rPr>
        <w:t>Julien</w:t>
      </w:r>
      <w:proofErr w:type="spellEnd"/>
      <w:r w:rsidRPr="00FB6F96">
        <w:rPr>
          <w:rFonts w:asciiTheme="majorHAnsi" w:hAnsiTheme="majorHAnsi"/>
        </w:rPr>
        <w:t xml:space="preserve"> Temple, Amanda Temple</w:t>
      </w:r>
      <w:r w:rsidR="007D4DF9" w:rsidRPr="00FB6F96">
        <w:rPr>
          <w:rFonts w:asciiTheme="majorHAnsi" w:hAnsiTheme="majorHAnsi"/>
        </w:rPr>
        <w:t xml:space="preserve">, </w:t>
      </w:r>
      <w:r w:rsidRPr="00FB6F96">
        <w:rPr>
          <w:rFonts w:asciiTheme="majorHAnsi" w:hAnsiTheme="majorHAnsi"/>
        </w:rPr>
        <w:t xml:space="preserve">Stephen </w:t>
      </w:r>
      <w:proofErr w:type="spellStart"/>
      <w:r w:rsidRPr="00FB6F96">
        <w:rPr>
          <w:rFonts w:asciiTheme="majorHAnsi" w:hAnsiTheme="majorHAnsi"/>
        </w:rPr>
        <w:t>Malit</w:t>
      </w:r>
      <w:proofErr w:type="spellEnd"/>
      <w:r w:rsidRPr="00FB6F96">
        <w:rPr>
          <w:rFonts w:asciiTheme="majorHAnsi" w:hAnsiTheme="majorHAnsi"/>
        </w:rPr>
        <w:t>; edited by</w:t>
      </w:r>
      <w:r w:rsidR="007F70D5">
        <w:rPr>
          <w:rFonts w:asciiTheme="majorHAnsi" w:hAnsiTheme="majorHAnsi"/>
        </w:rPr>
        <w:t xml:space="preserve"> Caroline Richards. </w:t>
      </w:r>
      <w:r w:rsidRPr="00FB6F96">
        <w:rPr>
          <w:rFonts w:asciiTheme="majorHAnsi" w:hAnsiTheme="majorHAnsi"/>
        </w:rPr>
        <w:t>Stephen Organ</w:t>
      </w:r>
      <w:r w:rsidR="007F70D5">
        <w:rPr>
          <w:rFonts w:asciiTheme="majorHAnsi" w:hAnsiTheme="majorHAnsi"/>
        </w:rPr>
        <w:t xml:space="preserve"> is the director of photography</w:t>
      </w:r>
      <w:r w:rsidRPr="00FB6F96">
        <w:rPr>
          <w:rFonts w:asciiTheme="majorHAnsi" w:hAnsiTheme="majorHAnsi"/>
        </w:rPr>
        <w:t>.</w:t>
      </w:r>
      <w:r w:rsidR="00BB6B60" w:rsidRPr="00FB6F96">
        <w:rPr>
          <w:rFonts w:asciiTheme="majorHAnsi" w:hAnsiTheme="majorHAnsi"/>
        </w:rPr>
        <w:t xml:space="preserve"> </w:t>
      </w:r>
      <w:r w:rsidR="00FB6F96" w:rsidRPr="00FB6F96">
        <w:rPr>
          <w:rFonts w:asciiTheme="majorHAnsi" w:hAnsiTheme="majorHAnsi"/>
        </w:rPr>
        <w:t>Featuring music from The Rolling Stones, The Clash, Pink Floyd, Underworld, The Kin</w:t>
      </w:r>
      <w:r w:rsidR="00FF3E1E">
        <w:rPr>
          <w:rFonts w:asciiTheme="majorHAnsi" w:hAnsiTheme="majorHAnsi"/>
        </w:rPr>
        <w:t>k</w:t>
      </w:r>
      <w:r w:rsidR="00FB6F96" w:rsidRPr="00FB6F96">
        <w:rPr>
          <w:rFonts w:asciiTheme="majorHAnsi" w:hAnsiTheme="majorHAnsi"/>
        </w:rPr>
        <w:t xml:space="preserve">s, X-Ray </w:t>
      </w:r>
      <w:proofErr w:type="spellStart"/>
      <w:r w:rsidR="00FB6F96" w:rsidRPr="00FB6F96">
        <w:rPr>
          <w:rFonts w:asciiTheme="majorHAnsi" w:hAnsiTheme="majorHAnsi"/>
        </w:rPr>
        <w:t>Spex</w:t>
      </w:r>
      <w:proofErr w:type="spellEnd"/>
      <w:r w:rsidR="00FB6F96" w:rsidRPr="00FB6F96">
        <w:rPr>
          <w:rFonts w:asciiTheme="majorHAnsi" w:hAnsiTheme="majorHAnsi"/>
        </w:rPr>
        <w:t xml:space="preserve">, Madness, </w:t>
      </w:r>
      <w:r w:rsidR="00FB6F96" w:rsidRPr="00FB6F96">
        <w:rPr>
          <w:rFonts w:asciiTheme="majorHAnsi" w:hAnsiTheme="majorHAnsi"/>
        </w:rPr>
        <w:lastRenderedPageBreak/>
        <w:t xml:space="preserve">Small Faces, </w:t>
      </w:r>
      <w:proofErr w:type="spellStart"/>
      <w:r w:rsidR="00FB6F96" w:rsidRPr="00FB6F96">
        <w:rPr>
          <w:rFonts w:asciiTheme="majorHAnsi" w:hAnsiTheme="majorHAnsi"/>
        </w:rPr>
        <w:t>Siouxsie</w:t>
      </w:r>
      <w:proofErr w:type="spellEnd"/>
      <w:r w:rsidR="00FB6F96" w:rsidRPr="00FB6F96">
        <w:rPr>
          <w:rFonts w:asciiTheme="majorHAnsi" w:hAnsiTheme="majorHAnsi"/>
        </w:rPr>
        <w:t xml:space="preserve"> and the Banshees, Duke Ellington, Marie Lloyd, David Bowies, The Shadows, Bob Dylan, T-Rex, Dire Straits, Bob Marley, Pet Shop Boys, Adam and the Ants, 808 State, The </w:t>
      </w:r>
      <w:proofErr w:type="spellStart"/>
      <w:r w:rsidR="00FB6F96" w:rsidRPr="00FB6F96">
        <w:rPr>
          <w:rFonts w:asciiTheme="majorHAnsi" w:hAnsiTheme="majorHAnsi"/>
        </w:rPr>
        <w:t>Shamen</w:t>
      </w:r>
      <w:proofErr w:type="spellEnd"/>
      <w:r w:rsidR="00FB6F96" w:rsidRPr="00FB6F96">
        <w:rPr>
          <w:rFonts w:asciiTheme="majorHAnsi" w:hAnsiTheme="majorHAnsi"/>
        </w:rPr>
        <w:t>, Roxy Music, M.I.A, Lily Allen, Public Image LTD, Rolf Harris, Sex Pistols.</w:t>
      </w:r>
      <w:r w:rsidR="00FB6F96">
        <w:rPr>
          <w:rFonts w:asciiTheme="majorHAnsi" w:hAnsiTheme="majorHAnsi"/>
        </w:rPr>
        <w:t xml:space="preserve"> </w:t>
      </w:r>
      <w:r w:rsidR="00210B45">
        <w:rPr>
          <w:rFonts w:asciiTheme="majorHAnsi" w:hAnsiTheme="majorHAnsi"/>
        </w:rPr>
        <w:t>Bonus features in</w:t>
      </w:r>
      <w:r w:rsidR="00923104">
        <w:rPr>
          <w:rFonts w:asciiTheme="majorHAnsi" w:hAnsiTheme="majorHAnsi"/>
        </w:rPr>
        <w:t xml:space="preserve">clude a conversation with </w:t>
      </w:r>
      <w:proofErr w:type="spellStart"/>
      <w:r w:rsidR="00923104">
        <w:rPr>
          <w:rFonts w:asciiTheme="majorHAnsi" w:hAnsiTheme="majorHAnsi"/>
        </w:rPr>
        <w:t>Julien</w:t>
      </w:r>
      <w:proofErr w:type="spellEnd"/>
      <w:r w:rsidR="00210B45">
        <w:rPr>
          <w:rFonts w:asciiTheme="majorHAnsi" w:hAnsiTheme="majorHAnsi"/>
        </w:rPr>
        <w:t xml:space="preserve"> Temple and the trailer.</w:t>
      </w:r>
    </w:p>
    <w:p w:rsidR="00773253" w:rsidRPr="00C4705E" w:rsidRDefault="00773253" w:rsidP="00FB6F96">
      <w:pPr>
        <w:spacing w:after="0" w:line="240" w:lineRule="auto"/>
        <w:rPr>
          <w:rFonts w:asciiTheme="majorHAnsi" w:hAnsiTheme="majorHAnsi"/>
        </w:rPr>
      </w:pPr>
    </w:p>
    <w:p w:rsidR="001116D1" w:rsidRDefault="001116D1" w:rsidP="001116D1">
      <w:pPr>
        <w:spacing w:after="0" w:line="240" w:lineRule="auto"/>
        <w:jc w:val="center"/>
        <w:outlineLvl w:val="2"/>
        <w:rPr>
          <w:rFonts w:asciiTheme="majorHAnsi" w:eastAsia="Times New Roman" w:hAnsiTheme="majorHAnsi" w:cs="Times New Roman"/>
          <w:bCs/>
        </w:rPr>
      </w:pPr>
      <w:r w:rsidRPr="001116D1">
        <w:rPr>
          <w:rFonts w:asciiTheme="majorHAnsi" w:eastAsia="Times New Roman" w:hAnsiTheme="majorHAnsi" w:cs="Times New Roman"/>
          <w:bCs/>
        </w:rPr>
        <w:t xml:space="preserve">“An Astonishing Film… A Rousing, Powerful Portrait for a City” – </w:t>
      </w:r>
      <w:r w:rsidRPr="001116D1">
        <w:rPr>
          <w:rFonts w:asciiTheme="majorHAnsi" w:eastAsia="Times New Roman" w:hAnsiTheme="majorHAnsi" w:cs="Times New Roman"/>
          <w:bCs/>
          <w:i/>
        </w:rPr>
        <w:t>Time Out</w:t>
      </w:r>
    </w:p>
    <w:p w:rsidR="001116D1" w:rsidRDefault="001116D1" w:rsidP="001116D1">
      <w:pPr>
        <w:spacing w:after="0" w:line="240" w:lineRule="auto"/>
        <w:jc w:val="center"/>
        <w:outlineLvl w:val="2"/>
        <w:rPr>
          <w:rFonts w:asciiTheme="majorHAnsi" w:eastAsia="Times New Roman" w:hAnsiTheme="majorHAnsi" w:cs="Times New Roman"/>
          <w:bCs/>
        </w:rPr>
      </w:pPr>
    </w:p>
    <w:p w:rsidR="001116D1" w:rsidRPr="001116D1" w:rsidRDefault="001116D1" w:rsidP="001116D1">
      <w:pPr>
        <w:spacing w:after="0" w:line="240" w:lineRule="auto"/>
        <w:jc w:val="center"/>
        <w:outlineLvl w:val="2"/>
        <w:rPr>
          <w:rFonts w:asciiTheme="majorHAnsi" w:eastAsia="Times New Roman" w:hAnsiTheme="majorHAnsi" w:cs="Times New Roman"/>
          <w:bCs/>
        </w:rPr>
      </w:pPr>
      <w:r>
        <w:rPr>
          <w:rFonts w:asciiTheme="majorHAnsi" w:eastAsia="Times New Roman" w:hAnsiTheme="majorHAnsi" w:cs="Times New Roman"/>
          <w:bCs/>
        </w:rPr>
        <w:t xml:space="preserve">“A Sensually Rich and Emotionally Engaging Experience” – </w:t>
      </w:r>
      <w:r w:rsidRPr="001116D1">
        <w:rPr>
          <w:rFonts w:asciiTheme="majorHAnsi" w:eastAsia="Times New Roman" w:hAnsiTheme="majorHAnsi" w:cs="Times New Roman"/>
          <w:bCs/>
          <w:i/>
        </w:rPr>
        <w:t>Hollywood Reporter</w:t>
      </w:r>
    </w:p>
    <w:p w:rsidR="001116D1" w:rsidRDefault="001116D1" w:rsidP="00BB6B60">
      <w:pPr>
        <w:pStyle w:val="NoSpacing"/>
        <w:rPr>
          <w:rFonts w:asciiTheme="majorHAnsi" w:hAnsiTheme="majorHAnsi"/>
        </w:rPr>
      </w:pPr>
    </w:p>
    <w:p w:rsidR="00BB6B60" w:rsidRPr="00D54674" w:rsidRDefault="00BB6B60" w:rsidP="00BB6B60">
      <w:pPr>
        <w:pStyle w:val="NoSpacing"/>
        <w:rPr>
          <w:rFonts w:asciiTheme="majorHAnsi" w:hAnsiTheme="majorHAnsi"/>
        </w:rPr>
      </w:pPr>
      <w:r w:rsidRPr="00D54674">
        <w:rPr>
          <w:rFonts w:asciiTheme="majorHAnsi" w:hAnsiTheme="majorHAnsi"/>
        </w:rPr>
        <w:t>U.S.</w:t>
      </w:r>
      <w:r w:rsidR="00436F5B">
        <w:rPr>
          <w:rFonts w:asciiTheme="majorHAnsi" w:hAnsiTheme="majorHAnsi"/>
        </w:rPr>
        <w:t xml:space="preserve"> </w:t>
      </w:r>
      <w:r w:rsidRPr="00D54674">
        <w:rPr>
          <w:rFonts w:asciiTheme="majorHAnsi" w:hAnsiTheme="majorHAnsi"/>
        </w:rPr>
        <w:t>DVD SRP:</w:t>
      </w:r>
      <w:r w:rsidRPr="00D54674">
        <w:rPr>
          <w:rFonts w:asciiTheme="majorHAnsi" w:hAnsiTheme="majorHAnsi"/>
        </w:rPr>
        <w:tab/>
      </w:r>
      <w:r w:rsidR="00436F5B">
        <w:rPr>
          <w:rFonts w:asciiTheme="majorHAnsi" w:hAnsiTheme="majorHAnsi"/>
        </w:rPr>
        <w:tab/>
      </w:r>
      <w:r w:rsidRPr="00D54674">
        <w:rPr>
          <w:rFonts w:asciiTheme="majorHAnsi" w:hAnsiTheme="majorHAnsi"/>
        </w:rPr>
        <w:t xml:space="preserve">$29.95 </w:t>
      </w:r>
    </w:p>
    <w:p w:rsidR="00BB6B60" w:rsidRPr="00D54674" w:rsidRDefault="00BB6B60" w:rsidP="00BB6B60">
      <w:pPr>
        <w:pStyle w:val="NoSpacing"/>
        <w:rPr>
          <w:rFonts w:asciiTheme="majorHAnsi" w:hAnsiTheme="majorHAnsi"/>
        </w:rPr>
      </w:pPr>
      <w:r w:rsidRPr="00D54674">
        <w:rPr>
          <w:rFonts w:asciiTheme="majorHAnsi" w:hAnsiTheme="majorHAnsi"/>
        </w:rPr>
        <w:t>Runtime</w:t>
      </w:r>
      <w:r w:rsidR="00436F5B">
        <w:rPr>
          <w:rFonts w:asciiTheme="majorHAnsi" w:hAnsiTheme="majorHAnsi"/>
        </w:rPr>
        <w:t>:</w:t>
      </w:r>
      <w:r w:rsidR="00436F5B">
        <w:rPr>
          <w:rFonts w:asciiTheme="majorHAnsi" w:hAnsiTheme="majorHAnsi"/>
        </w:rPr>
        <w:tab/>
      </w:r>
      <w:r w:rsidR="00436F5B">
        <w:rPr>
          <w:rFonts w:asciiTheme="majorHAnsi" w:hAnsiTheme="majorHAnsi"/>
        </w:rPr>
        <w:tab/>
        <w:t>125</w:t>
      </w:r>
      <w:r w:rsidRPr="00D54674">
        <w:rPr>
          <w:rFonts w:asciiTheme="majorHAnsi" w:hAnsiTheme="majorHAnsi"/>
        </w:rPr>
        <w:t xml:space="preserve"> </w:t>
      </w:r>
      <w:proofErr w:type="spellStart"/>
      <w:r w:rsidRPr="00D54674">
        <w:rPr>
          <w:rFonts w:asciiTheme="majorHAnsi" w:hAnsiTheme="majorHAnsi"/>
        </w:rPr>
        <w:t>mins</w:t>
      </w:r>
      <w:proofErr w:type="spellEnd"/>
      <w:r w:rsidRPr="00D54674">
        <w:rPr>
          <w:rFonts w:asciiTheme="majorHAnsi" w:hAnsiTheme="majorHAnsi"/>
        </w:rPr>
        <w:t xml:space="preserve">. </w:t>
      </w:r>
      <w:r w:rsidR="00436F5B">
        <w:rPr>
          <w:rFonts w:asciiTheme="majorHAnsi" w:hAnsiTheme="majorHAnsi"/>
        </w:rPr>
        <w:t xml:space="preserve">+ </w:t>
      </w:r>
      <w:proofErr w:type="gramStart"/>
      <w:r w:rsidR="00436F5B">
        <w:rPr>
          <w:rFonts w:asciiTheme="majorHAnsi" w:hAnsiTheme="majorHAnsi"/>
        </w:rPr>
        <w:t>extras</w:t>
      </w:r>
      <w:proofErr w:type="gramEnd"/>
    </w:p>
    <w:p w:rsidR="00BB6B60" w:rsidRPr="00D54674" w:rsidRDefault="00BB6B60" w:rsidP="00BB6B60">
      <w:pPr>
        <w:pStyle w:val="NoSpacing"/>
        <w:rPr>
          <w:rFonts w:asciiTheme="majorHAnsi" w:hAnsiTheme="majorHAnsi"/>
        </w:rPr>
      </w:pPr>
      <w:r w:rsidRPr="00D54674">
        <w:rPr>
          <w:rFonts w:asciiTheme="majorHAnsi" w:hAnsiTheme="majorHAnsi"/>
        </w:rPr>
        <w:t>Rating:</w:t>
      </w:r>
      <w:r w:rsidRPr="00D54674">
        <w:rPr>
          <w:rFonts w:asciiTheme="majorHAnsi" w:hAnsiTheme="majorHAnsi"/>
        </w:rPr>
        <w:tab/>
      </w:r>
      <w:r w:rsidRPr="00D54674">
        <w:rPr>
          <w:rFonts w:asciiTheme="majorHAnsi" w:hAnsiTheme="majorHAnsi"/>
        </w:rPr>
        <w:tab/>
      </w:r>
      <w:r w:rsidRPr="00D54674">
        <w:rPr>
          <w:rFonts w:asciiTheme="majorHAnsi" w:hAnsiTheme="majorHAnsi"/>
        </w:rPr>
        <w:tab/>
        <w:t>NR</w:t>
      </w:r>
    </w:p>
    <w:p w:rsidR="00BB6B60" w:rsidRPr="00D54674" w:rsidRDefault="00BB6B60" w:rsidP="00BB6B60">
      <w:pPr>
        <w:pStyle w:val="NoSpacing"/>
        <w:rPr>
          <w:rFonts w:asciiTheme="majorHAnsi" w:hAnsiTheme="majorHAnsi"/>
        </w:rPr>
      </w:pPr>
      <w:r w:rsidRPr="00D54674">
        <w:rPr>
          <w:rFonts w:asciiTheme="majorHAnsi" w:hAnsiTheme="majorHAnsi"/>
        </w:rPr>
        <w:t>Catalog #:</w:t>
      </w:r>
      <w:r w:rsidRPr="00D54674">
        <w:rPr>
          <w:rFonts w:asciiTheme="majorHAnsi" w:hAnsiTheme="majorHAnsi"/>
        </w:rPr>
        <w:tab/>
      </w:r>
      <w:r w:rsidRPr="00D54674">
        <w:rPr>
          <w:rFonts w:asciiTheme="majorHAnsi" w:hAnsiTheme="majorHAnsi"/>
        </w:rPr>
        <w:tab/>
      </w:r>
      <w:r w:rsidRPr="00D54674">
        <w:rPr>
          <w:rStyle w:val="meta-value"/>
          <w:rFonts w:asciiTheme="majorHAnsi" w:hAnsiTheme="majorHAnsi"/>
        </w:rPr>
        <w:t>NNVG2</w:t>
      </w:r>
      <w:r w:rsidR="00436F5B">
        <w:rPr>
          <w:rStyle w:val="meta-value"/>
          <w:rFonts w:asciiTheme="majorHAnsi" w:hAnsiTheme="majorHAnsi"/>
        </w:rPr>
        <w:t>91871</w:t>
      </w:r>
    </w:p>
    <w:p w:rsidR="00BB6B60" w:rsidRPr="00D54674" w:rsidRDefault="00BB6B60" w:rsidP="00BB6B60">
      <w:pPr>
        <w:pStyle w:val="NoSpacing"/>
        <w:rPr>
          <w:rFonts w:asciiTheme="majorHAnsi" w:hAnsiTheme="majorHAnsi"/>
        </w:rPr>
      </w:pPr>
      <w:r w:rsidRPr="00D54674">
        <w:rPr>
          <w:rFonts w:asciiTheme="majorHAnsi" w:hAnsiTheme="majorHAnsi"/>
        </w:rPr>
        <w:t>Language:</w:t>
      </w:r>
      <w:r w:rsidRPr="00D54674">
        <w:rPr>
          <w:rFonts w:asciiTheme="majorHAnsi" w:hAnsiTheme="majorHAnsi"/>
        </w:rPr>
        <w:tab/>
      </w:r>
      <w:r w:rsidRPr="00D54674">
        <w:rPr>
          <w:rFonts w:asciiTheme="majorHAnsi" w:hAnsiTheme="majorHAnsi"/>
        </w:rPr>
        <w:tab/>
        <w:t>English</w:t>
      </w:r>
    </w:p>
    <w:p w:rsidR="00BB6B60" w:rsidRPr="00D54674" w:rsidRDefault="00BB6B60" w:rsidP="00BB6B60">
      <w:pPr>
        <w:pStyle w:val="NoSpacing"/>
        <w:rPr>
          <w:rFonts w:asciiTheme="majorHAnsi" w:hAnsiTheme="majorHAnsi"/>
        </w:rPr>
      </w:pPr>
      <w:r w:rsidRPr="00D54674">
        <w:rPr>
          <w:rFonts w:asciiTheme="majorHAnsi" w:hAnsiTheme="majorHAnsi"/>
        </w:rPr>
        <w:t>Color:</w:t>
      </w:r>
      <w:r w:rsidRPr="00D54674">
        <w:rPr>
          <w:rFonts w:asciiTheme="majorHAnsi" w:hAnsiTheme="majorHAnsi"/>
        </w:rPr>
        <w:tab/>
      </w:r>
      <w:r w:rsidRPr="00D54674">
        <w:rPr>
          <w:rFonts w:asciiTheme="majorHAnsi" w:hAnsiTheme="majorHAnsi"/>
        </w:rPr>
        <w:tab/>
      </w:r>
      <w:r w:rsidRPr="00D54674">
        <w:rPr>
          <w:rFonts w:asciiTheme="majorHAnsi" w:hAnsiTheme="majorHAnsi"/>
        </w:rPr>
        <w:tab/>
        <w:t>Color</w:t>
      </w:r>
    </w:p>
    <w:p w:rsidR="00BB6B60" w:rsidRPr="00D54674" w:rsidRDefault="00BB6B60" w:rsidP="00BB6B60">
      <w:pPr>
        <w:pStyle w:val="NoSpacing"/>
        <w:rPr>
          <w:rFonts w:asciiTheme="majorHAnsi" w:hAnsiTheme="majorHAnsi"/>
        </w:rPr>
      </w:pPr>
      <w:r w:rsidRPr="00D54674">
        <w:rPr>
          <w:rFonts w:asciiTheme="majorHAnsi" w:hAnsiTheme="majorHAnsi"/>
        </w:rPr>
        <w:t>Genre:</w:t>
      </w:r>
      <w:r w:rsidRPr="00D54674">
        <w:rPr>
          <w:rFonts w:asciiTheme="majorHAnsi" w:hAnsiTheme="majorHAnsi"/>
        </w:rPr>
        <w:tab/>
      </w:r>
      <w:r w:rsidRPr="00D54674">
        <w:rPr>
          <w:rFonts w:asciiTheme="majorHAnsi" w:hAnsiTheme="majorHAnsi"/>
        </w:rPr>
        <w:tab/>
      </w:r>
      <w:r w:rsidRPr="00D54674">
        <w:rPr>
          <w:rFonts w:asciiTheme="majorHAnsi" w:hAnsiTheme="majorHAnsi"/>
        </w:rPr>
        <w:tab/>
        <w:t>Documentary</w:t>
      </w:r>
    </w:p>
    <w:p w:rsidR="00BB6B60" w:rsidRPr="004E1B3F" w:rsidRDefault="00BB6B60" w:rsidP="00BB6B60">
      <w:pPr>
        <w:pStyle w:val="NoSpacing"/>
        <w:rPr>
          <w:rFonts w:asciiTheme="majorHAnsi" w:hAnsiTheme="majorHAnsi"/>
        </w:rPr>
      </w:pPr>
    </w:p>
    <w:p w:rsidR="00BB6B60" w:rsidRDefault="00BB6B60" w:rsidP="00BB6B60">
      <w:pPr>
        <w:pStyle w:val="NoSpacing"/>
        <w:rPr>
          <w:rFonts w:asciiTheme="majorHAnsi" w:hAnsiTheme="majorHAnsi"/>
        </w:rPr>
      </w:pPr>
      <w:r w:rsidRPr="004E1B3F">
        <w:rPr>
          <w:rFonts w:asciiTheme="majorHAnsi" w:hAnsiTheme="majorHAnsi"/>
        </w:rPr>
        <w:t>For Box Art:</w:t>
      </w:r>
      <w:r>
        <w:rPr>
          <w:rFonts w:asciiTheme="majorHAnsi" w:hAnsiTheme="majorHAnsi"/>
        </w:rPr>
        <w:t xml:space="preserve"> </w:t>
      </w:r>
    </w:p>
    <w:p w:rsidR="00F42BB0" w:rsidRDefault="008A478E" w:rsidP="00BB6B60">
      <w:pPr>
        <w:pStyle w:val="NoSpacing"/>
        <w:rPr>
          <w:rFonts w:asciiTheme="majorHAnsi" w:hAnsiTheme="majorHAnsi"/>
        </w:rPr>
      </w:pPr>
      <w:hyperlink r:id="rId10" w:history="1">
        <w:r w:rsidR="00F42BB0" w:rsidRPr="00B655D0">
          <w:rPr>
            <w:rStyle w:val="Hyperlink"/>
            <w:rFonts w:asciiTheme="majorHAnsi" w:hAnsiTheme="majorHAnsi"/>
          </w:rPr>
          <w:t>http://www.newvideo.com/docurama/london-the-modern-babylon/</w:t>
        </w:r>
      </w:hyperlink>
    </w:p>
    <w:p w:rsidR="00F42BB0" w:rsidRDefault="00F42BB0" w:rsidP="00BB6B60">
      <w:pPr>
        <w:pStyle w:val="NoSpacing"/>
        <w:rPr>
          <w:rFonts w:asciiTheme="majorHAnsi" w:hAnsiTheme="majorHAnsi"/>
          <w:b/>
        </w:rPr>
      </w:pPr>
    </w:p>
    <w:p w:rsidR="00BB6B60" w:rsidRPr="0005523F" w:rsidRDefault="00BB6B60" w:rsidP="00BB6B60">
      <w:pPr>
        <w:pStyle w:val="NoSpacing"/>
        <w:rPr>
          <w:rFonts w:asciiTheme="majorHAnsi" w:hAnsiTheme="majorHAnsi"/>
          <w:b/>
          <w:u w:val="single"/>
        </w:rPr>
      </w:pPr>
      <w:r w:rsidRPr="0005523F">
        <w:rPr>
          <w:rFonts w:asciiTheme="majorHAnsi" w:hAnsiTheme="majorHAnsi"/>
          <w:b/>
          <w:u w:val="single"/>
        </w:rPr>
        <w:t xml:space="preserve">About </w:t>
      </w:r>
      <w:proofErr w:type="spellStart"/>
      <w:r w:rsidRPr="0005523F">
        <w:rPr>
          <w:rFonts w:asciiTheme="majorHAnsi" w:hAnsiTheme="majorHAnsi"/>
          <w:b/>
          <w:u w:val="single"/>
        </w:rPr>
        <w:t>Docurama</w:t>
      </w:r>
      <w:proofErr w:type="spellEnd"/>
      <w:r w:rsidRPr="0005523F">
        <w:rPr>
          <w:rFonts w:asciiTheme="majorHAnsi" w:hAnsiTheme="majorHAnsi"/>
          <w:b/>
          <w:u w:val="single"/>
        </w:rPr>
        <w:t xml:space="preserve"> Films</w:t>
      </w:r>
    </w:p>
    <w:p w:rsidR="00BB6B60" w:rsidRPr="00EA3B8D" w:rsidRDefault="00BB6B60" w:rsidP="00BB6B60">
      <w:pPr>
        <w:autoSpaceDE w:val="0"/>
        <w:autoSpaceDN w:val="0"/>
        <w:adjustRightInd w:val="0"/>
        <w:spacing w:line="240" w:lineRule="auto"/>
        <w:rPr>
          <w:rFonts w:asciiTheme="majorHAnsi" w:hAnsiTheme="majorHAnsi"/>
        </w:rPr>
      </w:pPr>
      <w:r w:rsidRPr="00EA3B8D">
        <w:rPr>
          <w:rFonts w:asciiTheme="majorHAnsi" w:hAnsiTheme="majorHAnsi"/>
        </w:rPr>
        <w:t xml:space="preserve">In 1999, </w:t>
      </w:r>
      <w:r w:rsidRPr="00EA3B8D">
        <w:rPr>
          <w:rStyle w:val="Strong"/>
          <w:rFonts w:asciiTheme="majorHAnsi" w:hAnsiTheme="majorHAnsi"/>
        </w:rPr>
        <w:t>NEW VIDEO</w:t>
      </w:r>
      <w:r w:rsidRPr="00EA3B8D">
        <w:rPr>
          <w:rFonts w:asciiTheme="majorHAnsi" w:hAnsiTheme="majorHAnsi"/>
        </w:rPr>
        <w:t xml:space="preserve"> launched </w:t>
      </w:r>
      <w:proofErr w:type="spellStart"/>
      <w:r w:rsidRPr="00EA3B8D">
        <w:rPr>
          <w:rStyle w:val="Strong"/>
          <w:rFonts w:asciiTheme="majorHAnsi" w:hAnsiTheme="majorHAnsi"/>
        </w:rPr>
        <w:t>Docurama</w:t>
      </w:r>
      <w:proofErr w:type="spellEnd"/>
      <w:r w:rsidRPr="00EA3B8D">
        <w:rPr>
          <w:rStyle w:val="Strong"/>
          <w:rFonts w:asciiTheme="majorHAnsi" w:hAnsiTheme="majorHAnsi"/>
        </w:rPr>
        <w:t xml:space="preserve"> Films</w:t>
      </w:r>
      <w:r w:rsidRPr="00EA3B8D">
        <w:rPr>
          <w:rFonts w:asciiTheme="majorHAnsi" w:hAnsiTheme="majorHAnsi"/>
          <w:vertAlign w:val="superscript"/>
        </w:rPr>
        <w:t>®</w:t>
      </w:r>
      <w:r w:rsidRPr="00EA3B8D">
        <w:rPr>
          <w:rFonts w:asciiTheme="majorHAnsi" w:hAnsiTheme="majorHAnsi"/>
        </w:rPr>
        <w:t xml:space="preserve"> with the first feature documentary ever available on DVD: D.A. </w:t>
      </w:r>
      <w:proofErr w:type="spellStart"/>
      <w:r w:rsidRPr="00EA3B8D">
        <w:rPr>
          <w:rFonts w:asciiTheme="majorHAnsi" w:hAnsiTheme="majorHAnsi"/>
        </w:rPr>
        <w:t>Pennebaker’s</w:t>
      </w:r>
      <w:proofErr w:type="spellEnd"/>
      <w:r w:rsidRPr="00EA3B8D">
        <w:rPr>
          <w:rFonts w:asciiTheme="majorHAnsi" w:hAnsiTheme="majorHAnsi"/>
        </w:rPr>
        <w:t xml:space="preserve"> “</w:t>
      </w:r>
      <w:r w:rsidRPr="00EA3B8D">
        <w:rPr>
          <w:rStyle w:val="Emphasis"/>
          <w:rFonts w:asciiTheme="majorHAnsi" w:hAnsiTheme="majorHAnsi"/>
        </w:rPr>
        <w:t xml:space="preserve">Bob Dylan: </w:t>
      </w:r>
      <w:proofErr w:type="spellStart"/>
      <w:r w:rsidRPr="00EA3B8D">
        <w:rPr>
          <w:rStyle w:val="Emphasis"/>
          <w:rFonts w:asciiTheme="majorHAnsi" w:hAnsiTheme="majorHAnsi"/>
        </w:rPr>
        <w:t>Dont</w:t>
      </w:r>
      <w:proofErr w:type="spellEnd"/>
      <w:r w:rsidRPr="00EA3B8D">
        <w:rPr>
          <w:rStyle w:val="Emphasis"/>
          <w:rFonts w:asciiTheme="majorHAnsi" w:hAnsiTheme="majorHAnsi"/>
        </w:rPr>
        <w:t xml:space="preserve"> Look Back.” </w:t>
      </w:r>
      <w:r w:rsidRPr="00EA3B8D">
        <w:rPr>
          <w:rFonts w:asciiTheme="majorHAnsi" w:hAnsiTheme="majorHAnsi"/>
        </w:rPr>
        <w:t xml:space="preserve">Twelve years and 300 award-winning, highly-acclaimed titles later, </w:t>
      </w:r>
      <w:proofErr w:type="spellStart"/>
      <w:r w:rsidRPr="00EA3B8D">
        <w:rPr>
          <w:rFonts w:asciiTheme="majorHAnsi" w:hAnsiTheme="majorHAnsi"/>
        </w:rPr>
        <w:t>Docurama</w:t>
      </w:r>
      <w:proofErr w:type="spellEnd"/>
      <w:r w:rsidRPr="00EA3B8D">
        <w:rPr>
          <w:rFonts w:asciiTheme="majorHAnsi" w:hAnsiTheme="majorHAnsi"/>
        </w:rPr>
        <w:t xml:space="preserve"> continues to discover and release the greatest non-fiction films of our time while spreading the word about filmmakers who are taking the form to new heights.  </w:t>
      </w:r>
      <w:proofErr w:type="spellStart"/>
      <w:r w:rsidRPr="00EA3B8D">
        <w:rPr>
          <w:rFonts w:asciiTheme="majorHAnsi" w:hAnsiTheme="majorHAnsi"/>
        </w:rPr>
        <w:t>Docurama’s</w:t>
      </w:r>
      <w:proofErr w:type="spellEnd"/>
      <w:r w:rsidRPr="00EA3B8D">
        <w:rPr>
          <w:rFonts w:asciiTheme="majorHAnsi" w:hAnsiTheme="majorHAnsi"/>
        </w:rPr>
        <w:t xml:space="preserve"> catalog features the performing and visual arts, history, politics, the environment, ethnic and gender interests, and all-time favorites including “</w:t>
      </w:r>
      <w:r w:rsidRPr="00EA3B8D">
        <w:rPr>
          <w:rStyle w:val="Emphasis"/>
          <w:rFonts w:asciiTheme="majorHAnsi" w:hAnsiTheme="majorHAnsi"/>
        </w:rPr>
        <w:t>The Wild Parrots of Telegraph Hill</w:t>
      </w:r>
      <w:r w:rsidRPr="00EA3B8D">
        <w:rPr>
          <w:rFonts w:asciiTheme="majorHAnsi" w:hAnsiTheme="majorHAnsi"/>
        </w:rPr>
        <w:t>,” “</w:t>
      </w:r>
      <w:r w:rsidRPr="00EA3B8D">
        <w:rPr>
          <w:rStyle w:val="Emphasis"/>
          <w:rFonts w:asciiTheme="majorHAnsi" w:hAnsiTheme="majorHAnsi"/>
        </w:rPr>
        <w:t>Andy Goldsworthy:</w:t>
      </w:r>
      <w:r w:rsidRPr="00EA3B8D">
        <w:rPr>
          <w:rFonts w:asciiTheme="majorHAnsi" w:hAnsiTheme="majorHAnsi"/>
          <w:i/>
        </w:rPr>
        <w:t xml:space="preserve"> </w:t>
      </w:r>
      <w:r w:rsidRPr="00EA3B8D">
        <w:rPr>
          <w:rStyle w:val="Emphasis"/>
          <w:rFonts w:asciiTheme="majorHAnsi" w:hAnsiTheme="majorHAnsi"/>
        </w:rPr>
        <w:t xml:space="preserve">Rivers and Tides” </w:t>
      </w:r>
      <w:r w:rsidRPr="00EA3B8D">
        <w:rPr>
          <w:rFonts w:asciiTheme="majorHAnsi" w:hAnsiTheme="majorHAnsi"/>
        </w:rPr>
        <w:t>and</w:t>
      </w:r>
      <w:r w:rsidRPr="00EA3B8D">
        <w:rPr>
          <w:rStyle w:val="Emphasis"/>
          <w:rFonts w:asciiTheme="majorHAnsi" w:hAnsiTheme="majorHAnsi"/>
        </w:rPr>
        <w:t xml:space="preserve"> “King Corn.”</w:t>
      </w:r>
      <w:r w:rsidRPr="00EA3B8D">
        <w:rPr>
          <w:rFonts w:asciiTheme="majorHAnsi" w:hAnsiTheme="majorHAnsi"/>
          <w:i/>
        </w:rPr>
        <w:t xml:space="preserve"> </w:t>
      </w:r>
      <w:r w:rsidRPr="00EA3B8D">
        <w:rPr>
          <w:rFonts w:asciiTheme="majorHAnsi" w:hAnsiTheme="majorHAnsi"/>
        </w:rPr>
        <w:t>Recent titles include the 2011 Oscar</w:t>
      </w:r>
      <w:r w:rsidRPr="00EA3B8D">
        <w:rPr>
          <w:rFonts w:asciiTheme="majorHAnsi" w:hAnsiTheme="majorHAnsi"/>
          <w:vertAlign w:val="superscript"/>
        </w:rPr>
        <w:t>®</w:t>
      </w:r>
      <w:r w:rsidRPr="00EA3B8D">
        <w:rPr>
          <w:rFonts w:asciiTheme="majorHAnsi" w:hAnsiTheme="majorHAnsi"/>
        </w:rPr>
        <w:t>-nominated films</w:t>
      </w:r>
      <w:r w:rsidRPr="00EA3B8D">
        <w:rPr>
          <w:rStyle w:val="Emphasis"/>
          <w:rFonts w:asciiTheme="majorHAnsi" w:hAnsiTheme="majorHAnsi"/>
        </w:rPr>
        <w:t xml:space="preserve"> “</w:t>
      </w:r>
      <w:proofErr w:type="spellStart"/>
      <w:r w:rsidRPr="00EA3B8D">
        <w:rPr>
          <w:rStyle w:val="Emphasis"/>
          <w:rFonts w:asciiTheme="majorHAnsi" w:hAnsiTheme="majorHAnsi"/>
        </w:rPr>
        <w:t>Gasland</w:t>
      </w:r>
      <w:proofErr w:type="spellEnd"/>
      <w:r w:rsidRPr="00EA3B8D">
        <w:rPr>
          <w:rStyle w:val="Emphasis"/>
          <w:rFonts w:asciiTheme="majorHAnsi" w:hAnsiTheme="majorHAnsi"/>
        </w:rPr>
        <w:t xml:space="preserve">” </w:t>
      </w:r>
      <w:r w:rsidRPr="00EA3B8D">
        <w:rPr>
          <w:rFonts w:asciiTheme="majorHAnsi" w:hAnsiTheme="majorHAnsi"/>
        </w:rPr>
        <w:t>and</w:t>
      </w:r>
      <w:r w:rsidRPr="00EA3B8D">
        <w:rPr>
          <w:rStyle w:val="Emphasis"/>
          <w:rFonts w:asciiTheme="majorHAnsi" w:hAnsiTheme="majorHAnsi"/>
        </w:rPr>
        <w:t xml:space="preserve"> “Hell and Back Again</w:t>
      </w:r>
      <w:r w:rsidRPr="00EA3B8D">
        <w:rPr>
          <w:rFonts w:asciiTheme="majorHAnsi" w:hAnsiTheme="majorHAnsi"/>
        </w:rPr>
        <w:t xml:space="preserve">.” </w:t>
      </w:r>
      <w:hyperlink r:id="rId11" w:history="1">
        <w:r w:rsidRPr="00EA3B8D">
          <w:rPr>
            <w:rStyle w:val="Hyperlink"/>
            <w:rFonts w:asciiTheme="majorHAnsi" w:hAnsiTheme="majorHAnsi"/>
          </w:rPr>
          <w:t>www.docuramafilms.com</w:t>
        </w:r>
      </w:hyperlink>
    </w:p>
    <w:p w:rsidR="00BB6B60" w:rsidRPr="0005523F" w:rsidRDefault="00BB6B60" w:rsidP="00BB6B60">
      <w:pPr>
        <w:pStyle w:val="NoSpacing2"/>
        <w:rPr>
          <w:rFonts w:asciiTheme="majorHAnsi" w:hAnsiTheme="majorHAnsi" w:cs="Calibri"/>
          <w:b/>
          <w:sz w:val="22"/>
          <w:szCs w:val="22"/>
          <w:u w:val="single"/>
        </w:rPr>
      </w:pPr>
      <w:r w:rsidRPr="0005523F">
        <w:rPr>
          <w:rFonts w:asciiTheme="majorHAnsi" w:hAnsiTheme="majorHAnsi" w:cs="Calibri"/>
          <w:b/>
          <w:sz w:val="22"/>
          <w:szCs w:val="22"/>
          <w:u w:val="single"/>
        </w:rPr>
        <w:t xml:space="preserve">About </w:t>
      </w:r>
      <w:proofErr w:type="spellStart"/>
      <w:r w:rsidRPr="0005523F">
        <w:rPr>
          <w:rFonts w:asciiTheme="majorHAnsi" w:hAnsiTheme="majorHAnsi" w:cs="Calibri"/>
          <w:b/>
          <w:sz w:val="22"/>
          <w:szCs w:val="22"/>
          <w:u w:val="single"/>
        </w:rPr>
        <w:t>Cinedigm</w:t>
      </w:r>
      <w:proofErr w:type="spellEnd"/>
      <w:r w:rsidRPr="0005523F">
        <w:rPr>
          <w:rFonts w:asciiTheme="majorHAnsi" w:hAnsiTheme="majorHAnsi" w:cs="Calibri"/>
          <w:b/>
          <w:sz w:val="22"/>
          <w:szCs w:val="22"/>
          <w:u w:val="single"/>
        </w:rPr>
        <w:t xml:space="preserve"> </w:t>
      </w:r>
    </w:p>
    <w:p w:rsidR="00BB6B60" w:rsidRPr="00EA3B8D" w:rsidRDefault="00BB6B60" w:rsidP="00BB6B60">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Over the past decade,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has led the digital distribution revolution that continues to transform the media landscape. In addition to its pioneering role in transitioning movie theatres from traditional film prints to digital distribution,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continues to advance worldwide cinema modernization with its suite of software products allowing exhibitors and distributors to manage their newly digital businesses with efficiency, insight and certainty. And, as the leading distributor of independent content in the world,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collaborates with producers and the exhibition community with unequalled transparency to market, source, curate and distribute quality content across all digital platforms to targeted and profitable audiences. The company’s library of over 5,000 titles includes award-winning documentaries from </w:t>
      </w:r>
      <w:proofErr w:type="spellStart"/>
      <w:r w:rsidRPr="00EA3B8D">
        <w:rPr>
          <w:rFonts w:asciiTheme="majorHAnsi" w:hAnsiTheme="majorHAnsi"/>
          <w:sz w:val="22"/>
          <w:szCs w:val="22"/>
        </w:rPr>
        <w:t>Docurama</w:t>
      </w:r>
      <w:proofErr w:type="spellEnd"/>
      <w:r w:rsidRPr="00EA3B8D">
        <w:rPr>
          <w:rFonts w:asciiTheme="majorHAnsi" w:hAnsiTheme="majorHAnsi"/>
          <w:sz w:val="22"/>
          <w:szCs w:val="22"/>
        </w:rPr>
        <w:t xml:space="preserve"> Films</w:t>
      </w:r>
      <w:r w:rsidRPr="00EA3B8D">
        <w:rPr>
          <w:rFonts w:asciiTheme="majorHAnsi" w:hAnsiTheme="majorHAnsi"/>
          <w:sz w:val="22"/>
          <w:szCs w:val="22"/>
          <w:vertAlign w:val="superscript"/>
        </w:rPr>
        <w:t>®</w:t>
      </w:r>
      <w:r w:rsidRPr="00EA3B8D">
        <w:rPr>
          <w:rFonts w:asciiTheme="majorHAnsi" w:hAnsiTheme="majorHAnsi"/>
          <w:sz w:val="22"/>
          <w:szCs w:val="22"/>
        </w:rPr>
        <w:t xml:space="preserve">, next-gen </w:t>
      </w:r>
      <w:proofErr w:type="gramStart"/>
      <w:r w:rsidRPr="00EA3B8D">
        <w:rPr>
          <w:rFonts w:asciiTheme="majorHAnsi" w:hAnsiTheme="majorHAnsi"/>
          <w:sz w:val="22"/>
          <w:szCs w:val="22"/>
        </w:rPr>
        <w:t>indies</w:t>
      </w:r>
      <w:proofErr w:type="gramEnd"/>
      <w:r w:rsidRPr="00EA3B8D">
        <w:rPr>
          <w:rFonts w:asciiTheme="majorHAnsi" w:hAnsiTheme="majorHAnsi"/>
          <w:sz w:val="22"/>
          <w:szCs w:val="22"/>
        </w:rPr>
        <w:t xml:space="preserve"> from Flatiron Film Company</w:t>
      </w:r>
      <w:r w:rsidRPr="00EA3B8D">
        <w:rPr>
          <w:rFonts w:asciiTheme="majorHAnsi" w:hAnsiTheme="majorHAnsi"/>
          <w:sz w:val="22"/>
          <w:szCs w:val="22"/>
          <w:vertAlign w:val="superscript"/>
        </w:rPr>
        <w:t>®</w:t>
      </w:r>
      <w:r w:rsidRPr="00EA3B8D">
        <w:rPr>
          <w:rFonts w:asciiTheme="majorHAnsi" w:hAnsiTheme="majorHAnsi"/>
          <w:sz w:val="22"/>
          <w:szCs w:val="22"/>
        </w:rPr>
        <w:t xml:space="preserve"> and acclaimed independent films and festival picks through partnerships with the Sundance Institute and </w:t>
      </w:r>
      <w:proofErr w:type="spellStart"/>
      <w:r w:rsidRPr="00EA3B8D">
        <w:rPr>
          <w:rFonts w:asciiTheme="majorHAnsi" w:hAnsiTheme="majorHAnsi"/>
          <w:sz w:val="22"/>
          <w:szCs w:val="22"/>
        </w:rPr>
        <w:t>Tribeca</w:t>
      </w:r>
      <w:proofErr w:type="spellEnd"/>
      <w:r w:rsidRPr="00EA3B8D">
        <w:rPr>
          <w:rFonts w:asciiTheme="majorHAnsi" w:hAnsiTheme="majorHAnsi"/>
          <w:sz w:val="22"/>
          <w:szCs w:val="22"/>
        </w:rPr>
        <w:t xml:space="preserve"> Film.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is proud to distribute many Oscar</w:t>
      </w:r>
      <w:r w:rsidRPr="00EA3B8D">
        <w:rPr>
          <w:rFonts w:asciiTheme="majorHAnsi" w:hAnsiTheme="majorHAnsi"/>
          <w:sz w:val="22"/>
          <w:szCs w:val="22"/>
          <w:vertAlign w:val="superscript"/>
        </w:rPr>
        <w:t>®</w:t>
      </w:r>
      <w:r w:rsidRPr="00EA3B8D">
        <w:rPr>
          <w:rFonts w:asciiTheme="majorHAnsi" w:hAnsiTheme="majorHAnsi"/>
          <w:sz w:val="22"/>
          <w:szCs w:val="22"/>
        </w:rPr>
        <w:t>-nominated films including “The Invisible War,” “Hell and Back Again,” “</w:t>
      </w:r>
      <w:proofErr w:type="spellStart"/>
      <w:r w:rsidRPr="00EA3B8D">
        <w:rPr>
          <w:rFonts w:asciiTheme="majorHAnsi" w:hAnsiTheme="majorHAnsi"/>
          <w:sz w:val="22"/>
          <w:szCs w:val="22"/>
        </w:rPr>
        <w:t>Gasland</w:t>
      </w:r>
      <w:proofErr w:type="spellEnd"/>
      <w:r w:rsidRPr="00EA3B8D">
        <w:rPr>
          <w:rFonts w:asciiTheme="majorHAnsi" w:hAnsiTheme="majorHAnsi"/>
          <w:sz w:val="22"/>
          <w:szCs w:val="22"/>
        </w:rPr>
        <w:t>,” “Waste Land” and “Paradise Lost 3: Purgatory.”</w:t>
      </w:r>
    </w:p>
    <w:p w:rsidR="00BB6B60" w:rsidRPr="00EA3B8D" w:rsidRDefault="00BB6B60" w:rsidP="00BB6B60">
      <w:pPr>
        <w:pStyle w:val="NormalWeb"/>
        <w:spacing w:before="0" w:beforeAutospacing="0" w:after="0" w:afterAutospacing="0"/>
        <w:rPr>
          <w:rFonts w:asciiTheme="majorHAnsi" w:hAnsiTheme="majorHAnsi"/>
          <w:sz w:val="22"/>
          <w:szCs w:val="22"/>
        </w:rPr>
      </w:pPr>
    </w:p>
    <w:p w:rsidR="00BB6B60" w:rsidRPr="00EA3B8D" w:rsidRDefault="00BB6B60" w:rsidP="00BB6B60">
      <w:pPr>
        <w:pStyle w:val="NormalWeb"/>
        <w:spacing w:before="0" w:beforeAutospacing="0" w:after="0" w:afterAutospacing="0"/>
        <w:rPr>
          <w:rFonts w:asciiTheme="majorHAnsi" w:hAnsiTheme="majorHAnsi"/>
          <w:sz w:val="22"/>
          <w:szCs w:val="22"/>
        </w:rPr>
      </w:pPr>
      <w:r w:rsidRPr="00EA3B8D">
        <w:rPr>
          <w:rFonts w:asciiTheme="majorHAnsi" w:hAnsiTheme="majorHAnsi"/>
          <w:sz w:val="22"/>
          <w:szCs w:val="22"/>
        </w:rPr>
        <w:t xml:space="preserve">Upcoming and recent CEG multi-platform releases include Dante </w:t>
      </w:r>
      <w:proofErr w:type="spellStart"/>
      <w:r w:rsidRPr="00EA3B8D">
        <w:rPr>
          <w:rFonts w:asciiTheme="majorHAnsi" w:hAnsiTheme="majorHAnsi"/>
          <w:sz w:val="22"/>
          <w:szCs w:val="22"/>
        </w:rPr>
        <w:t>Ariola’s</w:t>
      </w:r>
      <w:proofErr w:type="spellEnd"/>
      <w:r w:rsidRPr="00EA3B8D">
        <w:rPr>
          <w:rFonts w:asciiTheme="majorHAnsi" w:hAnsiTheme="majorHAnsi"/>
          <w:sz w:val="22"/>
          <w:szCs w:val="22"/>
        </w:rPr>
        <w:t xml:space="preserve"> “Arthur Newman,” Craig </w:t>
      </w:r>
      <w:proofErr w:type="spellStart"/>
      <w:r w:rsidRPr="00EA3B8D">
        <w:rPr>
          <w:rFonts w:asciiTheme="majorHAnsi" w:hAnsiTheme="majorHAnsi"/>
          <w:sz w:val="22"/>
          <w:szCs w:val="22"/>
        </w:rPr>
        <w:t>Zisk’s</w:t>
      </w:r>
      <w:proofErr w:type="spellEnd"/>
      <w:r w:rsidRPr="00EA3B8D">
        <w:rPr>
          <w:rFonts w:asciiTheme="majorHAnsi" w:hAnsiTheme="majorHAnsi"/>
          <w:sz w:val="22"/>
          <w:szCs w:val="22"/>
        </w:rPr>
        <w:t xml:space="preserve"> “The English Teacher,” Jared Moshe’s “Dead Man’s Burden,” Geoffrey Fletcher’s “Violet &amp; Daisy,” </w:t>
      </w:r>
      <w:proofErr w:type="spellStart"/>
      <w:r w:rsidRPr="00EA3B8D">
        <w:rPr>
          <w:rFonts w:asciiTheme="majorHAnsi" w:hAnsiTheme="majorHAnsi"/>
          <w:sz w:val="22"/>
          <w:szCs w:val="22"/>
        </w:rPr>
        <w:t>Malika</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Zouhali</w:t>
      </w:r>
      <w:proofErr w:type="spellEnd"/>
      <w:r w:rsidRPr="00EA3B8D">
        <w:rPr>
          <w:rFonts w:asciiTheme="majorHAnsi" w:hAnsiTheme="majorHAnsi"/>
          <w:sz w:val="22"/>
          <w:szCs w:val="22"/>
        </w:rPr>
        <w:t xml:space="preserve">-Worrall and Katherine Fairfax Wright’s “Call Me </w:t>
      </w:r>
      <w:proofErr w:type="spellStart"/>
      <w:r w:rsidRPr="00EA3B8D">
        <w:rPr>
          <w:rFonts w:asciiTheme="majorHAnsi" w:hAnsiTheme="majorHAnsi"/>
          <w:sz w:val="22"/>
          <w:szCs w:val="22"/>
        </w:rPr>
        <w:t>Kuchu</w:t>
      </w:r>
      <w:proofErr w:type="spellEnd"/>
      <w:r w:rsidRPr="00EA3B8D">
        <w:rPr>
          <w:rFonts w:asciiTheme="majorHAnsi" w:hAnsiTheme="majorHAnsi"/>
          <w:sz w:val="22"/>
          <w:szCs w:val="22"/>
        </w:rPr>
        <w:t>,”</w:t>
      </w:r>
      <w:r>
        <w:rPr>
          <w:rFonts w:asciiTheme="majorHAnsi" w:hAnsiTheme="majorHAnsi"/>
          <w:sz w:val="22"/>
          <w:szCs w:val="22"/>
        </w:rPr>
        <w:t xml:space="preserve"> Jimmy </w:t>
      </w:r>
      <w:proofErr w:type="spellStart"/>
      <w:r>
        <w:rPr>
          <w:rFonts w:asciiTheme="majorHAnsi" w:hAnsiTheme="majorHAnsi"/>
          <w:sz w:val="22"/>
          <w:szCs w:val="22"/>
        </w:rPr>
        <w:t>Loweree’s</w:t>
      </w:r>
      <w:proofErr w:type="spellEnd"/>
      <w:r>
        <w:rPr>
          <w:rFonts w:asciiTheme="majorHAnsi" w:hAnsiTheme="majorHAnsi"/>
          <w:sz w:val="22"/>
          <w:szCs w:val="22"/>
        </w:rPr>
        <w:t xml:space="preserve"> “Absence,” </w:t>
      </w:r>
      <w:proofErr w:type="spellStart"/>
      <w:r w:rsidRPr="00EA3B8D">
        <w:rPr>
          <w:rFonts w:asciiTheme="majorHAnsi" w:hAnsiTheme="majorHAnsi"/>
          <w:sz w:val="22"/>
          <w:szCs w:val="22"/>
        </w:rPr>
        <w:t>Shaul</w:t>
      </w:r>
      <w:proofErr w:type="spellEnd"/>
      <w:r w:rsidRPr="00EA3B8D">
        <w:rPr>
          <w:rFonts w:asciiTheme="majorHAnsi" w:hAnsiTheme="majorHAnsi"/>
          <w:sz w:val="22"/>
          <w:szCs w:val="22"/>
        </w:rPr>
        <w:t xml:space="preserve"> Schwarz’s “</w:t>
      </w:r>
      <w:proofErr w:type="spellStart"/>
      <w:r w:rsidRPr="00EA3B8D">
        <w:rPr>
          <w:rFonts w:asciiTheme="majorHAnsi" w:hAnsiTheme="majorHAnsi"/>
          <w:sz w:val="22"/>
          <w:szCs w:val="22"/>
        </w:rPr>
        <w:t>Narco</w:t>
      </w:r>
      <w:proofErr w:type="spellEnd"/>
      <w:r w:rsidRPr="00EA3B8D">
        <w:rPr>
          <w:rFonts w:asciiTheme="majorHAnsi" w:hAnsiTheme="majorHAnsi"/>
          <w:sz w:val="22"/>
          <w:szCs w:val="22"/>
        </w:rPr>
        <w:t xml:space="preserve"> </w:t>
      </w:r>
      <w:proofErr w:type="spellStart"/>
      <w:r w:rsidRPr="00EA3B8D">
        <w:rPr>
          <w:rFonts w:asciiTheme="majorHAnsi" w:hAnsiTheme="majorHAnsi"/>
          <w:sz w:val="22"/>
          <w:szCs w:val="22"/>
        </w:rPr>
        <w:t>Cul</w:t>
      </w:r>
      <w:r>
        <w:rPr>
          <w:rFonts w:asciiTheme="majorHAnsi" w:hAnsiTheme="majorHAnsi"/>
          <w:sz w:val="22"/>
          <w:szCs w:val="22"/>
        </w:rPr>
        <w:t>tura</w:t>
      </w:r>
      <w:proofErr w:type="spellEnd"/>
      <w:r>
        <w:rPr>
          <w:rFonts w:asciiTheme="majorHAnsi" w:hAnsiTheme="majorHAnsi"/>
          <w:sz w:val="22"/>
          <w:szCs w:val="22"/>
        </w:rPr>
        <w:t>,</w:t>
      </w:r>
      <w:r w:rsidRPr="00EA3B8D">
        <w:rPr>
          <w:rFonts w:asciiTheme="majorHAnsi" w:hAnsiTheme="majorHAnsi"/>
          <w:sz w:val="22"/>
          <w:szCs w:val="22"/>
        </w:rPr>
        <w:t>”</w:t>
      </w:r>
      <w:r>
        <w:rPr>
          <w:rFonts w:asciiTheme="majorHAnsi" w:hAnsiTheme="majorHAnsi"/>
          <w:sz w:val="22"/>
          <w:szCs w:val="22"/>
        </w:rPr>
        <w:t xml:space="preserve"> and</w:t>
      </w:r>
      <w:r w:rsidRPr="00082BD8">
        <w:rPr>
          <w:rFonts w:asciiTheme="majorHAnsi" w:hAnsiTheme="majorHAnsi"/>
          <w:sz w:val="22"/>
          <w:szCs w:val="22"/>
        </w:rPr>
        <w:t xml:space="preserve"> </w:t>
      </w:r>
      <w:r>
        <w:rPr>
          <w:rFonts w:asciiTheme="majorHAnsi" w:hAnsiTheme="majorHAnsi"/>
          <w:sz w:val="22"/>
          <w:szCs w:val="22"/>
        </w:rPr>
        <w:t xml:space="preserve">Destin Daniel </w:t>
      </w:r>
      <w:proofErr w:type="spellStart"/>
      <w:r>
        <w:rPr>
          <w:rFonts w:asciiTheme="majorHAnsi" w:hAnsiTheme="majorHAnsi"/>
          <w:sz w:val="22"/>
          <w:szCs w:val="22"/>
        </w:rPr>
        <w:t>Cretton’s</w:t>
      </w:r>
      <w:proofErr w:type="spellEnd"/>
      <w:r>
        <w:rPr>
          <w:rFonts w:asciiTheme="majorHAnsi" w:hAnsiTheme="majorHAnsi"/>
          <w:sz w:val="22"/>
          <w:szCs w:val="22"/>
        </w:rPr>
        <w:t xml:space="preserve"> “Short Term 12.” </w:t>
      </w:r>
      <w:proofErr w:type="spellStart"/>
      <w:r w:rsidRPr="00EA3B8D">
        <w:rPr>
          <w:rFonts w:asciiTheme="majorHAnsi" w:hAnsiTheme="majorHAnsi"/>
          <w:sz w:val="22"/>
          <w:szCs w:val="22"/>
        </w:rPr>
        <w:lastRenderedPageBreak/>
        <w:t>Cinedigm</w:t>
      </w:r>
      <w:proofErr w:type="spellEnd"/>
      <w:r w:rsidRPr="00EA3B8D">
        <w:rPr>
          <w:rFonts w:asciiTheme="majorHAnsi" w:hAnsiTheme="majorHAnsi"/>
          <w:sz w:val="22"/>
          <w:szCs w:val="22"/>
        </w:rPr>
        <w:t xml:space="preserve">™ and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Digital Cinema Corp™ are trademarks of </w:t>
      </w:r>
      <w:proofErr w:type="spellStart"/>
      <w:r w:rsidRPr="00EA3B8D">
        <w:rPr>
          <w:rFonts w:asciiTheme="majorHAnsi" w:hAnsiTheme="majorHAnsi"/>
          <w:sz w:val="22"/>
          <w:szCs w:val="22"/>
        </w:rPr>
        <w:t>Cinedigm</w:t>
      </w:r>
      <w:proofErr w:type="spellEnd"/>
      <w:r w:rsidRPr="00EA3B8D">
        <w:rPr>
          <w:rFonts w:asciiTheme="majorHAnsi" w:hAnsiTheme="majorHAnsi"/>
          <w:sz w:val="22"/>
          <w:szCs w:val="22"/>
        </w:rPr>
        <w:t xml:space="preserve"> Digital Cinema Corp </w:t>
      </w:r>
      <w:hyperlink r:id="rId12" w:history="1">
        <w:r w:rsidRPr="00EA3B8D">
          <w:rPr>
            <w:rStyle w:val="Hyperlink"/>
            <w:rFonts w:asciiTheme="majorHAnsi" w:hAnsiTheme="majorHAnsi"/>
            <w:sz w:val="22"/>
            <w:szCs w:val="22"/>
          </w:rPr>
          <w:t>www.cinedigm.com</w:t>
        </w:r>
      </w:hyperlink>
      <w:r w:rsidRPr="00EA3B8D">
        <w:rPr>
          <w:rFonts w:asciiTheme="majorHAnsi" w:hAnsiTheme="majorHAnsi"/>
          <w:sz w:val="22"/>
          <w:szCs w:val="22"/>
        </w:rPr>
        <w:t>. [CIDM-G]</w:t>
      </w:r>
    </w:p>
    <w:p w:rsidR="00BB6B60" w:rsidRPr="00EA3B8D" w:rsidRDefault="00BB6B60" w:rsidP="00BB6B60">
      <w:pPr>
        <w:pStyle w:val="NoSpacing"/>
        <w:rPr>
          <w:rFonts w:asciiTheme="majorHAnsi" w:hAnsiTheme="majorHAnsi"/>
          <w:b/>
        </w:rPr>
      </w:pPr>
    </w:p>
    <w:p w:rsidR="00BB6B60" w:rsidRPr="00EA3B8D" w:rsidRDefault="00BB6B60" w:rsidP="00BB6B60">
      <w:pPr>
        <w:pStyle w:val="NoSpacing"/>
        <w:rPr>
          <w:rFonts w:asciiTheme="majorHAnsi" w:hAnsiTheme="majorHAnsi"/>
          <w:b/>
        </w:rPr>
      </w:pPr>
      <w:r w:rsidRPr="00EA3B8D">
        <w:rPr>
          <w:rFonts w:asciiTheme="majorHAnsi" w:hAnsiTheme="majorHAnsi"/>
          <w:b/>
        </w:rPr>
        <w:t>For more information, please contact:</w:t>
      </w:r>
    </w:p>
    <w:p w:rsidR="00BB6B60" w:rsidRPr="00EA3B8D" w:rsidRDefault="00BB6B60" w:rsidP="00BB6B60">
      <w:pPr>
        <w:pStyle w:val="NoSpacing"/>
        <w:rPr>
          <w:rFonts w:asciiTheme="majorHAnsi" w:hAnsiTheme="majorHAnsi"/>
        </w:rPr>
      </w:pPr>
      <w:r w:rsidRPr="00EA3B8D">
        <w:rPr>
          <w:rFonts w:asciiTheme="majorHAnsi" w:hAnsiTheme="majorHAnsi"/>
        </w:rPr>
        <w:t>Luis Garza</w:t>
      </w:r>
    </w:p>
    <w:p w:rsidR="00BB6B60" w:rsidRPr="00EA3B8D" w:rsidRDefault="00BB6B60" w:rsidP="00BB6B60">
      <w:pPr>
        <w:pStyle w:val="NoSpacing"/>
        <w:rPr>
          <w:rFonts w:asciiTheme="majorHAnsi" w:hAnsiTheme="majorHAnsi"/>
        </w:rPr>
      </w:pPr>
      <w:r>
        <w:rPr>
          <w:rFonts w:asciiTheme="majorHAnsi" w:hAnsiTheme="majorHAnsi"/>
        </w:rPr>
        <w:t>646-259-4144</w:t>
      </w:r>
    </w:p>
    <w:p w:rsidR="00BB6B60" w:rsidRDefault="008A478E" w:rsidP="00BB6B60">
      <w:pPr>
        <w:pStyle w:val="NoSpacing"/>
      </w:pPr>
      <w:hyperlink r:id="rId13" w:history="1">
        <w:r w:rsidR="00BB6B60" w:rsidRPr="0032099A">
          <w:rPr>
            <w:rStyle w:val="Hyperlink"/>
            <w:rFonts w:asciiTheme="majorHAnsi" w:hAnsiTheme="majorHAnsi"/>
          </w:rPr>
          <w:t>lgarza@cinedigm.com</w:t>
        </w:r>
      </w:hyperlink>
    </w:p>
    <w:p w:rsidR="00891CF9" w:rsidRDefault="00891CF9"/>
    <w:sectPr w:rsidR="00891CF9" w:rsidSect="003725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6B60"/>
    <w:rsid w:val="00023E9E"/>
    <w:rsid w:val="00045608"/>
    <w:rsid w:val="001116D1"/>
    <w:rsid w:val="0013330C"/>
    <w:rsid w:val="00134D39"/>
    <w:rsid w:val="00195EFC"/>
    <w:rsid w:val="001D3F2B"/>
    <w:rsid w:val="00210B45"/>
    <w:rsid w:val="002353C2"/>
    <w:rsid w:val="002960A3"/>
    <w:rsid w:val="00304B30"/>
    <w:rsid w:val="0037258B"/>
    <w:rsid w:val="003E09F3"/>
    <w:rsid w:val="00435730"/>
    <w:rsid w:val="00436F5B"/>
    <w:rsid w:val="00522C28"/>
    <w:rsid w:val="00570316"/>
    <w:rsid w:val="005C425A"/>
    <w:rsid w:val="005E7247"/>
    <w:rsid w:val="005F7737"/>
    <w:rsid w:val="006045F3"/>
    <w:rsid w:val="00634F87"/>
    <w:rsid w:val="007538F4"/>
    <w:rsid w:val="0075522A"/>
    <w:rsid w:val="00755B34"/>
    <w:rsid w:val="00773253"/>
    <w:rsid w:val="0078426C"/>
    <w:rsid w:val="007D4DF9"/>
    <w:rsid w:val="007D7A3D"/>
    <w:rsid w:val="007E2FD4"/>
    <w:rsid w:val="007F70D5"/>
    <w:rsid w:val="0081288F"/>
    <w:rsid w:val="00823976"/>
    <w:rsid w:val="00851C6F"/>
    <w:rsid w:val="00863F60"/>
    <w:rsid w:val="00883AE5"/>
    <w:rsid w:val="00891CF9"/>
    <w:rsid w:val="008A478E"/>
    <w:rsid w:val="008C455A"/>
    <w:rsid w:val="008D7FF2"/>
    <w:rsid w:val="009036E5"/>
    <w:rsid w:val="00923104"/>
    <w:rsid w:val="00971C48"/>
    <w:rsid w:val="00995048"/>
    <w:rsid w:val="009B5560"/>
    <w:rsid w:val="00A269CC"/>
    <w:rsid w:val="00A31F75"/>
    <w:rsid w:val="00A33167"/>
    <w:rsid w:val="00B02122"/>
    <w:rsid w:val="00B24ED6"/>
    <w:rsid w:val="00B43736"/>
    <w:rsid w:val="00B464CC"/>
    <w:rsid w:val="00B62C22"/>
    <w:rsid w:val="00B672E5"/>
    <w:rsid w:val="00B67A4E"/>
    <w:rsid w:val="00BB6B60"/>
    <w:rsid w:val="00C4705E"/>
    <w:rsid w:val="00C4754A"/>
    <w:rsid w:val="00C5267D"/>
    <w:rsid w:val="00C679D0"/>
    <w:rsid w:val="00C91722"/>
    <w:rsid w:val="00CD1838"/>
    <w:rsid w:val="00D90D1F"/>
    <w:rsid w:val="00DA369A"/>
    <w:rsid w:val="00DD0792"/>
    <w:rsid w:val="00E10A75"/>
    <w:rsid w:val="00E22F0D"/>
    <w:rsid w:val="00F42BB0"/>
    <w:rsid w:val="00F6614C"/>
    <w:rsid w:val="00FB6F96"/>
    <w:rsid w:val="00FF3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B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semiHidden/>
    <w:locked/>
    <w:rsid w:val="00BB6B60"/>
    <w:rPr>
      <w:rFonts w:ascii="Arial" w:hAnsi="Arial"/>
      <w:szCs w:val="21"/>
    </w:rPr>
  </w:style>
  <w:style w:type="paragraph" w:styleId="PlainText">
    <w:name w:val="Plain Text"/>
    <w:basedOn w:val="Normal"/>
    <w:link w:val="PlainTextChar"/>
    <w:uiPriority w:val="99"/>
    <w:semiHidden/>
    <w:rsid w:val="00BB6B60"/>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BB6B60"/>
    <w:rPr>
      <w:rFonts w:ascii="Consolas" w:hAnsi="Consolas" w:cs="Consolas"/>
      <w:sz w:val="21"/>
      <w:szCs w:val="21"/>
    </w:rPr>
  </w:style>
  <w:style w:type="character" w:styleId="Hyperlink">
    <w:name w:val="Hyperlink"/>
    <w:basedOn w:val="DefaultParagraphFont"/>
    <w:uiPriority w:val="99"/>
    <w:unhideWhenUsed/>
    <w:rsid w:val="00BB6B60"/>
    <w:rPr>
      <w:color w:val="0000FF"/>
      <w:u w:val="single"/>
    </w:rPr>
  </w:style>
  <w:style w:type="character" w:styleId="Emphasis">
    <w:name w:val="Emphasis"/>
    <w:basedOn w:val="DefaultParagraphFont"/>
    <w:uiPriority w:val="20"/>
    <w:qFormat/>
    <w:rsid w:val="00BB6B60"/>
    <w:rPr>
      <w:i/>
      <w:iCs/>
    </w:rPr>
  </w:style>
  <w:style w:type="paragraph" w:styleId="NoSpacing">
    <w:name w:val="No Spacing"/>
    <w:uiPriority w:val="99"/>
    <w:qFormat/>
    <w:rsid w:val="00BB6B60"/>
    <w:pPr>
      <w:spacing w:after="0" w:line="240" w:lineRule="auto"/>
    </w:pPr>
    <w:rPr>
      <w:rFonts w:eastAsiaTheme="minorEastAsia"/>
    </w:rPr>
  </w:style>
  <w:style w:type="paragraph" w:customStyle="1" w:styleId="NoSpacing2">
    <w:name w:val="No Spacing2"/>
    <w:uiPriority w:val="99"/>
    <w:qFormat/>
    <w:rsid w:val="00BB6B60"/>
    <w:pPr>
      <w:spacing w:after="0" w:line="240" w:lineRule="auto"/>
    </w:pPr>
    <w:rPr>
      <w:rFonts w:ascii="Cambria" w:eastAsia="Cambria" w:hAnsi="Cambria" w:cs="Times New Roman"/>
      <w:sz w:val="24"/>
      <w:szCs w:val="24"/>
    </w:rPr>
  </w:style>
  <w:style w:type="character" w:styleId="Strong">
    <w:name w:val="Strong"/>
    <w:basedOn w:val="DefaultParagraphFont"/>
    <w:uiPriority w:val="22"/>
    <w:qFormat/>
    <w:rsid w:val="00BB6B60"/>
    <w:rPr>
      <w:b/>
      <w:bCs/>
    </w:rPr>
  </w:style>
  <w:style w:type="paragraph" w:styleId="NormalWeb">
    <w:name w:val="Normal (Web)"/>
    <w:basedOn w:val="Normal"/>
    <w:uiPriority w:val="99"/>
    <w:unhideWhenUsed/>
    <w:rsid w:val="00BB6B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value">
    <w:name w:val="meta-value"/>
    <w:basedOn w:val="DefaultParagraphFont"/>
    <w:rsid w:val="00BB6B60"/>
  </w:style>
  <w:style w:type="character" w:customStyle="1" w:styleId="small">
    <w:name w:val="small"/>
    <w:basedOn w:val="DefaultParagraphFont"/>
    <w:rsid w:val="00BB6B60"/>
  </w:style>
  <w:style w:type="paragraph" w:styleId="BalloonText">
    <w:name w:val="Balloon Text"/>
    <w:basedOn w:val="Normal"/>
    <w:link w:val="BalloonTextChar"/>
    <w:uiPriority w:val="99"/>
    <w:semiHidden/>
    <w:unhideWhenUsed/>
    <w:rsid w:val="00BB6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99731">
      <w:bodyDiv w:val="1"/>
      <w:marLeft w:val="0"/>
      <w:marRight w:val="0"/>
      <w:marTop w:val="0"/>
      <w:marBottom w:val="0"/>
      <w:divBdr>
        <w:top w:val="none" w:sz="0" w:space="0" w:color="auto"/>
        <w:left w:val="none" w:sz="0" w:space="0" w:color="auto"/>
        <w:bottom w:val="none" w:sz="0" w:space="0" w:color="auto"/>
        <w:right w:val="none" w:sz="0" w:space="0" w:color="auto"/>
      </w:divBdr>
    </w:div>
    <w:div w:id="534582865">
      <w:bodyDiv w:val="1"/>
      <w:marLeft w:val="0"/>
      <w:marRight w:val="0"/>
      <w:marTop w:val="0"/>
      <w:marBottom w:val="0"/>
      <w:divBdr>
        <w:top w:val="none" w:sz="0" w:space="0" w:color="auto"/>
        <w:left w:val="none" w:sz="0" w:space="0" w:color="auto"/>
        <w:bottom w:val="none" w:sz="0" w:space="0" w:color="auto"/>
        <w:right w:val="none" w:sz="0" w:space="0" w:color="auto"/>
      </w:divBdr>
    </w:div>
    <w:div w:id="1016617119">
      <w:bodyDiv w:val="1"/>
      <w:marLeft w:val="0"/>
      <w:marRight w:val="0"/>
      <w:marTop w:val="0"/>
      <w:marBottom w:val="0"/>
      <w:divBdr>
        <w:top w:val="none" w:sz="0" w:space="0" w:color="auto"/>
        <w:left w:val="none" w:sz="0" w:space="0" w:color="auto"/>
        <w:bottom w:val="none" w:sz="0" w:space="0" w:color="auto"/>
        <w:right w:val="none" w:sz="0" w:space="0" w:color="auto"/>
      </w:divBdr>
    </w:div>
    <w:div w:id="196465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docurama/the-fruit-hunters/" TargetMode="External"/><Relationship Id="rId13" Type="http://schemas.openxmlformats.org/officeDocument/2006/relationships/hyperlink" Target="mailto:lgarza@cinedigm.com"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www.cinedig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docuramafilms.com/"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www.newvideo.com/docurama/london-the-modern-babylon/" TargetMode="External"/><Relationship Id="rId4" Type="http://schemas.openxmlformats.org/officeDocument/2006/relationships/image" Target="media/image1.jpeg"/><Relationship Id="rId9" Type="http://schemas.openxmlformats.org/officeDocument/2006/relationships/hyperlink" Target="mailto:leah.sikora@simonandschust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Garza</dc:creator>
  <cp:lastModifiedBy>Luis Garza</cp:lastModifiedBy>
  <cp:revision>46</cp:revision>
  <dcterms:created xsi:type="dcterms:W3CDTF">2013-06-25T14:25:00Z</dcterms:created>
  <dcterms:modified xsi:type="dcterms:W3CDTF">2013-07-08T18:04:00Z</dcterms:modified>
</cp:coreProperties>
</file>