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9393" w14:textId="77777777" w:rsidR="00720D3A" w:rsidRDefault="00720D3A" w:rsidP="006F6EC9">
      <w:pPr>
        <w:pStyle w:val="NoSpacing"/>
      </w:pPr>
      <w:r>
        <w:t>Today we are reviewing the design and architecture notes for Nexus, a robust Python-based desktop application, focused on automated file management in Cloud Safety. And jumping right in, a</w:t>
      </w:r>
    </w:p>
    <w:p w14:paraId="324956DB" w14:textId="77777777" w:rsidR="00720D3A" w:rsidRDefault="00720D3A" w:rsidP="006F6EC9">
      <w:pPr>
        <w:pStyle w:val="NoSpacing"/>
      </w:pPr>
      <w:r>
        <w:t>high contrast dark theme utilizing deep black blues alongside vibrant neon accents, frequently introduces to their ice-trained during extended use. Yeah, it really does. I mean, it's a striking look at</w:t>
      </w:r>
    </w:p>
    <w:p w14:paraId="4295CAFA" w14:textId="77777777" w:rsidR="00720D3A" w:rsidRDefault="00720D3A" w:rsidP="006F6EC9">
      <w:pPr>
        <w:pStyle w:val="NoSpacing"/>
      </w:pPr>
      <w:proofErr w:type="gramStart"/>
      <w:r>
        <w:t>first</w:t>
      </w:r>
      <w:proofErr w:type="gramEnd"/>
      <w:r>
        <w:t xml:space="preserve"> glance, absolutely. </w:t>
      </w:r>
      <w:proofErr w:type="gramStart"/>
      <w:r>
        <w:t>Oh</w:t>
      </w:r>
      <w:proofErr w:type="gramEnd"/>
      <w:r>
        <w:t xml:space="preserve"> for sure. You open the application and that like modern cyberpunk adjacent aesthetic grabs your attention immediately Right it looks great in a screenshot exactly </w:t>
      </w:r>
      <w:proofErr w:type="gramStart"/>
      <w:r>
        <w:t>But</w:t>
      </w:r>
      <w:proofErr w:type="gramEnd"/>
      <w:r>
        <w:t xml:space="preserve"> I</w:t>
      </w:r>
    </w:p>
    <w:p w14:paraId="0798B43D" w14:textId="77777777" w:rsidR="00720D3A" w:rsidRDefault="00720D3A" w:rsidP="006F6EC9">
      <w:pPr>
        <w:pStyle w:val="NoSpacing"/>
      </w:pPr>
      <w:r>
        <w:t xml:space="preserve">think you're hitting on a crucial difference between you know a promotional screenshot and a daily use utility When you're building a file </w:t>
      </w:r>
      <w:proofErr w:type="gramStart"/>
      <w:r>
        <w:t>manager</w:t>
      </w:r>
      <w:proofErr w:type="gramEnd"/>
      <w:r>
        <w:t xml:space="preserve"> you're asking users to stare at</w:t>
      </w:r>
    </w:p>
    <w:p w14:paraId="08472C5B" w14:textId="77777777" w:rsidR="00720D3A" w:rsidRDefault="00720D3A" w:rsidP="006F6EC9">
      <w:pPr>
        <w:pStyle w:val="NoSpacing"/>
      </w:pPr>
      <w:r>
        <w:t>(Silence)</w:t>
      </w:r>
    </w:p>
    <w:p w14:paraId="2D7D4845" w14:textId="77777777" w:rsidR="00720D3A" w:rsidRDefault="00720D3A" w:rsidP="006F6EC9">
      <w:pPr>
        <w:pStyle w:val="NoSpacing"/>
      </w:pPr>
      <w:r>
        <w:t xml:space="preserve">Mm-hmm. </w:t>
      </w:r>
      <w:proofErr w:type="gramStart"/>
      <w:r>
        <w:t>So</w:t>
      </w:r>
      <w:proofErr w:type="gramEnd"/>
      <w:r>
        <w:t xml:space="preserve"> the weakness here is that the current visual design maps </w:t>
      </w:r>
      <w:proofErr w:type="spellStart"/>
      <w:r>
        <w:t>Streamly</w:t>
      </w:r>
      <w:proofErr w:type="spellEnd"/>
      <w:r>
        <w:t xml:space="preserve"> dark background colors specifically that nearly black hex code 08 11</w:t>
      </w:r>
    </w:p>
    <w:p w14:paraId="3A4A5529" w14:textId="77777777" w:rsidR="00720D3A" w:rsidRDefault="00720D3A" w:rsidP="006F6EC9">
      <w:pPr>
        <w:pStyle w:val="NoSpacing"/>
      </w:pPr>
    </w:p>
    <w:p w14:paraId="512EF47F" w14:textId="77777777" w:rsidR="00720D3A" w:rsidRDefault="00720D3A" w:rsidP="006F6EC9">
      <w:pPr>
        <w:pStyle w:val="NoSpacing"/>
      </w:pPr>
      <w:r>
        <w:t>The documentation shows they are using this hyper vibrant pink hex code</w:t>
      </w:r>
    </w:p>
    <w:p w14:paraId="4BCCAF2E" w14:textId="77777777" w:rsidR="00720D3A" w:rsidRDefault="00720D3A" w:rsidP="006F6EC9">
      <w:pPr>
        <w:pStyle w:val="NoSpacing"/>
      </w:pPr>
      <w:r>
        <w:t xml:space="preserve">0-0-9FF for code files right now the problem isn't the categorization I mean, mapping specific file types to distinct colors is </w:t>
      </w:r>
      <w:proofErr w:type="gramStart"/>
      <w:r>
        <w:t>actually a</w:t>
      </w:r>
      <w:proofErr w:type="gramEnd"/>
      <w:r>
        <w:t xml:space="preserve"> brilliant way to let users quickly scan a massive list. Oh, totally.</w:t>
      </w:r>
    </w:p>
    <w:p w14:paraId="06694A49" w14:textId="77777777" w:rsidR="00720D3A" w:rsidRDefault="00720D3A" w:rsidP="006F6EC9">
      <w:pPr>
        <w:pStyle w:val="NoSpacing"/>
      </w:pPr>
      <w:r>
        <w:t>The issue is just the physiological reality of how our eyes process light. Over long file management sessions, this stark light emission differential causes halation. Right, halation. That being the</w:t>
      </w:r>
    </w:p>
    <w:p w14:paraId="10538C71" w14:textId="77777777" w:rsidR="00720D3A" w:rsidRDefault="00720D3A" w:rsidP="006F6EC9">
      <w:pPr>
        <w:pStyle w:val="NoSpacing"/>
      </w:pPr>
      <w:r>
        <w:t xml:space="preserve">optical phenomenon where bright text appears </w:t>
      </w:r>
      <w:proofErr w:type="gramStart"/>
      <w:r>
        <w:t>to like</w:t>
      </w:r>
      <w:proofErr w:type="gramEnd"/>
      <w:r>
        <w:t xml:space="preserve"> lead or glow into the surrounding dark background. Precisely. Yeah. When your screen background is essentially a void, like a near black, that</w:t>
      </w:r>
    </w:p>
    <w:p w14:paraId="703F8E2F" w14:textId="77777777" w:rsidR="00720D3A" w:rsidRDefault="00720D3A" w:rsidP="006F6EC9">
      <w:pPr>
        <w:pStyle w:val="NoSpacing"/>
      </w:pPr>
      <w:r>
        <w:t xml:space="preserve">emits very little light, your pupils dilate to let in more ambient light. Okay. But then, right in the middle of that void, you have the screening bright, </w:t>
      </w:r>
      <w:proofErr w:type="gramStart"/>
      <w:r>
        <w:t>cyan</w:t>
      </w:r>
      <w:proofErr w:type="gramEnd"/>
      <w:r>
        <w:t xml:space="preserve"> text.</w:t>
      </w:r>
    </w:p>
    <w:p w14:paraId="513E97AF" w14:textId="77777777" w:rsidR="00720D3A" w:rsidRDefault="00720D3A" w:rsidP="006F6EC9">
      <w:pPr>
        <w:pStyle w:val="NoSpacing"/>
      </w:pPr>
      <w:r>
        <w:t>(Silence)</w:t>
      </w:r>
    </w:p>
    <w:p w14:paraId="694E0317" w14:textId="77777777" w:rsidR="00720D3A" w:rsidRDefault="00720D3A" w:rsidP="006F6EC9">
      <w:pPr>
        <w:pStyle w:val="NoSpacing"/>
      </w:pPr>
      <w:r>
        <w:t xml:space="preserve">The bright light hits your </w:t>
      </w:r>
      <w:proofErr w:type="spellStart"/>
      <w:r>
        <w:t>wideened</w:t>
      </w:r>
      <w:proofErr w:type="spellEnd"/>
      <w:r>
        <w:t xml:space="preserve"> pupil, scatters inside the eye, and creates that blurry halo effect. Ouch, yeah. Right? To read that text, your sugary muscles </w:t>
      </w:r>
      <w:proofErr w:type="gramStart"/>
      <w:r>
        <w:t>have to</w:t>
      </w:r>
      <w:proofErr w:type="gramEnd"/>
      <w:r>
        <w:t xml:space="preserve"> work </w:t>
      </w:r>
      <w:proofErr w:type="gramStart"/>
      <w:r>
        <w:t>over time</w:t>
      </w:r>
      <w:proofErr w:type="gramEnd"/>
      <w:r>
        <w:t xml:space="preserve"> to</w:t>
      </w:r>
    </w:p>
    <w:p w14:paraId="70D9867C" w14:textId="77777777" w:rsidR="00720D3A" w:rsidRDefault="00720D3A" w:rsidP="006F6EC9">
      <w:pPr>
        <w:pStyle w:val="NoSpacing"/>
      </w:pPr>
      <w:r>
        <w:t xml:space="preserve">constantly refocus. After an hour of sorting files, the users' optic nerves are just physically exhausted. It's a lot like staring at bright neon signs in a </w:t>
      </w:r>
      <w:proofErr w:type="gramStart"/>
      <w:r>
        <w:t>pitch black</w:t>
      </w:r>
      <w:proofErr w:type="gramEnd"/>
      <w:r>
        <w:t xml:space="preserve"> room. Yes, perfect analogy. It's</w:t>
      </w:r>
    </w:p>
    <w:p w14:paraId="640929EC" w14:textId="77777777" w:rsidR="00720D3A" w:rsidRDefault="00720D3A" w:rsidP="006F6EC9">
      <w:pPr>
        <w:pStyle w:val="NoSpacing"/>
      </w:pPr>
      <w:r>
        <w:t xml:space="preserve">visually arresting. Sure, but the physical tax on the optic nerve just becomes undeniable over time. </w:t>
      </w:r>
      <w:proofErr w:type="gramStart"/>
      <w:r>
        <w:t>So</w:t>
      </w:r>
      <w:proofErr w:type="gramEnd"/>
      <w:r>
        <w:t xml:space="preserve"> what's the fix? </w:t>
      </w:r>
      <w:proofErr w:type="gramStart"/>
      <w:r>
        <w:t>Well</w:t>
      </w:r>
      <w:proofErr w:type="gramEnd"/>
      <w:r>
        <w:t xml:space="preserve"> this suggestion here is to soften the baseline background tones and</w:t>
      </w:r>
    </w:p>
    <w:p w14:paraId="4E9A2BB5" w14:textId="77777777" w:rsidR="00720D3A" w:rsidRDefault="00720D3A" w:rsidP="006F6EC9">
      <w:pPr>
        <w:pStyle w:val="NoSpacing"/>
      </w:pPr>
      <w:r>
        <w:t>desaturate the vibrant sense to reduce visual fatigue. Well, keeping the overall vibe, right? Exactly. While still maintaining that desired modern layered hierarchy, we absolutely do not need to</w:t>
      </w:r>
    </w:p>
    <w:p w14:paraId="0B8BAAF4" w14:textId="77777777" w:rsidR="00720D3A" w:rsidRDefault="00720D3A" w:rsidP="006F6EC9">
      <w:pPr>
        <w:pStyle w:val="NoSpacing"/>
      </w:pPr>
      <w:r>
        <w:t xml:space="preserve">abandon the dark theme. Dark themes are incredibly popular for a reason. Yeah, people love them. But we must reduce that extreme contrast ratio. </w:t>
      </w:r>
      <w:proofErr w:type="gramStart"/>
      <w:r>
        <w:t>So</w:t>
      </w:r>
      <w:proofErr w:type="gramEnd"/>
      <w:r>
        <w:t xml:space="preserve"> for concrete examples, you could shift the</w:t>
      </w:r>
    </w:p>
    <w:p w14:paraId="082A1136" w14:textId="77777777" w:rsidR="00720D3A" w:rsidRDefault="00720D3A" w:rsidP="006F6EC9">
      <w:pPr>
        <w:pStyle w:val="NoSpacing"/>
      </w:pPr>
      <w:r>
        <w:lastRenderedPageBreak/>
        <w:t>primary deep background from that near black 0811F to a slightly warmer muted slate, or maybe a dark charcoal, something a bit softer. Right. You want to color that absorbs light, rather than</w:t>
      </w:r>
    </w:p>
    <w:p w14:paraId="50E2EB6E" w14:textId="77777777" w:rsidR="00720D3A" w:rsidRDefault="00720D3A" w:rsidP="006F6EC9">
      <w:pPr>
        <w:pStyle w:val="NoSpacing"/>
      </w:pPr>
      <w:r>
        <w:t xml:space="preserve">creating a complete absence of it. Something like a deep gray blue gives the eye a softer baseline. Okay, and then for the accents. Do we just like </w:t>
      </w:r>
      <w:proofErr w:type="gramStart"/>
      <w:r>
        <w:t>pull</w:t>
      </w:r>
      <w:proofErr w:type="gramEnd"/>
      <w:r>
        <w:t xml:space="preserve"> the saturation </w:t>
      </w:r>
      <w:proofErr w:type="spellStart"/>
      <w:r>
        <w:t>slatter</w:t>
      </w:r>
      <w:proofErr w:type="spellEnd"/>
      <w:r>
        <w:t xml:space="preserve"> down? Basically yes,</w:t>
      </w:r>
    </w:p>
    <w:p w14:paraId="2C6EB840" w14:textId="77777777" w:rsidR="00720D3A" w:rsidRDefault="00720D3A" w:rsidP="006F6EC9">
      <w:pPr>
        <w:pStyle w:val="NoSpacing"/>
      </w:pPr>
      <w:proofErr w:type="gramStart"/>
      <w:r>
        <w:t>you</w:t>
      </w:r>
      <w:proofErr w:type="gramEnd"/>
      <w:r>
        <w:t xml:space="preserve"> replace the hyper vibrant pink with a softer muted rose. You shift the cyan to a muted teal or a pastel blue, </w:t>
      </w:r>
      <w:proofErr w:type="gramStart"/>
      <w:r>
        <w:t>These</w:t>
      </w:r>
      <w:proofErr w:type="gramEnd"/>
      <w:r>
        <w:t xml:space="preserve"> adjustments preserve the semantic clarity of the interface. The user still</w:t>
      </w:r>
    </w:p>
    <w:p w14:paraId="2E9F2832" w14:textId="77777777" w:rsidR="00720D3A" w:rsidRDefault="00720D3A" w:rsidP="006F6EC9">
      <w:pPr>
        <w:pStyle w:val="NoSpacing"/>
      </w:pPr>
      <w:proofErr w:type="gramStart"/>
      <w:r>
        <w:t>instantly knows</w:t>
      </w:r>
      <w:proofErr w:type="gramEnd"/>
      <w:r>
        <w:t xml:space="preserve"> that the </w:t>
      </w:r>
      <w:proofErr w:type="gramStart"/>
      <w:r>
        <w:t>rose colored</w:t>
      </w:r>
      <w:proofErr w:type="gramEnd"/>
      <w:r>
        <w:t xml:space="preserve"> items are photos and the teal items are cold. </w:t>
      </w:r>
      <w:proofErr w:type="gramStart"/>
      <w:r>
        <w:t>So</w:t>
      </w:r>
      <w:proofErr w:type="gramEnd"/>
      <w:r>
        <w:t xml:space="preserve"> you preserve your success warning and error states, but without overwhelming the user's vision. Let me</w:t>
      </w:r>
    </w:p>
    <w:p w14:paraId="2AD5E1CE" w14:textId="77777777" w:rsidR="00720D3A" w:rsidRDefault="00720D3A" w:rsidP="006F6EC9">
      <w:pPr>
        <w:pStyle w:val="NoSpacing"/>
      </w:pPr>
      <w:r>
        <w:t>push back on that for a second though. Sure. Go ahead. If we just pull the saturation down on the accents and pull the likeness up on the background. Is there a risk that the interface starts to</w:t>
      </w:r>
    </w:p>
    <w:p w14:paraId="6A4454EE" w14:textId="77777777" w:rsidR="00720D3A" w:rsidRDefault="00720D3A" w:rsidP="006F6EC9">
      <w:pPr>
        <w:pStyle w:val="NoSpacing"/>
      </w:pPr>
      <w:r>
        <w:t>look muddy? because the author clearly wants this UI to feel sharp and layered. If everything is muted mid-tone, don't we lose that crisp definition between the side bars, the main panels, and the</w:t>
      </w:r>
    </w:p>
    <w:p w14:paraId="5A7B1809" w14:textId="77777777" w:rsidR="00720D3A" w:rsidRDefault="00720D3A" w:rsidP="006F6EC9">
      <w:pPr>
        <w:pStyle w:val="NoSpacing"/>
      </w:pPr>
      <w:r>
        <w:t>individual file cards? That's a very fair concern, and it's a trap a lot of developers fall into and trying to fix contrast issues. If you aren't careful, you do just end up with a gray, formless blob. Right.</w:t>
      </w:r>
    </w:p>
    <w:p w14:paraId="2CE6EA8D" w14:textId="77777777" w:rsidR="006F6EC9" w:rsidRDefault="00720D3A" w:rsidP="006F6EC9">
      <w:pPr>
        <w:pStyle w:val="NoSpacing"/>
      </w:pPr>
      <w:r>
        <w:t xml:space="preserve">But that's why the layered hierarchy the author already built into the architecture is so important. </w:t>
      </w:r>
      <w:proofErr w:type="gramStart"/>
      <w:r>
        <w:t>So</w:t>
      </w:r>
      <w:proofErr w:type="gramEnd"/>
      <w:r>
        <w:t xml:space="preserve"> avoid muddiness. You rely on subtle shifts in the background lightness to define the edges</w:t>
      </w:r>
      <w:r w:rsidR="006F6EC9">
        <w:t xml:space="preserve"> </w:t>
      </w:r>
      <w:r w:rsidR="006F6EC9">
        <w:t>of your widgets, rather than relying on screaming bright borders or highly saturated backgrounds.</w:t>
      </w:r>
    </w:p>
    <w:p w14:paraId="31C0E60F" w14:textId="77777777" w:rsidR="006F6EC9" w:rsidRDefault="006F6EC9" w:rsidP="006F6EC9">
      <w:pPr>
        <w:pStyle w:val="NoSpacing"/>
      </w:pPr>
      <w:r>
        <w:t xml:space="preserve">physical sheets of </w:t>
      </w:r>
      <w:proofErr w:type="gramStart"/>
      <w:r>
        <w:t>papers</w:t>
      </w:r>
      <w:proofErr w:type="gramEnd"/>
      <w:r>
        <w:t>. Stack on top of each other. The very back layer of the app window is your darkest slate. The sidebar resting on top of it is a shade lighter. The file card resting on the</w:t>
      </w:r>
    </w:p>
    <w:p w14:paraId="5046A830" w14:textId="77777777" w:rsidR="006F6EC9" w:rsidRDefault="006F6EC9" w:rsidP="006F6EC9">
      <w:pPr>
        <w:pStyle w:val="NoSpacing"/>
      </w:pPr>
      <w:r>
        <w:t>main panel is a shade lighter than that. Making it pop just a little bit. Right. You use those slight variations in lightness to create boundaries. This ensures the visual structure remains incredibly</w:t>
      </w:r>
    </w:p>
    <w:p w14:paraId="41AF1201" w14:textId="77777777" w:rsidR="006F6EC9" w:rsidRDefault="006F6EC9" w:rsidP="006F6EC9">
      <w:pPr>
        <w:pStyle w:val="NoSpacing"/>
      </w:pPr>
      <w:r>
        <w:t>sharp and distinct. Even when the colors themselves are gentle on the eyes. It's about balancing the light emission across the entire interface. That makes total sense. I mean, if the UI hurts the</w:t>
      </w:r>
    </w:p>
    <w:p w14:paraId="74527EA9" w14:textId="77777777" w:rsidR="006F6EC9" w:rsidRDefault="006F6EC9" w:rsidP="006F6EC9">
      <w:pPr>
        <w:pStyle w:val="NoSpacing"/>
      </w:pPr>
      <w:r>
        <w:t>user's eyes, they're going to close it. No matter how powerful the back end is, exact way. But I think this naturally translates to another critical aspect of user experience. Because visual clarity isn't</w:t>
      </w:r>
    </w:p>
    <w:p w14:paraId="1BD2127B" w14:textId="77777777" w:rsidR="006F6EC9" w:rsidRDefault="006F6EC9" w:rsidP="006F6EC9">
      <w:pPr>
        <w:pStyle w:val="NoSpacing"/>
      </w:pPr>
      <w:r>
        <w:t xml:space="preserve">just about physical comfort. It's the primary language of user trust. Oh 100%. If the UI is hiding what the application is </w:t>
      </w:r>
      <w:proofErr w:type="gramStart"/>
      <w:r>
        <w:t>actually doing</w:t>
      </w:r>
      <w:proofErr w:type="gramEnd"/>
      <w:r>
        <w:t xml:space="preserve"> with their files, they won't trust it. </w:t>
      </w:r>
      <w:proofErr w:type="gramStart"/>
      <w:r>
        <w:t>So</w:t>
      </w:r>
      <w:proofErr w:type="gramEnd"/>
      <w:r>
        <w:t xml:space="preserve"> relying on automatic,</w:t>
      </w:r>
    </w:p>
    <w:p w14:paraId="651BC08A" w14:textId="77777777" w:rsidR="006F6EC9" w:rsidRDefault="006F6EC9" w:rsidP="006F6EC9">
      <w:pPr>
        <w:pStyle w:val="NoSpacing"/>
      </w:pPr>
      <w:r>
        <w:t xml:space="preserve">silent safety nets can paradoxically decrease user trust and intuition. If the application fails to visually communicate, it's protective boundaries. This is probably the most fascinating </w:t>
      </w:r>
      <w:proofErr w:type="gramStart"/>
      <w:r>
        <w:t>architectural</w:t>
      </w:r>
      <w:proofErr w:type="gramEnd"/>
    </w:p>
    <w:p w14:paraId="74B64F63" w14:textId="77777777" w:rsidR="006F6EC9" w:rsidRDefault="006F6EC9" w:rsidP="006F6EC9">
      <w:pPr>
        <w:pStyle w:val="NoSpacing"/>
      </w:pPr>
      <w:r>
        <w:lastRenderedPageBreak/>
        <w:t>challenge of the entire document. Yeah. You know, when we dive into the core engine logic in the notes, it's clear the system features incredibly robust back in safety measures. The developer has</w:t>
      </w:r>
    </w:p>
    <w:p w14:paraId="11108054" w14:textId="77777777" w:rsidR="006F6EC9" w:rsidRDefault="006F6EC9" w:rsidP="006F6EC9">
      <w:pPr>
        <w:pStyle w:val="NoSpacing"/>
      </w:pPr>
      <w:r>
        <w:t>built a system that actively prevents you from ruining your own hard drive. Which is always nice. Right. There is a cloud safe mode validation that prevents recursive loops. If you accidentally</w:t>
      </w:r>
    </w:p>
    <w:p w14:paraId="4117D7A1" w14:textId="77777777" w:rsidR="006F6EC9" w:rsidRDefault="006F6EC9" w:rsidP="006F6EC9">
      <w:pPr>
        <w:pStyle w:val="NoSpacing"/>
      </w:pPr>
      <w:r>
        <w:t xml:space="preserve">target your one driver </w:t>
      </w:r>
      <w:proofErr w:type="spellStart"/>
      <w:r>
        <w:t>dropbox</w:t>
      </w:r>
      <w:proofErr w:type="spellEnd"/>
      <w:r>
        <w:t xml:space="preserve"> folders. Oh, that's smart. And there are strict blocklists for protected directories like .get and </w:t>
      </w:r>
      <w:proofErr w:type="gramStart"/>
      <w:r>
        <w:t>node</w:t>
      </w:r>
      <w:proofErr w:type="gramEnd"/>
      <w:r>
        <w:t xml:space="preserve"> modules. Right. And a comprehensive list of system files that</w:t>
      </w:r>
    </w:p>
    <w:p w14:paraId="4AB80F68" w14:textId="77777777" w:rsidR="006F6EC9" w:rsidRDefault="006F6EC9" w:rsidP="006F6EC9">
      <w:pPr>
        <w:pStyle w:val="NoSpacing"/>
      </w:pPr>
      <w:r>
        <w:t xml:space="preserve">automatically ignores like </w:t>
      </w:r>
      <w:proofErr w:type="spellStart"/>
      <w:r>
        <w:t>thumbs.db</w:t>
      </w:r>
      <w:proofErr w:type="spellEnd"/>
      <w:r>
        <w:t xml:space="preserve"> on windows or .ds store on macOS. Exactly. It's a very defensive posture, which is great for a file management tool. It is structurally excellent, but the weakness</w:t>
      </w:r>
    </w:p>
    <w:p w14:paraId="1233F368" w14:textId="77777777" w:rsidR="006F6EC9" w:rsidRDefault="006F6EC9" w:rsidP="006F6EC9">
      <w:pPr>
        <w:pStyle w:val="NoSpacing"/>
      </w:pPr>
      <w:r>
        <w:t>is that because these safeguards run completely invisible behind the scenes, a user who drags and drops a large folder might notice that files were skipped. Uh oh. And the staking me as seen in</w:t>
      </w:r>
    </w:p>
    <w:p w14:paraId="6E0DA276" w14:textId="77777777" w:rsidR="006F6EC9" w:rsidRDefault="006F6EC9" w:rsidP="006F6EC9">
      <w:pPr>
        <w:pStyle w:val="NoSpacing"/>
      </w:pPr>
      <w:r>
        <w:t>the application is buggy or failing to execute the full transfer. I can totally picture this. The logic here seems to be, you know, do no harm in the background. It's an invisible safety net. Right, but</w:t>
      </w:r>
    </w:p>
    <w:p w14:paraId="1C1E863A" w14:textId="77777777" w:rsidR="006F6EC9" w:rsidRDefault="006F6EC9" w:rsidP="006F6EC9">
      <w:pPr>
        <w:pStyle w:val="NoSpacing"/>
      </w:pPr>
      <w:proofErr w:type="gramStart"/>
      <w:r>
        <w:t>imagine</w:t>
      </w:r>
      <w:proofErr w:type="gramEnd"/>
      <w:r>
        <w:t xml:space="preserve"> the scenario. A user selects a source folder containing say 1,000files. They drag it into the Nexus dashboard. The application processes it, but the post-action report says that only 950</w:t>
      </w:r>
    </w:p>
    <w:p w14:paraId="5A100E33" w14:textId="77777777" w:rsidR="006F6EC9" w:rsidRDefault="006F6EC9" w:rsidP="006F6EC9">
      <w:pPr>
        <w:pStyle w:val="NoSpacing"/>
      </w:pPr>
      <w:r>
        <w:t xml:space="preserve">files were categorized and moved. And what is the user's immediate emotional reaction </w:t>
      </w:r>
      <w:proofErr w:type="gramStart"/>
      <w:r>
        <w:t>in</w:t>
      </w:r>
      <w:proofErr w:type="gramEnd"/>
      <w:r>
        <w:t xml:space="preserve"> that moment? Panic. Complete panic. Because the system silently protected 50 hidden get and system</w:t>
      </w:r>
    </w:p>
    <w:p w14:paraId="34FD9E08" w14:textId="77777777" w:rsidR="006F6EC9" w:rsidRDefault="006F6EC9" w:rsidP="006F6EC9">
      <w:pPr>
        <w:pStyle w:val="NoSpacing"/>
      </w:pPr>
      <w:r>
        <w:t xml:space="preserve">files, the user's immediate thought isn't, wow. What a smart piece of software protecting my system cache. Nope. Their thought is, where are my 50 files? Which 50 files did I just lose? Are </w:t>
      </w:r>
      <w:proofErr w:type="gramStart"/>
      <w:r>
        <w:t>my</w:t>
      </w:r>
      <w:proofErr w:type="gramEnd"/>
    </w:p>
    <w:p w14:paraId="00A47B24" w14:textId="77777777" w:rsidR="006F6EC9" w:rsidRDefault="006F6EC9" w:rsidP="006F6EC9">
      <w:pPr>
        <w:pStyle w:val="NoSpacing"/>
      </w:pPr>
      <w:proofErr w:type="gramStart"/>
      <w:r>
        <w:t>family</w:t>
      </w:r>
      <w:proofErr w:type="gramEnd"/>
      <w:r>
        <w:t xml:space="preserve"> photos </w:t>
      </w:r>
      <w:proofErr w:type="gramStart"/>
      <w:r>
        <w:t>gone?</w:t>
      </w:r>
      <w:proofErr w:type="gramEnd"/>
      <w:r>
        <w:t xml:space="preserve"> Exactly. That's silent safety net. Just </w:t>
      </w:r>
      <w:proofErr w:type="gramStart"/>
      <w:r>
        <w:t>completely destroyed</w:t>
      </w:r>
      <w:proofErr w:type="gramEnd"/>
      <w:r>
        <w:t xml:space="preserve"> their trust in the tool. Yes. Because silent safety feels indistinguishable from data loss to an end user. Wow. Yeah.</w:t>
      </w:r>
    </w:p>
    <w:p w14:paraId="4114CC93" w14:textId="77777777" w:rsidR="006F6EC9" w:rsidRDefault="006F6EC9" w:rsidP="006F6EC9">
      <w:pPr>
        <w:pStyle w:val="NoSpacing"/>
      </w:pPr>
      <w:proofErr w:type="gramStart"/>
      <w:r>
        <w:t>So</w:t>
      </w:r>
      <w:proofErr w:type="gramEnd"/>
      <w:r>
        <w:t xml:space="preserve"> the suggestion here is to surface these back and safety validations directly within the graphical interface prior to execution. That way users understand exactly what is being protected and why.</w:t>
      </w:r>
    </w:p>
    <w:p w14:paraId="55F8FB98" w14:textId="77777777" w:rsidR="006F6EC9" w:rsidRDefault="006F6EC9" w:rsidP="006F6EC9">
      <w:pPr>
        <w:pStyle w:val="NoSpacing"/>
      </w:pPr>
      <w:r>
        <w:t xml:space="preserve">Getting ahead of the panic. Right. You </w:t>
      </w:r>
      <w:proofErr w:type="gramStart"/>
      <w:r>
        <w:t>have to</w:t>
      </w:r>
      <w:proofErr w:type="gramEnd"/>
      <w:r>
        <w:t xml:space="preserve"> shift their internal narrative from the system is randomly dropping my files to the system is actively protecting my critical infrastructure. Okay. I really</w:t>
      </w:r>
    </w:p>
    <w:p w14:paraId="4BD8D381" w14:textId="77777777" w:rsidR="006F6EC9" w:rsidRDefault="006F6EC9" w:rsidP="006F6EC9">
      <w:pPr>
        <w:pStyle w:val="NoSpacing"/>
      </w:pPr>
      <w:r>
        <w:t>like the underlying dry run mechanism. The author has already built for this. It's a great feature. Yeah. The application already generates a complete plan object in memory before moving a single</w:t>
      </w:r>
    </w:p>
    <w:p w14:paraId="5836DB2C" w14:textId="77777777" w:rsidR="006F6EC9" w:rsidRDefault="006F6EC9" w:rsidP="006F6EC9">
      <w:pPr>
        <w:pStyle w:val="NoSpacing"/>
      </w:pPr>
      <w:r>
        <w:t xml:space="preserve">byte of data. It knows exactly what it is intending to skip. We just need to hijack that data and put it on the screen. Precisely. </w:t>
      </w:r>
      <w:proofErr w:type="gramStart"/>
      <w:r>
        <w:t>So</w:t>
      </w:r>
      <w:proofErr w:type="gramEnd"/>
      <w:r>
        <w:t xml:space="preserve"> what's a concrete way to make this visible in the current UI?</w:t>
      </w:r>
    </w:p>
    <w:p w14:paraId="4B83029F" w14:textId="77777777" w:rsidR="006F6EC9" w:rsidRDefault="006F6EC9" w:rsidP="006F6EC9">
      <w:pPr>
        <w:pStyle w:val="NoSpacing"/>
      </w:pPr>
      <w:r>
        <w:lastRenderedPageBreak/>
        <w:t>Well, you could implement an omission summary within the Dry Run Preview panel. The author has already designed these excellent pill widgets for their status indicators, you know, those little</w:t>
      </w:r>
    </w:p>
    <w:p w14:paraId="7C086D38" w14:textId="77777777" w:rsidR="006F6EC9" w:rsidRDefault="006F6EC9" w:rsidP="006F6EC9">
      <w:pPr>
        <w:pStyle w:val="NoSpacing"/>
      </w:pPr>
      <w:r>
        <w:t xml:space="preserve">rounded text boxes. Oh yeah, the Ul tags. Right. those existing pill widgets </w:t>
      </w:r>
      <w:proofErr w:type="gramStart"/>
      <w:r>
        <w:t>to display</w:t>
      </w:r>
      <w:proofErr w:type="gramEnd"/>
      <w:r>
        <w:t xml:space="preserve"> prominent tags. Before the user clicks execute, they see a pill that says 15 system </w:t>
      </w:r>
      <w:proofErr w:type="spellStart"/>
      <w:r>
        <w:t>bioskept</w:t>
      </w:r>
      <w:proofErr w:type="spellEnd"/>
      <w:r>
        <w:t xml:space="preserve"> or 3 cloud</w:t>
      </w:r>
    </w:p>
    <w:p w14:paraId="6A52E6EA" w14:textId="77777777" w:rsidR="006F6EC9" w:rsidRDefault="006F6EC9" w:rsidP="006F6EC9">
      <w:pPr>
        <w:pStyle w:val="NoSpacing"/>
      </w:pPr>
      <w:r>
        <w:t>routes protected. Nice. This transforms an invisible confusing safeguard into a highly visible, confident building feature. I see the immense value in that transparency. But let me push back a bit on</w:t>
      </w:r>
    </w:p>
    <w:p w14:paraId="09719CAB" w14:textId="77777777" w:rsidR="006F6EC9" w:rsidRDefault="006F6EC9" w:rsidP="006F6EC9">
      <w:pPr>
        <w:pStyle w:val="NoSpacing"/>
      </w:pPr>
      <w:r>
        <w:t xml:space="preserve">the implementation here. Okay. The author has spent a significant amount of time designing this very clean, minimalist, card-based interface. They have, yeah. If we start </w:t>
      </w:r>
      <w:proofErr w:type="gramStart"/>
      <w:r>
        <w:t>surfacing</w:t>
      </w:r>
      <w:proofErr w:type="gramEnd"/>
      <w:r>
        <w:t xml:space="preserve"> every single</w:t>
      </w:r>
    </w:p>
    <w:p w14:paraId="6693F0AF" w14:textId="77777777" w:rsidR="006F6EC9" w:rsidRDefault="006F6EC9" w:rsidP="006F6EC9">
      <w:pPr>
        <w:pStyle w:val="NoSpacing"/>
      </w:pPr>
      <w:r>
        <w:t>skipped background file, every locked cash document, every temporary file, doesn't that immediately clutter the interface, they work so hard to streamline? You're going to end up with a dashboard</w:t>
      </w:r>
    </w:p>
    <w:p w14:paraId="54855BFD" w14:textId="77777777" w:rsidR="006F6EC9" w:rsidRDefault="006F6EC9" w:rsidP="006F6EC9">
      <w:pPr>
        <w:pStyle w:val="NoSpacing"/>
      </w:pPr>
      <w:r>
        <w:t>that looks like a raw server log. That is a very valid critique of transparency. If you just dump the raw data, you overwhelm the user. Right. The key is our agent data aggregation. We absolutely do</w:t>
      </w:r>
    </w:p>
    <w:p w14:paraId="1B26E0C3" w14:textId="77777777" w:rsidR="006F6EC9" w:rsidRDefault="006F6EC9" w:rsidP="006F6EC9">
      <w:pPr>
        <w:pStyle w:val="NoSpacing"/>
      </w:pPr>
      <w:r>
        <w:t xml:space="preserve">not want to print a raw list of a thousand ignore temporary files </w:t>
      </w:r>
      <w:proofErr w:type="gramStart"/>
      <w:r>
        <w:t>to</w:t>
      </w:r>
      <w:proofErr w:type="gramEnd"/>
      <w:r>
        <w:t xml:space="preserve"> the screen. The UI needs to group these omissions and tell it to me. So how would that look in practice? You could design a</w:t>
      </w:r>
    </w:p>
    <w:p w14:paraId="3D89693D" w14:textId="77777777" w:rsidR="006F6EC9" w:rsidRDefault="006F6EC9" w:rsidP="006F6EC9">
      <w:pPr>
        <w:pStyle w:val="NoSpacing"/>
      </w:pPr>
      <w:r>
        <w:t xml:space="preserve">single collapsible card in the dashboard that reads for example, 142 protected files skipped. Okay. By default, it </w:t>
      </w:r>
      <w:proofErr w:type="gramStart"/>
      <w:r>
        <w:t>is collapsed</w:t>
      </w:r>
      <w:proofErr w:type="gramEnd"/>
      <w:r>
        <w:t>. It takes up minimal vertical space, preserving that cleanest deck. It just</w:t>
      </w:r>
    </w:p>
    <w:p w14:paraId="5B971F2D" w14:textId="77777777" w:rsidR="006F6EC9" w:rsidRDefault="006F6EC9" w:rsidP="006F6EC9">
      <w:pPr>
        <w:pStyle w:val="NoSpacing"/>
      </w:pPr>
      <w:r>
        <w:t xml:space="preserve">gives you the aggregate number </w:t>
      </w:r>
      <w:proofErr w:type="gramStart"/>
      <w:r>
        <w:t xml:space="preserve">so </w:t>
      </w:r>
      <w:proofErr w:type="spellStart"/>
      <w:r>
        <w:t>So</w:t>
      </w:r>
      <w:proofErr w:type="spellEnd"/>
      <w:proofErr w:type="gramEnd"/>
      <w:r>
        <w:t xml:space="preserve"> the math adds up and the user's head. </w:t>
      </w:r>
      <w:proofErr w:type="gramStart"/>
      <w:r>
        <w:t>So</w:t>
      </w:r>
      <w:proofErr w:type="gramEnd"/>
      <w:r>
        <w:t xml:space="preserve"> they know the 50 files aren't lost. They're just skipped. Exactly. But if the user is curious or anxious, they can</w:t>
      </w:r>
    </w:p>
    <w:p w14:paraId="4F93EF44" w14:textId="77777777" w:rsidR="006F6EC9" w:rsidRDefault="006F6EC9" w:rsidP="006F6EC9">
      <w:pPr>
        <w:pStyle w:val="NoSpacing"/>
      </w:pPr>
    </w:p>
    <w:p w14:paraId="794EEF72" w14:textId="77777777" w:rsidR="006F6EC9" w:rsidRDefault="006F6EC9" w:rsidP="006F6EC9">
      <w:pPr>
        <w:pStyle w:val="NoSpacing"/>
      </w:pPr>
      <w:r>
        <w:t>Oh, I see. You're talking about elevation? Exactly. Elevation.</w:t>
      </w:r>
    </w:p>
    <w:p w14:paraId="6444F042" w14:textId="77777777" w:rsidR="006F6EC9" w:rsidRDefault="006F6EC9" w:rsidP="006F6EC9">
      <w:pPr>
        <w:pStyle w:val="NoSpacing"/>
      </w:pPr>
    </w:p>
    <w:p w14:paraId="12C13574" w14:textId="77777777" w:rsidR="006F6EC9" w:rsidRDefault="006F6EC9" w:rsidP="006F6EC9">
      <w:pPr>
        <w:pStyle w:val="NoSpacing"/>
      </w:pPr>
      <w:r>
        <w:t>Think of the interface like</w:t>
      </w:r>
      <w:r>
        <w:t xml:space="preserve"> </w:t>
      </w:r>
      <w:proofErr w:type="gramStart"/>
      <w:r>
        <w:t>click</w:t>
      </w:r>
      <w:proofErr w:type="gramEnd"/>
      <w:r>
        <w:t xml:space="preserve"> it. It expands to show the grouped categories.</w:t>
      </w:r>
    </w:p>
    <w:p w14:paraId="192C6801" w14:textId="77777777" w:rsidR="006F6EC9" w:rsidRDefault="006F6EC9" w:rsidP="006F6EC9">
      <w:pPr>
        <w:pStyle w:val="NoSpacing"/>
      </w:pPr>
      <w:r>
        <w:t xml:space="preserve">mathematical breakdown. </w:t>
      </w:r>
      <w:proofErr w:type="gramStart"/>
      <w:r>
        <w:t>So</w:t>
      </w:r>
      <w:proofErr w:type="gramEnd"/>
      <w:r>
        <w:t xml:space="preserve"> the user knows exactly where those files went. But it only demands their attention if they actively seek it out. It bridges that gap between robust </w:t>
      </w:r>
      <w:proofErr w:type="gramStart"/>
      <w:r>
        <w:t>back-end</w:t>
      </w:r>
      <w:proofErr w:type="gramEnd"/>
    </w:p>
    <w:p w14:paraId="579E9F11" w14:textId="77777777" w:rsidR="006F6EC9" w:rsidRDefault="006F6EC9" w:rsidP="006F6EC9">
      <w:pPr>
        <w:pStyle w:val="NoSpacing"/>
      </w:pPr>
      <w:r>
        <w:t>engineering and intuitive front-end design. And more importantly, it proves to the user that the application is smart. When a tool demonstrates that it knows the difference between a critical</w:t>
      </w:r>
    </w:p>
    <w:p w14:paraId="7B492B8F" w14:textId="77777777" w:rsidR="006F6EC9" w:rsidRDefault="006F6EC9" w:rsidP="006F6EC9">
      <w:pPr>
        <w:pStyle w:val="NoSpacing"/>
      </w:pPr>
      <w:r>
        <w:t>family photograph and an invisible system registry file, the user feels comfortable letting it manage their entire hard drive. That makes so much sense. It builds a menstrual. Exactly. Which</w:t>
      </w:r>
    </w:p>
    <w:p w14:paraId="41190BBA" w14:textId="77777777" w:rsidR="006F6EC9" w:rsidRDefault="006F6EC9" w:rsidP="006F6EC9">
      <w:pPr>
        <w:pStyle w:val="NoSpacing"/>
      </w:pPr>
      <w:r>
        <w:t xml:space="preserve">naturally brings us to the technical foundation, acquire to </w:t>
      </w:r>
      <w:proofErr w:type="gramStart"/>
      <w:r>
        <w:t>actually build</w:t>
      </w:r>
      <w:proofErr w:type="gramEnd"/>
      <w:r>
        <w:t xml:space="preserve"> these kinds of advanced interactive elements. Right, </w:t>
      </w:r>
      <w:proofErr w:type="gramStart"/>
      <w:r>
        <w:t>the architecture</w:t>
      </w:r>
      <w:proofErr w:type="gramEnd"/>
      <w:r>
        <w:t>. Yeah. If you want to implement dynamical mission</w:t>
      </w:r>
    </w:p>
    <w:p w14:paraId="78E3C54B" w14:textId="77777777" w:rsidR="006F6EC9" w:rsidRDefault="006F6EC9" w:rsidP="006F6EC9">
      <w:pPr>
        <w:pStyle w:val="NoSpacing"/>
      </w:pPr>
      <w:r>
        <w:lastRenderedPageBreak/>
        <w:t>summaries, collectible data tables, and real-time dry run previews, you need a deeply flexible architecture. And you can't really do that elegantly if your core logic is glued to a legacy graphical</w:t>
      </w:r>
    </w:p>
    <w:p w14:paraId="5514CF92" w14:textId="77777777" w:rsidR="006F6EC9" w:rsidRDefault="006F6EC9" w:rsidP="006F6EC9">
      <w:pPr>
        <w:pStyle w:val="NoSpacing"/>
      </w:pPr>
      <w:r>
        <w:t>library. Definitely not. Deeply coupling user interface logic with a legacy library creates substantial friction when attempting a scale to a modern, maintainable framework. This is without a doubt</w:t>
      </w:r>
    </w:p>
    <w:p w14:paraId="1A6C01A9" w14:textId="77777777" w:rsidR="006F6EC9" w:rsidRDefault="006F6EC9" w:rsidP="006F6EC9">
      <w:pPr>
        <w:pStyle w:val="NoSpacing"/>
      </w:pPr>
      <w:proofErr w:type="gramStart"/>
      <w:r>
        <w:t>the</w:t>
      </w:r>
      <w:proofErr w:type="gramEnd"/>
      <w:r>
        <w:t xml:space="preserve"> most significant structural roadblock identified in the material. The author is clearly aiming for a clean separation of concerns, something approximating a model view control architecture.</w:t>
      </w:r>
    </w:p>
    <w:p w14:paraId="3C888045" w14:textId="77777777" w:rsidR="006F6EC9" w:rsidRDefault="006F6EC9" w:rsidP="006F6EC9">
      <w:pPr>
        <w:pStyle w:val="NoSpacing"/>
      </w:pPr>
      <w:r>
        <w:t xml:space="preserve">Right, NBC. But the weakness here is that the current code base still heavily embeds taken to specific elements to </w:t>
      </w:r>
      <w:proofErr w:type="spellStart"/>
      <w:r>
        <w:t>recreat</w:t>
      </w:r>
      <w:proofErr w:type="spellEnd"/>
      <w:r>
        <w:t xml:space="preserve"> into the data state and widget classes. </w:t>
      </w:r>
      <w:proofErr w:type="spellStart"/>
      <w:r>
        <w:t>Kickheader</w:t>
      </w:r>
      <w:proofErr w:type="spellEnd"/>
      <w:r>
        <w:t xml:space="preserve"> being Python standard</w:t>
      </w:r>
    </w:p>
    <w:p w14:paraId="5BADA2AB" w14:textId="77777777" w:rsidR="006F6EC9" w:rsidRDefault="006F6EC9" w:rsidP="006F6EC9">
      <w:pPr>
        <w:pStyle w:val="NoSpacing"/>
      </w:pPr>
      <w:r>
        <w:t xml:space="preserve">but very dated, gooey library. Right. We can see this type coupling in components like the duplicate reviewer class and the parse dropped </w:t>
      </w:r>
      <w:proofErr w:type="gramStart"/>
      <w:r>
        <w:t>paths</w:t>
      </w:r>
      <w:proofErr w:type="gramEnd"/>
      <w:r>
        <w:t xml:space="preserve"> function. Oh, I saw that. Yeah, they rely heavily on</w:t>
      </w:r>
    </w:p>
    <w:p w14:paraId="2F465E87" w14:textId="77777777" w:rsidR="006F6EC9" w:rsidRDefault="006F6EC9" w:rsidP="006F6EC9">
      <w:pPr>
        <w:pStyle w:val="NoSpacing"/>
      </w:pPr>
      <w:proofErr w:type="spellStart"/>
      <w:r>
        <w:t>TikiK</w:t>
      </w:r>
      <w:proofErr w:type="spellEnd"/>
      <w:r>
        <w:t xml:space="preserve"> constants. </w:t>
      </w:r>
      <w:proofErr w:type="spellStart"/>
      <w:r>
        <w:t>Tiki.string</w:t>
      </w:r>
      <w:proofErr w:type="spellEnd"/>
      <w:r>
        <w:t xml:space="preserve"> variable for tracking applications state and Tiki and D bindings that are tightly woven right into the business logic. Let's unpack why that's a problem for the listener. </w:t>
      </w:r>
      <w:proofErr w:type="gramStart"/>
      <w:r>
        <w:t>By</w:t>
      </w:r>
      <w:proofErr w:type="gramEnd"/>
    </w:p>
    <w:p w14:paraId="39A523CE" w14:textId="77777777" w:rsidR="006F6EC9" w:rsidRDefault="006F6EC9" w:rsidP="006F6EC9">
      <w:pPr>
        <w:pStyle w:val="NoSpacing"/>
      </w:pPr>
      <w:r>
        <w:t xml:space="preserve">putting a </w:t>
      </w:r>
      <w:proofErr w:type="spellStart"/>
      <w:r>
        <w:t>Tiki.string</w:t>
      </w:r>
      <w:proofErr w:type="spellEnd"/>
      <w:r>
        <w:t xml:space="preserve"> variable inside your core logic, you're essentially trapping your data inside the GUI thread. Yep. </w:t>
      </w:r>
      <w:proofErr w:type="spellStart"/>
      <w:r>
        <w:t>Ticinter</w:t>
      </w:r>
      <w:proofErr w:type="spellEnd"/>
      <w:r>
        <w:t xml:space="preserve"> is basically an old TCL wrapper. It wants to own the main application</w:t>
      </w:r>
    </w:p>
    <w:p w14:paraId="0F5B699C" w14:textId="77777777" w:rsidR="006F6EC9" w:rsidRDefault="006F6EC9" w:rsidP="006F6EC9">
      <w:pPr>
        <w:pStyle w:val="NoSpacing"/>
      </w:pPr>
      <w:r>
        <w:t xml:space="preserve">loop. If </w:t>
      </w:r>
      <w:proofErr w:type="gramStart"/>
      <w:r>
        <w:t>you're</w:t>
      </w:r>
      <w:proofErr w:type="gramEnd"/>
      <w:r>
        <w:t xml:space="preserve"> file hashing algorithm or your duplicate detection logic, </w:t>
      </w:r>
      <w:proofErr w:type="gramStart"/>
      <w:r>
        <w:t>needs</w:t>
      </w:r>
      <w:proofErr w:type="gramEnd"/>
      <w:r>
        <w:t xml:space="preserve"> to read a </w:t>
      </w:r>
      <w:proofErr w:type="spellStart"/>
      <w:r>
        <w:t>Ticinter</w:t>
      </w:r>
      <w:proofErr w:type="spellEnd"/>
      <w:r>
        <w:t xml:space="preserve"> variable to know what to do. Your engine is fundamentally dependent on the existence of that</w:t>
      </w:r>
    </w:p>
    <w:p w14:paraId="40EF3BFF" w14:textId="77777777" w:rsidR="006F6EC9" w:rsidRDefault="006F6EC9" w:rsidP="006F6EC9">
      <w:pPr>
        <w:pStyle w:val="NoSpacing"/>
      </w:pPr>
      <w:r>
        <w:t xml:space="preserve">specific graphical window. Exactly. This tight integration means migrating to a more robust modern front end, Like </w:t>
      </w:r>
      <w:proofErr w:type="spellStart"/>
      <w:r>
        <w:t>Pyside</w:t>
      </w:r>
      <w:proofErr w:type="spellEnd"/>
      <w:r>
        <w:t xml:space="preserve">, </w:t>
      </w:r>
      <w:proofErr w:type="spellStart"/>
      <w:r>
        <w:t>Pysue</w:t>
      </w:r>
      <w:proofErr w:type="spellEnd"/>
      <w:r>
        <w:t>, or a web-based toy wrapper would require rewriting the core</w:t>
      </w:r>
    </w:p>
    <w:p w14:paraId="34DD7390" w14:textId="77777777" w:rsidR="006F6EC9" w:rsidRDefault="006F6EC9" w:rsidP="006F6EC9">
      <w:pPr>
        <w:pStyle w:val="NoSpacing"/>
      </w:pPr>
      <w:r>
        <w:t>event and state layers entirely from scratch. Oh, you couldn't just swap out the UI, you'd have to rewrite the engine. Let me ask a clarifying question though. Sure. By completely stripping away</w:t>
      </w:r>
    </w:p>
    <w:p w14:paraId="2EA7318E" w14:textId="77777777" w:rsidR="006F6EC9" w:rsidRDefault="006F6EC9" w:rsidP="006F6EC9">
      <w:pPr>
        <w:pStyle w:val="NoSpacing"/>
      </w:pPr>
      <w:r>
        <w:t>the tick-</w:t>
      </w:r>
      <w:proofErr w:type="gramStart"/>
      <w:r>
        <w:t>interdependencies</w:t>
      </w:r>
      <w:proofErr w:type="gramEnd"/>
      <w:r>
        <w:t xml:space="preserve"> from the core logic, aren't we essentially telling the author to build a headless application that just happens to have a UI plugged into it? Yes. That is precisely the</w:t>
      </w:r>
    </w:p>
    <w:p w14:paraId="5F24F10C" w14:textId="77777777" w:rsidR="006F6EC9" w:rsidRDefault="006F6EC9" w:rsidP="006F6EC9">
      <w:pPr>
        <w:pStyle w:val="NoSpacing"/>
      </w:pPr>
      <w:r>
        <w:t>architecture they need to adopt. It is the classic separation of the engine and the dashboard. Right. The suggestion is to decouple all state variables and event parsing entirely from the GUITEL kit</w:t>
      </w:r>
    </w:p>
    <w:p w14:paraId="274038BF" w14:textId="77777777" w:rsidR="006F6EC9" w:rsidRDefault="006F6EC9" w:rsidP="006F6EC9">
      <w:pPr>
        <w:pStyle w:val="NoSpacing"/>
      </w:pPr>
      <w:r>
        <w:t xml:space="preserve">by utilizing framework-agnostic data structures. The core engine, the hashing, the rule parsing, the duplicate detection should have absolutely zero awareness that T-Center or any </w:t>
      </w:r>
      <w:proofErr w:type="gramStart"/>
      <w:r>
        <w:t>graphical</w:t>
      </w:r>
      <w:proofErr w:type="gramEnd"/>
    </w:p>
    <w:p w14:paraId="65CDB3A1" w14:textId="77777777" w:rsidR="006F6EC9" w:rsidRDefault="006F6EC9" w:rsidP="006F6EC9">
      <w:pPr>
        <w:pStyle w:val="NoSpacing"/>
      </w:pPr>
      <w:r>
        <w:t>interface even exists. The engine handles the combustion, the momentum, the heat. It doesn't care and shouldn't know if the dashboard's speedometer is a digital display on a screen, or an</w:t>
      </w:r>
    </w:p>
    <w:p w14:paraId="1F7102D4" w14:textId="77777777" w:rsidR="006F6EC9" w:rsidRDefault="006F6EC9" w:rsidP="006F6EC9">
      <w:pPr>
        <w:pStyle w:val="NoSpacing"/>
      </w:pPr>
      <w:r>
        <w:t xml:space="preserve">analog dial with a physical needle. Perfect way to put it! But right now, the engine in Nexus is directly wired into the dashboard's dial. </w:t>
      </w:r>
      <w:proofErr w:type="gramStart"/>
      <w:r>
        <w:t>So</w:t>
      </w:r>
      <w:proofErr w:type="gramEnd"/>
      <w:r>
        <w:t xml:space="preserve"> what are the concrete steps for breaking this</w:t>
      </w:r>
    </w:p>
    <w:p w14:paraId="4D86429A" w14:textId="77777777" w:rsidR="006F6EC9" w:rsidRDefault="006F6EC9" w:rsidP="006F6EC9">
      <w:pPr>
        <w:pStyle w:val="NoSpacing"/>
      </w:pPr>
      <w:r>
        <w:lastRenderedPageBreak/>
        <w:t xml:space="preserve">dependency? The first concrete step is to replace all instances of </w:t>
      </w:r>
      <w:proofErr w:type="spellStart"/>
      <w:r>
        <w:t>TK.Stringvar</w:t>
      </w:r>
      <w:proofErr w:type="spellEnd"/>
      <w:r>
        <w:t xml:space="preserve"> and </w:t>
      </w:r>
      <w:proofErr w:type="spellStart"/>
      <w:r>
        <w:t>TK.Boreanvar</w:t>
      </w:r>
      <w:proofErr w:type="spellEnd"/>
      <w:r>
        <w:t xml:space="preserve"> in the application state. Okay, get rid of those. Right. You </w:t>
      </w:r>
      <w:proofErr w:type="gramStart"/>
      <w:r>
        <w:t>replace</w:t>
      </w:r>
      <w:proofErr w:type="gramEnd"/>
      <w:r>
        <w:t xml:space="preserve"> them with standard Python</w:t>
      </w:r>
    </w:p>
    <w:p w14:paraId="32B5E1A4" w14:textId="77777777" w:rsidR="006F6EC9" w:rsidRDefault="006F6EC9" w:rsidP="006F6EC9">
      <w:pPr>
        <w:pStyle w:val="NoSpacing"/>
      </w:pPr>
      <w:r>
        <w:t>properties or data classes that emit basic observer events when changed. Walk us through how an observer pattern works in Pure Python. For someone who might just be used to letting T-</w:t>
      </w:r>
      <w:proofErr w:type="spellStart"/>
      <w:r>
        <w:t>Cinter</w:t>
      </w:r>
      <w:proofErr w:type="spellEnd"/>
    </w:p>
    <w:p w14:paraId="069E264D" w14:textId="77777777" w:rsidR="006F6EC9" w:rsidRDefault="006F6EC9" w:rsidP="006F6EC9">
      <w:pPr>
        <w:pStyle w:val="NoSpacing"/>
      </w:pPr>
      <w:r>
        <w:t xml:space="preserve">handle all the variable tracing. It's </w:t>
      </w:r>
      <w:proofErr w:type="gramStart"/>
      <w:r>
        <w:t>actually incredibly</w:t>
      </w:r>
      <w:proofErr w:type="gramEnd"/>
      <w:r>
        <w:t xml:space="preserve"> simple and elegant. You </w:t>
      </w:r>
      <w:proofErr w:type="gramStart"/>
      <w:r>
        <w:t>write</w:t>
      </w:r>
      <w:proofErr w:type="gramEnd"/>
      <w:r>
        <w:t xml:space="preserve"> a tiny Pure Python event manager. It's essentially just a dictionary that maps event names to a list of functions.</w:t>
      </w:r>
    </w:p>
    <w:p w14:paraId="7C3003A7" w14:textId="77777777" w:rsidR="006F6EC9" w:rsidRDefault="006F6EC9" w:rsidP="006F6EC9">
      <w:pPr>
        <w:pStyle w:val="NoSpacing"/>
      </w:pPr>
      <w:r>
        <w:t xml:space="preserve">Okay, one of piece of data changes in your back end. Let's say the cloud safe mode </w:t>
      </w:r>
      <w:proofErr w:type="spellStart"/>
      <w:r>
        <w:t>boolean</w:t>
      </w:r>
      <w:proofErr w:type="spellEnd"/>
      <w:r>
        <w:t xml:space="preserve"> switches from false to true. Your state manager broadcasts a generic state updated message straight.</w:t>
      </w:r>
    </w:p>
    <w:p w14:paraId="590919E6" w14:textId="77777777" w:rsidR="006F6EC9" w:rsidRDefault="006F6EC9" w:rsidP="006F6EC9">
      <w:pPr>
        <w:pStyle w:val="NoSpacing"/>
      </w:pPr>
      <w:r>
        <w:t xml:space="preserve">And the core logic doesn't care who is listening. Exactly. The core logic just shouts, </w:t>
      </w:r>
      <w:proofErr w:type="gramStart"/>
      <w:r>
        <w:t>Hey</w:t>
      </w:r>
      <w:proofErr w:type="gramEnd"/>
      <w:r>
        <w:t>, the state updated into the void. Over in the UI layer, your T-Center interface has registered a listener for</w:t>
      </w:r>
    </w:p>
    <w:p w14:paraId="4D336CB0" w14:textId="77777777" w:rsidR="006F6EC9" w:rsidRDefault="006F6EC9" w:rsidP="006F6EC9">
      <w:pPr>
        <w:pStyle w:val="NoSpacing"/>
      </w:pPr>
      <w:r>
        <w:t xml:space="preserve">that straight. Ah, I see. When it hears the shout, it updates its own </w:t>
      </w:r>
      <w:proofErr w:type="spellStart"/>
      <w:r>
        <w:t>chatboxes</w:t>
      </w:r>
      <w:proofErr w:type="spellEnd"/>
      <w:r>
        <w:t xml:space="preserve"> accordingly. The dependency is completely one way. The UI knows about the core logic, but the core logic knows</w:t>
      </w:r>
    </w:p>
    <w:p w14:paraId="48DD7780" w14:textId="77777777" w:rsidR="006F6EC9" w:rsidRDefault="006F6EC9" w:rsidP="006F6EC9">
      <w:pPr>
        <w:pStyle w:val="NoSpacing"/>
      </w:pPr>
      <w:r>
        <w:t xml:space="preserve">nothing about the UI. Let's look closely at the section discussing the parse dropped </w:t>
      </w:r>
      <w:proofErr w:type="gramStart"/>
      <w:r>
        <w:t>paths</w:t>
      </w:r>
      <w:proofErr w:type="gramEnd"/>
      <w:r>
        <w:t xml:space="preserve"> function. This stood out to me as a particularly sticky piece of coupling. </w:t>
      </w:r>
      <w:proofErr w:type="gramStart"/>
      <w:r>
        <w:t>Oh, definitely</w:t>
      </w:r>
      <w:proofErr w:type="gramEnd"/>
      <w:r>
        <w:t>. Currently, it relies</w:t>
      </w:r>
    </w:p>
    <w:p w14:paraId="733E41FD" w14:textId="77777777" w:rsidR="006F6EC9" w:rsidRDefault="006F6EC9" w:rsidP="006F6EC9">
      <w:pPr>
        <w:pStyle w:val="NoSpacing"/>
      </w:pPr>
      <w:r>
        <w:t xml:space="preserve">on a </w:t>
      </w:r>
      <w:proofErr w:type="spellStart"/>
      <w:r>
        <w:t>TK.misquidget</w:t>
      </w:r>
      <w:proofErr w:type="spellEnd"/>
      <w:r>
        <w:t xml:space="preserve"> object to split the raw data string using the internal TCL interpreter. They are literally passing a UI widget object into a parsing function, just to split a list of file paths. Yeah.</w:t>
      </w:r>
    </w:p>
    <w:p w14:paraId="3676749B" w14:textId="77777777" w:rsidR="006F6EC9" w:rsidRDefault="006F6EC9" w:rsidP="006F6EC9">
      <w:pPr>
        <w:pStyle w:val="NoSpacing"/>
      </w:pPr>
      <w:r>
        <w:t xml:space="preserve">That is a massive framework dependency hidden inside a utility function. That is a perfect example of where the friction lies. To fix that, you must abstract the </w:t>
      </w:r>
      <w:proofErr w:type="gramStart"/>
      <w:r>
        <w:t>drag it</w:t>
      </w:r>
      <w:proofErr w:type="gramEnd"/>
      <w:r>
        <w:t xml:space="preserve"> up parser so that it only</w:t>
      </w:r>
    </w:p>
    <w:p w14:paraId="79643526" w14:textId="77777777" w:rsidR="006F6EC9" w:rsidRDefault="006F6EC9" w:rsidP="006F6EC9">
      <w:pPr>
        <w:pStyle w:val="NoSpacing"/>
      </w:pPr>
      <w:r>
        <w:t>receives raw strings, rather than relying on the tinker-winder to process the list. So just pure text? You are the pure Python function using standard string manipulation and regular expressions to</w:t>
      </w:r>
    </w:p>
    <w:p w14:paraId="1457E0A7" w14:textId="77777777" w:rsidR="006F6EC9" w:rsidRDefault="006F6EC9" w:rsidP="006F6EC9">
      <w:pPr>
        <w:pStyle w:val="NoSpacing"/>
      </w:pPr>
    </w:p>
    <w:p w14:paraId="36EB9B72" w14:textId="77777777" w:rsidR="006F6EC9" w:rsidRDefault="006F6EC9" w:rsidP="006F6EC9">
      <w:pPr>
        <w:pStyle w:val="NoSpacing"/>
      </w:pPr>
      <w:r>
        <w:t>100 get files, 40 system caches, two one drive root files. That's a fantastic middle ground. It provides the reassurance of the exact</w:t>
      </w:r>
      <w:r>
        <w:t xml:space="preserve"> </w:t>
      </w:r>
      <w:r>
        <w:t xml:space="preserve">parse the incoming file paths. Once you do that, your core logic can accept file paths from anywhere, a dragon </w:t>
      </w:r>
      <w:proofErr w:type="gramStart"/>
      <w:r>
        <w:t>drop</w:t>
      </w:r>
      <w:proofErr w:type="gramEnd"/>
      <w:r>
        <w:t xml:space="preserve"> event, a text file, or a command line argument. That's so much more versatile.</w:t>
      </w:r>
    </w:p>
    <w:p w14:paraId="07B740E1" w14:textId="77777777" w:rsidR="006F6EC9" w:rsidRDefault="006F6EC9" w:rsidP="006F6EC9">
      <w:pPr>
        <w:pStyle w:val="NoSpacing"/>
      </w:pPr>
      <w:r>
        <w:t>Yeah, it ensures the business logic remains fully intact regardless of what front end is eventually attached to it. I love that. And if we look at the duplicate reviewer class, it has a similar issue. Hmm.</w:t>
      </w:r>
    </w:p>
    <w:p w14:paraId="1C40B0C3" w14:textId="77777777" w:rsidR="006F6EC9" w:rsidRDefault="006F6EC9" w:rsidP="006F6EC9">
      <w:pPr>
        <w:pStyle w:val="NoSpacing"/>
      </w:pPr>
      <w:r>
        <w:t xml:space="preserve">The application generates this beautiful pure data plan object to understand which files or duplicates. But then to let the user pick which ones to keep, the class immediately spins up a </w:t>
      </w:r>
      <w:proofErr w:type="spellStart"/>
      <w:r>
        <w:t>TK.top</w:t>
      </w:r>
      <w:proofErr w:type="spellEnd"/>
      <w:r>
        <w:t xml:space="preserve"> level</w:t>
      </w:r>
    </w:p>
    <w:p w14:paraId="78C9E514" w14:textId="77777777" w:rsidR="006F6EC9" w:rsidRDefault="006F6EC9" w:rsidP="006F6EC9">
      <w:pPr>
        <w:pStyle w:val="NoSpacing"/>
      </w:pPr>
      <w:r>
        <w:t xml:space="preserve">window and uses dictionaries of </w:t>
      </w:r>
      <w:proofErr w:type="spellStart"/>
      <w:r>
        <w:t>TK.string</w:t>
      </w:r>
      <w:proofErr w:type="spellEnd"/>
      <w:r>
        <w:t xml:space="preserve"> value elements to track the user's selections. Yeah, they instantly tie it back to the UI. Exactly. If the developer decides to port this application to a</w:t>
      </w:r>
    </w:p>
    <w:p w14:paraId="746631F7" w14:textId="77777777" w:rsidR="006F6EC9" w:rsidRDefault="006F6EC9" w:rsidP="006F6EC9">
      <w:pPr>
        <w:pStyle w:val="NoSpacing"/>
      </w:pPr>
      <w:r>
        <w:lastRenderedPageBreak/>
        <w:t xml:space="preserve">sleek web interface tomorrow, </w:t>
      </w:r>
      <w:proofErr w:type="gramStart"/>
      <w:r>
        <w:t>all of</w:t>
      </w:r>
      <w:proofErr w:type="gramEnd"/>
      <w:r>
        <w:t xml:space="preserve"> that selection tracking logic </w:t>
      </w:r>
      <w:proofErr w:type="gramStart"/>
      <w:r>
        <w:t>has to</w:t>
      </w:r>
      <w:proofErr w:type="gramEnd"/>
      <w:r>
        <w:t xml:space="preserve"> be thrown in the trash. Right. Could </w:t>
      </w:r>
      <w:proofErr w:type="gramStart"/>
      <w:r>
        <w:t>the architecture</w:t>
      </w:r>
      <w:proofErr w:type="gramEnd"/>
      <w:r>
        <w:t xml:space="preserve"> support a much simpler approach? Absolutely. What if the selection </w:t>
      </w:r>
      <w:proofErr w:type="gramStart"/>
      <w:r>
        <w:t>state</w:t>
      </w:r>
      <w:proofErr w:type="gramEnd"/>
    </w:p>
    <w:p w14:paraId="0F97BAC2" w14:textId="77777777" w:rsidR="006F6EC9" w:rsidRDefault="006F6EC9" w:rsidP="006F6EC9">
      <w:pPr>
        <w:pStyle w:val="NoSpacing"/>
      </w:pPr>
      <w:r>
        <w:t xml:space="preserve">was just a standard Python dictionary, mapping hash groups to </w:t>
      </w:r>
      <w:proofErr w:type="gramStart"/>
      <w:r>
        <w:t>kept</w:t>
      </w:r>
      <w:proofErr w:type="gramEnd"/>
      <w:r>
        <w:t xml:space="preserve"> file paths? And then the UI becomes a completely passive terminal. Yes. </w:t>
      </w:r>
      <w:proofErr w:type="gramStart"/>
      <w:r>
        <w:t>So</w:t>
      </w:r>
      <w:proofErr w:type="gramEnd"/>
      <w:r>
        <w:t xml:space="preserve"> the UI just reads that pure dictionary to figure out</w:t>
      </w:r>
    </w:p>
    <w:p w14:paraId="4AE458DA" w14:textId="77777777" w:rsidR="006F6EC9" w:rsidRDefault="006F6EC9" w:rsidP="006F6EC9">
      <w:pPr>
        <w:pStyle w:val="NoSpacing"/>
      </w:pPr>
      <w:r>
        <w:t xml:space="preserve">where to draw the radio buttons. And when a user clicks a button, the UI simply sends a message back to the engine to update that core dictionary. If you do this, </w:t>
      </w:r>
      <w:proofErr w:type="gramStart"/>
      <w:r>
        <w:t>moving</w:t>
      </w:r>
      <w:proofErr w:type="gramEnd"/>
      <w:r>
        <w:t xml:space="preserve"> to PICUT or a web</w:t>
      </w:r>
    </w:p>
    <w:p w14:paraId="35317BC3" w14:textId="77777777" w:rsidR="006F6EC9" w:rsidRDefault="006F6EC9" w:rsidP="006F6EC9">
      <w:pPr>
        <w:pStyle w:val="NoSpacing"/>
      </w:pPr>
      <w:r>
        <w:t xml:space="preserve">framework later becomes trivial, because your business logic is an impenetrable fortress of pure Python. It also </w:t>
      </w:r>
      <w:proofErr w:type="gramStart"/>
      <w:r>
        <w:t>opens up</w:t>
      </w:r>
      <w:proofErr w:type="gramEnd"/>
      <w:r>
        <w:t xml:space="preserve"> incredible possibilities for the application's future. </w:t>
      </w:r>
      <w:proofErr w:type="gramStart"/>
      <w:r>
        <w:t>Oh</w:t>
      </w:r>
      <w:proofErr w:type="gramEnd"/>
      <w:r>
        <w:t xml:space="preserve"> for sure. Like, if the</w:t>
      </w:r>
    </w:p>
    <w:p w14:paraId="4665B624" w14:textId="77777777" w:rsidR="006F6EC9" w:rsidRDefault="006F6EC9" w:rsidP="006F6EC9">
      <w:pPr>
        <w:pStyle w:val="NoSpacing"/>
      </w:pPr>
      <w:r>
        <w:t xml:space="preserve">core engine is entirely decoupled from the visual </w:t>
      </w:r>
      <w:proofErr w:type="gramStart"/>
      <w:r>
        <w:t>output,</w:t>
      </w:r>
      <w:proofErr w:type="gramEnd"/>
      <w:r>
        <w:t xml:space="preserve"> you could easily build a command line interface for Nexus. You could run it on headless servers, automating file management on remote</w:t>
      </w:r>
    </w:p>
    <w:p w14:paraId="470955CD" w14:textId="77777777" w:rsidR="006F6EC9" w:rsidRDefault="006F6EC9" w:rsidP="006F6EC9">
      <w:pPr>
        <w:pStyle w:val="NoSpacing"/>
      </w:pPr>
      <w:r>
        <w:t>cloud instances without a graphical interface at all. Yep. The underlying logic wouldn't change by a single line of code. That is the ultimate test of decoupling. If you can run your applications full</w:t>
      </w:r>
    </w:p>
    <w:p w14:paraId="4C2D6154" w14:textId="77777777" w:rsidR="006F6EC9" w:rsidRDefault="006F6EC9" w:rsidP="006F6EC9">
      <w:pPr>
        <w:pStyle w:val="NoSpacing"/>
      </w:pPr>
      <w:r>
        <w:t xml:space="preserve">feature set entirely from a terminal window, your architecture is truly sound. The graphical interface should simply be a thin colorful skin stretched over a robust skeleton. Well said. </w:t>
      </w:r>
      <w:proofErr w:type="gramStart"/>
      <w:r>
        <w:t>So</w:t>
      </w:r>
      <w:proofErr w:type="gramEnd"/>
      <w:r>
        <w:t xml:space="preserve"> to</w:t>
      </w:r>
    </w:p>
    <w:p w14:paraId="03FBB4C7" w14:textId="77777777" w:rsidR="006F6EC9" w:rsidRDefault="006F6EC9" w:rsidP="006F6EC9">
      <w:pPr>
        <w:pStyle w:val="NoSpacing"/>
      </w:pPr>
      <w:proofErr w:type="gramStart"/>
      <w:r>
        <w:t>summarize</w:t>
      </w:r>
      <w:proofErr w:type="gramEnd"/>
      <w:r>
        <w:t xml:space="preserve"> our review of Nexus today, we've identified three critical areas for evolution. Let's hear them. First, softening the high contrast color palette by warming the dark backgrounds and</w:t>
      </w:r>
    </w:p>
    <w:p w14:paraId="6A52E0ED" w14:textId="77777777" w:rsidR="006F6EC9" w:rsidRDefault="006F6EC9" w:rsidP="006F6EC9">
      <w:pPr>
        <w:pStyle w:val="NoSpacing"/>
      </w:pPr>
      <w:r>
        <w:t xml:space="preserve">desaturating the neon accents. This will protect the user's long-term eye health and eliminate that jarring halation effect. Second, surfacing the invisible </w:t>
      </w:r>
      <w:proofErr w:type="gramStart"/>
      <w:r>
        <w:t>back end</w:t>
      </w:r>
      <w:proofErr w:type="gramEnd"/>
      <w:r>
        <w:t xml:space="preserve"> safety rules like those cloud </w:t>
      </w:r>
      <w:proofErr w:type="gramStart"/>
      <w:r>
        <w:t>route</w:t>
      </w:r>
      <w:proofErr w:type="gramEnd"/>
    </w:p>
    <w:p w14:paraId="088BCB81" w14:textId="77777777" w:rsidR="006F6EC9" w:rsidRDefault="006F6EC9" w:rsidP="006F6EC9">
      <w:pPr>
        <w:pStyle w:val="NoSpacing"/>
      </w:pPr>
      <w:proofErr w:type="gramStart"/>
      <w:r>
        <w:t>protections</w:t>
      </w:r>
      <w:proofErr w:type="gramEnd"/>
      <w:r>
        <w:t xml:space="preserve"> and system file blocks directly into the Uls dry run preview using collapsible summaries. That's going to build absolute user trust. Absolutely. And finally, completely decoupling the</w:t>
      </w:r>
    </w:p>
    <w:p w14:paraId="760ABA73" w14:textId="77777777" w:rsidR="006F6EC9" w:rsidRDefault="006F6EC9" w:rsidP="006F6EC9">
      <w:pPr>
        <w:pStyle w:val="NoSpacing"/>
      </w:pPr>
      <w:r>
        <w:t>state logic and data structures from T-Center using observer patterns and pure Python. Ensuring the codebase can easily migrate to a modern scalable framework in the future. These aren't just</w:t>
      </w:r>
    </w:p>
    <w:p w14:paraId="149FBC86" w14:textId="77777777" w:rsidR="006F6EC9" w:rsidRDefault="006F6EC9" w:rsidP="006F6EC9">
      <w:pPr>
        <w:pStyle w:val="NoSpacing"/>
      </w:pPr>
      <w:r>
        <w:t>minor bug fixes, you know? These are structural and philosophical shifts that will elevate the application from a very capable personal script into a professional enterprise grade tool. Completely</w:t>
      </w:r>
    </w:p>
    <w:p w14:paraId="4F102623" w14:textId="77777777" w:rsidR="006F6EC9" w:rsidRDefault="006F6EC9" w:rsidP="006F6EC9">
      <w:pPr>
        <w:pStyle w:val="NoSpacing"/>
      </w:pPr>
      <w:r>
        <w:t>agree. We highly encourage the author to implement these architectural and design changes. Once you have integrated these framework agnostic data structures and refine your color mapping,</w:t>
      </w:r>
    </w:p>
    <w:p w14:paraId="3993F52A" w14:textId="77777777" w:rsidR="006F6EC9" w:rsidRDefault="006F6EC9" w:rsidP="006F6EC9">
      <w:pPr>
        <w:pStyle w:val="NoSpacing"/>
      </w:pPr>
      <w:proofErr w:type="gramStart"/>
      <w:r>
        <w:t>please</w:t>
      </w:r>
      <w:proofErr w:type="gramEnd"/>
      <w:r>
        <w:t xml:space="preserve"> submit your revised work back to us for another critique. </w:t>
      </w:r>
      <w:proofErr w:type="gramStart"/>
      <w:r>
        <w:t>with</w:t>
      </w:r>
      <w:proofErr w:type="gramEnd"/>
      <w:r>
        <w:t xml:space="preserve"> love to see how it evolves. Yeah, can't wait to see it! Because ultimately, building a tool like this shouldn't feel like staring at</w:t>
      </w:r>
    </w:p>
    <w:p w14:paraId="0A35EADD" w14:textId="7C312E09" w:rsidR="00891B35" w:rsidRDefault="006F6EC9" w:rsidP="006F6EC9">
      <w:pPr>
        <w:pStyle w:val="NoSpacing"/>
      </w:pPr>
      <w:r>
        <w:t xml:space="preserve">neon signs in a </w:t>
      </w:r>
      <w:proofErr w:type="gramStart"/>
      <w:r>
        <w:t>pitch black</w:t>
      </w:r>
      <w:proofErr w:type="gramEnd"/>
      <w:r>
        <w:t xml:space="preserve"> room. It should feel like flipping on the lights and finally seeing exactly where everything belongs.</w:t>
      </w:r>
    </w:p>
    <w:sectPr w:rsidR="00891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3A"/>
    <w:rsid w:val="006F6EC9"/>
    <w:rsid w:val="00720D3A"/>
    <w:rsid w:val="00891B35"/>
    <w:rsid w:val="00A9658C"/>
    <w:rsid w:val="00B84671"/>
    <w:rsid w:val="00C40632"/>
    <w:rsid w:val="00D16D9B"/>
    <w:rsid w:val="00F46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27D0"/>
  <w15:chartTrackingRefBased/>
  <w15:docId w15:val="{3B8E5D18-97CC-45B9-897D-67ACCA62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3A"/>
    <w:pPr>
      <w:keepNext/>
      <w:keepLines/>
      <w:spacing w:before="40" w:after="0"/>
      <w:outlineLvl w:val="5"/>
    </w:pPr>
    <w:rPr>
      <w:rFonts w:eastAsiaTheme="majorEastAsia" w:cstheme="majorBidi"/>
      <w:i/>
      <w:iCs/>
      <w:color w:val="EAEAEA" w:themeColor="text1" w:themeTint="A6"/>
    </w:rPr>
  </w:style>
  <w:style w:type="paragraph" w:styleId="Heading7">
    <w:name w:val="heading 7"/>
    <w:basedOn w:val="Normal"/>
    <w:next w:val="Normal"/>
    <w:link w:val="Heading7Char"/>
    <w:uiPriority w:val="9"/>
    <w:semiHidden/>
    <w:unhideWhenUsed/>
    <w:qFormat/>
    <w:rsid w:val="00720D3A"/>
    <w:pPr>
      <w:keepNext/>
      <w:keepLines/>
      <w:spacing w:before="40" w:after="0"/>
      <w:outlineLvl w:val="6"/>
    </w:pPr>
    <w:rPr>
      <w:rFonts w:eastAsiaTheme="majorEastAsia" w:cstheme="majorBidi"/>
      <w:color w:val="EAEAEA" w:themeColor="text1" w:themeTint="A6"/>
    </w:rPr>
  </w:style>
  <w:style w:type="paragraph" w:styleId="Heading8">
    <w:name w:val="heading 8"/>
    <w:basedOn w:val="Normal"/>
    <w:next w:val="Normal"/>
    <w:link w:val="Heading8Char"/>
    <w:uiPriority w:val="9"/>
    <w:semiHidden/>
    <w:unhideWhenUsed/>
    <w:qFormat/>
    <w:rsid w:val="00720D3A"/>
    <w:pPr>
      <w:keepNext/>
      <w:keepLines/>
      <w:spacing w:after="0"/>
      <w:outlineLvl w:val="7"/>
    </w:pPr>
    <w:rPr>
      <w:rFonts w:eastAsiaTheme="majorEastAsia" w:cstheme="majorBidi"/>
      <w:i/>
      <w:iCs/>
      <w:color w:val="E4E4E4" w:themeColor="text1" w:themeTint="D8"/>
    </w:rPr>
  </w:style>
  <w:style w:type="paragraph" w:styleId="Heading9">
    <w:name w:val="heading 9"/>
    <w:basedOn w:val="Normal"/>
    <w:next w:val="Normal"/>
    <w:link w:val="Heading9Char"/>
    <w:uiPriority w:val="9"/>
    <w:semiHidden/>
    <w:unhideWhenUsed/>
    <w:qFormat/>
    <w:rsid w:val="00720D3A"/>
    <w:pPr>
      <w:keepNext/>
      <w:keepLines/>
      <w:spacing w:after="0"/>
      <w:outlineLvl w:val="8"/>
    </w:pPr>
    <w:rPr>
      <w:rFonts w:eastAsiaTheme="majorEastAsia" w:cstheme="majorBidi"/>
      <w:color w:val="E4E4E4"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yleheader">
    <w:name w:val="my style header"/>
    <w:basedOn w:val="NoSpacing"/>
    <w:qFormat/>
    <w:rsid w:val="00A9658C"/>
    <w:rPr>
      <w:rFonts w:ascii="Roboto Black" w:hAnsi="Roboto Black"/>
      <w:color w:val="002060"/>
      <w:sz w:val="52"/>
    </w:rPr>
  </w:style>
  <w:style w:type="paragraph" w:styleId="NoSpacing">
    <w:name w:val="No Spacing"/>
    <w:uiPriority w:val="1"/>
    <w:qFormat/>
    <w:rsid w:val="00A9658C"/>
    <w:pPr>
      <w:spacing w:after="0" w:line="240" w:lineRule="auto"/>
    </w:pPr>
  </w:style>
  <w:style w:type="character" w:customStyle="1" w:styleId="Heading1Char">
    <w:name w:val="Heading 1 Char"/>
    <w:basedOn w:val="DefaultParagraphFont"/>
    <w:link w:val="Heading1"/>
    <w:uiPriority w:val="9"/>
    <w:rsid w:val="00720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3A"/>
    <w:rPr>
      <w:rFonts w:eastAsiaTheme="majorEastAsia" w:cstheme="majorBidi"/>
      <w:i/>
      <w:iCs/>
      <w:color w:val="EAEAEA" w:themeColor="text1" w:themeTint="A6"/>
    </w:rPr>
  </w:style>
  <w:style w:type="character" w:customStyle="1" w:styleId="Heading7Char">
    <w:name w:val="Heading 7 Char"/>
    <w:basedOn w:val="DefaultParagraphFont"/>
    <w:link w:val="Heading7"/>
    <w:uiPriority w:val="9"/>
    <w:semiHidden/>
    <w:rsid w:val="00720D3A"/>
    <w:rPr>
      <w:rFonts w:eastAsiaTheme="majorEastAsia" w:cstheme="majorBidi"/>
      <w:color w:val="EAEAEA" w:themeColor="text1" w:themeTint="A6"/>
    </w:rPr>
  </w:style>
  <w:style w:type="character" w:customStyle="1" w:styleId="Heading8Char">
    <w:name w:val="Heading 8 Char"/>
    <w:basedOn w:val="DefaultParagraphFont"/>
    <w:link w:val="Heading8"/>
    <w:uiPriority w:val="9"/>
    <w:semiHidden/>
    <w:rsid w:val="00720D3A"/>
    <w:rPr>
      <w:rFonts w:eastAsiaTheme="majorEastAsia" w:cstheme="majorBidi"/>
      <w:i/>
      <w:iCs/>
      <w:color w:val="E4E4E4" w:themeColor="text1" w:themeTint="D8"/>
    </w:rPr>
  </w:style>
  <w:style w:type="character" w:customStyle="1" w:styleId="Heading9Char">
    <w:name w:val="Heading 9 Char"/>
    <w:basedOn w:val="DefaultParagraphFont"/>
    <w:link w:val="Heading9"/>
    <w:uiPriority w:val="9"/>
    <w:semiHidden/>
    <w:rsid w:val="00720D3A"/>
    <w:rPr>
      <w:rFonts w:eastAsiaTheme="majorEastAsia" w:cstheme="majorBidi"/>
      <w:color w:val="E4E4E4" w:themeColor="text1" w:themeTint="D8"/>
    </w:rPr>
  </w:style>
  <w:style w:type="paragraph" w:styleId="Title">
    <w:name w:val="Title"/>
    <w:basedOn w:val="Normal"/>
    <w:next w:val="Normal"/>
    <w:link w:val="TitleChar"/>
    <w:uiPriority w:val="10"/>
    <w:qFormat/>
    <w:rsid w:val="00720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3A"/>
    <w:pPr>
      <w:numPr>
        <w:ilvl w:val="1"/>
      </w:numPr>
    </w:pPr>
    <w:rPr>
      <w:rFonts w:eastAsiaTheme="majorEastAsia" w:cstheme="majorBidi"/>
      <w:color w:val="EAEAEA" w:themeColor="text1" w:themeTint="A6"/>
      <w:spacing w:val="15"/>
      <w:sz w:val="28"/>
      <w:szCs w:val="28"/>
    </w:rPr>
  </w:style>
  <w:style w:type="character" w:customStyle="1" w:styleId="SubtitleChar">
    <w:name w:val="Subtitle Char"/>
    <w:basedOn w:val="DefaultParagraphFont"/>
    <w:link w:val="Subtitle"/>
    <w:uiPriority w:val="11"/>
    <w:rsid w:val="00720D3A"/>
    <w:rPr>
      <w:rFonts w:eastAsiaTheme="majorEastAsia" w:cstheme="majorBidi"/>
      <w:color w:val="EAEAEA" w:themeColor="text1" w:themeTint="A6"/>
      <w:spacing w:val="15"/>
      <w:sz w:val="28"/>
      <w:szCs w:val="28"/>
    </w:rPr>
  </w:style>
  <w:style w:type="paragraph" w:styleId="Quote">
    <w:name w:val="Quote"/>
    <w:basedOn w:val="Normal"/>
    <w:next w:val="Normal"/>
    <w:link w:val="QuoteChar"/>
    <w:uiPriority w:val="29"/>
    <w:qFormat/>
    <w:rsid w:val="00720D3A"/>
    <w:pPr>
      <w:spacing w:before="160"/>
      <w:jc w:val="center"/>
    </w:pPr>
    <w:rPr>
      <w:i/>
      <w:iCs/>
      <w:color w:val="E7E7E7" w:themeColor="text1" w:themeTint="BF"/>
    </w:rPr>
  </w:style>
  <w:style w:type="character" w:customStyle="1" w:styleId="QuoteChar">
    <w:name w:val="Quote Char"/>
    <w:basedOn w:val="DefaultParagraphFont"/>
    <w:link w:val="Quote"/>
    <w:uiPriority w:val="29"/>
    <w:rsid w:val="00720D3A"/>
    <w:rPr>
      <w:i/>
      <w:iCs/>
      <w:color w:val="E7E7E7" w:themeColor="text1" w:themeTint="BF"/>
    </w:rPr>
  </w:style>
  <w:style w:type="paragraph" w:styleId="ListParagraph">
    <w:name w:val="List Paragraph"/>
    <w:basedOn w:val="Normal"/>
    <w:uiPriority w:val="34"/>
    <w:qFormat/>
    <w:rsid w:val="00720D3A"/>
    <w:pPr>
      <w:ind w:left="720"/>
      <w:contextualSpacing/>
    </w:pPr>
  </w:style>
  <w:style w:type="character" w:styleId="IntenseEmphasis">
    <w:name w:val="Intense Emphasis"/>
    <w:basedOn w:val="DefaultParagraphFont"/>
    <w:uiPriority w:val="21"/>
    <w:qFormat/>
    <w:rsid w:val="00720D3A"/>
    <w:rPr>
      <w:i/>
      <w:iCs/>
      <w:color w:val="0F4761" w:themeColor="accent1" w:themeShade="BF"/>
    </w:rPr>
  </w:style>
  <w:style w:type="paragraph" w:styleId="IntenseQuote">
    <w:name w:val="Intense Quote"/>
    <w:basedOn w:val="Normal"/>
    <w:next w:val="Normal"/>
    <w:link w:val="IntenseQuoteChar"/>
    <w:uiPriority w:val="30"/>
    <w:qFormat/>
    <w:rsid w:val="00720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3A"/>
    <w:rPr>
      <w:i/>
      <w:iCs/>
      <w:color w:val="0F4761" w:themeColor="accent1" w:themeShade="BF"/>
    </w:rPr>
  </w:style>
  <w:style w:type="character" w:styleId="IntenseReference">
    <w:name w:val="Intense Reference"/>
    <w:basedOn w:val="DefaultParagraphFont"/>
    <w:uiPriority w:val="32"/>
    <w:qFormat/>
    <w:rsid w:val="00720D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E0E0E0"/>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3457</Words>
  <Characters>16287</Characters>
  <Application>Microsoft Office Word</Application>
  <DocSecurity>0</DocSecurity>
  <Lines>857</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Rivero</dc:creator>
  <cp:keywords/>
  <dc:description/>
  <cp:lastModifiedBy>Rafael Rivero</cp:lastModifiedBy>
  <cp:revision>1</cp:revision>
  <dcterms:created xsi:type="dcterms:W3CDTF">2026-04-09T19:29:00Z</dcterms:created>
  <dcterms:modified xsi:type="dcterms:W3CDTF">2026-04-09T22:27:00Z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0db145e4-6e46-4d24-8fe0-9e5c3d30ec4e</vt:lpwstr>
  </property>
</Properties>
</file>