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57D3" w14:textId="7042FCFE" w:rsidR="005E0730" w:rsidRPr="005E0730" w:rsidRDefault="005E0730" w:rsidP="005E0730">
      <w:pPr>
        <w:pStyle w:val="Heading1"/>
        <w:rPr>
          <w:rStyle w:val="SubtleEmphasis"/>
        </w:rPr>
      </w:pPr>
      <w:r w:rsidRPr="005E0730">
        <w:rPr>
          <w:rStyle w:val="SubtleEmphasis"/>
        </w:rPr>
        <w:t>System Instruction for CODEX:</w:t>
      </w:r>
    </w:p>
    <w:p w14:paraId="2C3E210E" w14:textId="77777777" w:rsidR="005E0730" w:rsidRPr="005E0730" w:rsidRDefault="005E0730" w:rsidP="005E0730">
      <w:pPr>
        <w:rPr>
          <w:rStyle w:val="SubtleEmphasis"/>
        </w:rPr>
      </w:pPr>
      <w:r w:rsidRPr="005E0730">
        <w:rPr>
          <w:rStyle w:val="SubtleEmphasis"/>
        </w:rPr>
        <w:t>Perform a surgical cleanup of C:\Users\ralfi\.projSynapse\the-vs-studio. Remove all artifacts that do not belong to the high-fidelity clinical architecture of Project Synapse.</w:t>
      </w:r>
    </w:p>
    <w:p w14:paraId="6686E309" w14:textId="77777777" w:rsidR="005E0730" w:rsidRPr="005E0730" w:rsidRDefault="005E0730" w:rsidP="005E0730">
      <w:pPr>
        <w:rPr>
          <w:rStyle w:val="Strong"/>
        </w:rPr>
      </w:pPr>
      <w:r w:rsidRPr="005E0730">
        <w:rPr>
          <w:rStyle w:val="Strong"/>
        </w:rPr>
        <w:t>Specific Files to DELETE (Toss It):</w:t>
      </w:r>
    </w:p>
    <w:p w14:paraId="5FC0BF03" w14:textId="77777777" w:rsidR="005E0730" w:rsidRPr="005E0730" w:rsidRDefault="005E0730" w:rsidP="005E0730">
      <w:r w:rsidRPr="005E0730">
        <w:t>ace/ folder (Generic boilerplate)</w:t>
      </w:r>
    </w:p>
    <w:p w14:paraId="006CC1C4" w14:textId="77777777" w:rsidR="005E0730" w:rsidRPr="005E0730" w:rsidRDefault="005E0730" w:rsidP="005E0730">
      <w:r w:rsidRPr="005E0730">
        <w:t>.vs/ folder (Local IDE clutter)</w:t>
      </w:r>
    </w:p>
    <w:p w14:paraId="6752305A" w14:textId="77777777" w:rsidR="005E0730" w:rsidRPr="005E0730" w:rsidRDefault="005E0730" w:rsidP="005E0730">
      <w:r w:rsidRPr="005E0730">
        <w:t>tmp.txt</w:t>
      </w:r>
    </w:p>
    <w:p w14:paraId="5715D6B8" w14:textId="77777777" w:rsidR="005E0730" w:rsidRPr="005E0730" w:rsidRDefault="005E0730" w:rsidP="005E0730">
      <w:r w:rsidRPr="005E0730">
        <w:rPr>
          <w:rStyle w:val="Strong"/>
        </w:rPr>
        <w:t>Any files in app/ that reference "Codex," "Getting Started," or "Next.js Template" te</w:t>
      </w:r>
      <w:r w:rsidRPr="005E0730">
        <w:t>xt</w:t>
      </w:r>
    </w:p>
    <w:p w14:paraId="7BDB36F8" w14:textId="77777777" w:rsidR="005E0730" w:rsidRPr="005E0730" w:rsidRDefault="005E0730" w:rsidP="005E0730">
      <w:r w:rsidRPr="005E0730">
        <w:t>Specific Files to PRESERVE (The Sanctuary):</w:t>
      </w:r>
    </w:p>
    <w:p w14:paraId="23D8B80A" w14:textId="77777777" w:rsidR="005E0730" w:rsidRPr="005E0730" w:rsidRDefault="005E0730" w:rsidP="005E0730">
      <w:r w:rsidRPr="005E0730">
        <w:t>app/</w:t>
      </w:r>
      <w:proofErr w:type="spellStart"/>
      <w:r w:rsidRPr="005E0730">
        <w:t>page.tsx</w:t>
      </w:r>
      <w:proofErr w:type="spellEnd"/>
      <w:r w:rsidRPr="005E0730">
        <w:t xml:space="preserve"> (The refined 3-column Neural Airlock UI)</w:t>
      </w:r>
    </w:p>
    <w:p w14:paraId="4C19197F" w14:textId="77777777" w:rsidR="005E0730" w:rsidRPr="005E0730" w:rsidRDefault="005E0730" w:rsidP="005E0730">
      <w:r w:rsidRPr="005E0730">
        <w:t>app/globals.css (</w:t>
      </w:r>
      <w:proofErr w:type="spellStart"/>
      <w:r w:rsidRPr="005E0730">
        <w:t>Glassmorphism</w:t>
      </w:r>
      <w:proofErr w:type="spellEnd"/>
      <w:r w:rsidRPr="005E0730">
        <w:t xml:space="preserve"> &amp; Medical Metal styling) * components/</w:t>
      </w:r>
      <w:proofErr w:type="spellStart"/>
      <w:r w:rsidRPr="005E0730">
        <w:t>AcknowledgementGate.tsx</w:t>
      </w:r>
      <w:proofErr w:type="spellEnd"/>
      <w:r w:rsidRPr="005E0730">
        <w:t xml:space="preserve"> (The Step 4 mandatory speed bump) * lib/</w:t>
      </w:r>
      <w:proofErr w:type="spellStart"/>
      <w:r w:rsidRPr="005E0730">
        <w:t>assessments.ts</w:t>
      </w:r>
      <w:proofErr w:type="spellEnd"/>
      <w:r w:rsidRPr="005E0730">
        <w:t xml:space="preserve"> (The 87-scenario questionnaire engine) </w:t>
      </w:r>
    </w:p>
    <w:p w14:paraId="79F3EA03" w14:textId="77777777" w:rsidR="005E0730" w:rsidRPr="005E0730" w:rsidRDefault="005E0730" w:rsidP="005E0730">
      <w:r w:rsidRPr="005E0730">
        <w:t>lib/ponz-</w:t>
      </w:r>
      <w:proofErr w:type="spellStart"/>
      <w:r w:rsidRPr="005E0730">
        <w:t>directive.ts</w:t>
      </w:r>
      <w:proofErr w:type="spellEnd"/>
      <w:r w:rsidRPr="005E0730">
        <w:t xml:space="preserve"> (Dr. Ponz behavioral logic)</w:t>
      </w:r>
    </w:p>
    <w:p w14:paraId="1D655CDE" w14:textId="3212C028" w:rsidR="005E0730" w:rsidRPr="005E0730" w:rsidRDefault="005E0730" w:rsidP="005E0730">
      <w:r w:rsidRPr="005E0730">
        <w:t>.</w:t>
      </w:r>
      <w:proofErr w:type="spellStart"/>
      <w:r w:rsidRPr="005E0730">
        <w:t>env.local</w:t>
      </w:r>
      <w:proofErr w:type="spellEnd"/>
      <w:r w:rsidRPr="005E0730">
        <w:t xml:space="preserve"> (OpenAI credentials)</w:t>
      </w:r>
      <w:r w:rsidRPr="005E0730">
        <w:t xml:space="preserve"> </w:t>
      </w:r>
    </w:p>
    <w:p w14:paraId="5E630B46" w14:textId="6574818D" w:rsidR="005E0730" w:rsidRPr="005E0730" w:rsidRDefault="005E0730" w:rsidP="005E0730">
      <w:r w:rsidRPr="005E0730">
        <w:rPr>
          <w:rFonts w:ascii="Segoe UI Emoji" w:hAnsi="Segoe UI Emoji" w:cs="Segoe UI Emoji"/>
        </w:rPr>
        <w:t>🏛️</w:t>
      </w:r>
      <w:r w:rsidRPr="005E0730">
        <w:t xml:space="preserve"> </w:t>
      </w:r>
      <w:r w:rsidRPr="005E0730">
        <w:rPr>
          <w:rStyle w:val="Strong"/>
        </w:rPr>
        <w:t>The Visual Anatomy of Your Workspace</w:t>
      </w:r>
    </w:p>
    <w:p w14:paraId="18B465DB" w14:textId="77777777" w:rsidR="005E0730" w:rsidRPr="005E0730" w:rsidRDefault="005E0730" w:rsidP="005E0730">
      <w:pPr>
        <w:rPr>
          <w:rStyle w:val="IntenseEmphasis"/>
        </w:rPr>
      </w:pPr>
      <w:r w:rsidRPr="005E0730">
        <w:rPr>
          <w:rStyle w:val="IntenseEmphasis"/>
        </w:rPr>
        <w:t>To help you understand exactly how this mansion should be laid out, here is the structural map of the project once the cleanup is complete.</w:t>
      </w:r>
    </w:p>
    <w:p w14:paraId="5BB44BD6" w14:textId="77777777" w:rsidR="005E0730" w:rsidRPr="005E0730" w:rsidRDefault="005E0730" w:rsidP="005E0730">
      <w:pPr>
        <w:rPr>
          <w:rStyle w:val="Strong"/>
        </w:rPr>
      </w:pPr>
      <w:r w:rsidRPr="005E0730">
        <w:rPr>
          <w:rFonts w:ascii="Segoe UI Emoji" w:hAnsi="Segoe UI Emoji" w:cs="Segoe UI Emoji"/>
        </w:rPr>
        <w:t>🧬</w:t>
      </w:r>
      <w:r w:rsidRPr="005E0730">
        <w:t xml:space="preserve"> </w:t>
      </w:r>
      <w:r w:rsidRPr="005E0730">
        <w:rPr>
          <w:rStyle w:val="Strong"/>
        </w:rPr>
        <w:t>Folder Integrity Audit</w:t>
      </w:r>
    </w:p>
    <w:p w14:paraId="2ECE434F" w14:textId="546529D7" w:rsidR="005E0730" w:rsidRPr="005E0730" w:rsidRDefault="005E0730" w:rsidP="005E0730">
      <w:r w:rsidRPr="005E0730">
        <w:t xml:space="preserve">Once </w:t>
      </w:r>
      <w:r>
        <w:t>you</w:t>
      </w:r>
      <w:r w:rsidRPr="005E0730">
        <w:t xml:space="preserve"> finish </w:t>
      </w:r>
      <w:r>
        <w:t>the</w:t>
      </w:r>
      <w:r w:rsidRPr="005E0730">
        <w:t xml:space="preserve"> directory should align with these clinical standards:</w:t>
      </w:r>
    </w:p>
    <w:p w14:paraId="39F8FD20" w14:textId="77777777" w:rsidR="005E0730" w:rsidRPr="005E0730" w:rsidRDefault="005E0730" w:rsidP="005E0730">
      <w:r w:rsidRPr="005E0730">
        <w:t>app/: Contains ONLY the core logic for the Airlock page and the API route. Any file starting with "</w:t>
      </w:r>
      <w:proofErr w:type="spellStart"/>
      <w:r w:rsidRPr="005E0730">
        <w:t>page.tsx</w:t>
      </w:r>
      <w:proofErr w:type="spellEnd"/>
      <w:r w:rsidRPr="005E0730">
        <w:t>" should only have the code we just verified.</w:t>
      </w:r>
    </w:p>
    <w:p w14:paraId="20137CC9" w14:textId="77777777" w:rsidR="005E0730" w:rsidRPr="005E0730" w:rsidRDefault="005E0730" w:rsidP="005E0730">
      <w:r w:rsidRPr="005E0730">
        <w:t xml:space="preserve">components/: This is where the "furniture" like the </w:t>
      </w:r>
      <w:proofErr w:type="spellStart"/>
      <w:r w:rsidRPr="005E0730">
        <w:t>AcknowledgementGate</w:t>
      </w:r>
      <w:proofErr w:type="spellEnd"/>
      <w:r w:rsidRPr="005E0730">
        <w:t xml:space="preserve"> lives. It must remain at the </w:t>
      </w:r>
      <w:proofErr w:type="gramStart"/>
      <w:r w:rsidRPr="005E0730">
        <w:t>root</w:t>
      </w:r>
      <w:proofErr w:type="gramEnd"/>
      <w:r w:rsidRPr="005E0730">
        <w:t xml:space="preserve"> to avoid import errors.</w:t>
      </w:r>
    </w:p>
    <w:p w14:paraId="26A6DB6D" w14:textId="77777777" w:rsidR="005E0730" w:rsidRPr="005E0730" w:rsidRDefault="005E0730" w:rsidP="005E0730">
      <w:r w:rsidRPr="005E0730">
        <w:t>lib/: This is the "Brain Storage." It houses the relationship scenarios and the Ponz system prompt .</w:t>
      </w:r>
    </w:p>
    <w:p w14:paraId="4DB38BE8" w14:textId="14627DC6" w:rsidR="00891B35" w:rsidRDefault="005E0730" w:rsidP="005E0730">
      <w:r w:rsidRPr="005E0730">
        <w:t>Root Level: Contains your configuration files (</w:t>
      </w:r>
      <w:proofErr w:type="spellStart"/>
      <w:r w:rsidRPr="005E0730">
        <w:t>package.json</w:t>
      </w:r>
      <w:proofErr w:type="spellEnd"/>
      <w:r w:rsidRPr="005E0730">
        <w:t>, .</w:t>
      </w:r>
      <w:proofErr w:type="spellStart"/>
      <w:r w:rsidRPr="005E0730">
        <w:t>env.local</w:t>
      </w:r>
      <w:proofErr w:type="spellEnd"/>
      <w:r w:rsidRPr="005E0730">
        <w:t xml:space="preserve">, </w:t>
      </w:r>
      <w:proofErr w:type="spellStart"/>
      <w:r w:rsidRPr="005E0730">
        <w:t>openclaw.json</w:t>
      </w:r>
      <w:proofErr w:type="spellEnd"/>
      <w:r w:rsidRPr="005E0730">
        <w:t>).</w:t>
      </w:r>
    </w:p>
    <w:sectPr w:rsidR="00891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5EC"/>
    <w:multiLevelType w:val="multilevel"/>
    <w:tmpl w:val="D26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175F"/>
    <w:multiLevelType w:val="multilevel"/>
    <w:tmpl w:val="AFA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52726"/>
    <w:multiLevelType w:val="multilevel"/>
    <w:tmpl w:val="32F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51174">
    <w:abstractNumId w:val="1"/>
  </w:num>
  <w:num w:numId="2" w16cid:durableId="760878587">
    <w:abstractNumId w:val="2"/>
  </w:num>
  <w:num w:numId="3" w16cid:durableId="25560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30"/>
    <w:rsid w:val="005E0730"/>
    <w:rsid w:val="00613B1B"/>
    <w:rsid w:val="00891B35"/>
    <w:rsid w:val="00B84671"/>
    <w:rsid w:val="00F4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8EE6"/>
  <w15:chartTrackingRefBased/>
  <w15:docId w15:val="{C316D4F6-DCFE-4C61-A9E2-9C63CCF7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30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30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30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30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30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30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30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30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30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30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30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5E0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07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E0730"/>
    <w:rPr>
      <w:i/>
      <w:iCs/>
      <w:color w:val="CFCFCF" w:themeColor="text1" w:themeTint="BF"/>
    </w:rPr>
  </w:style>
  <w:style w:type="character" w:styleId="Strong">
    <w:name w:val="Strong"/>
    <w:basedOn w:val="DefaultParagraphFont"/>
    <w:uiPriority w:val="22"/>
    <w:qFormat/>
    <w:rsid w:val="005E07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1319</Characters>
  <Application>Microsoft Office Word</Application>
  <DocSecurity>0</DocSecurity>
  <Lines>59</Lines>
  <Paragraphs>31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Rivero</dc:creator>
  <cp:keywords/>
  <dc:description/>
  <cp:lastModifiedBy>Rafael Rivero</cp:lastModifiedBy>
  <cp:revision>1</cp:revision>
  <dcterms:created xsi:type="dcterms:W3CDTF">2026-03-12T13:31:00Z</dcterms:created>
  <dcterms:modified xsi:type="dcterms:W3CDTF">2026-03-12T13:34:00Z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4bb4a382-46e9-4ee0-8e83-f22a4bc1898b</vt:lpwstr>
  </property>
</Properties>
</file>