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BF" w:rsidRDefault="00A06FBF" w:rsidP="00A06FBF">
      <w:pPr>
        <w:spacing w:before="1680"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ДОКУМЕНТАЦИЯ ПО ПРОЕКТ</w:t>
      </w:r>
    </w:p>
    <w:p w:rsidR="00A06FBF" w:rsidRDefault="00A06FBF" w:rsidP="00A06FBF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SmartSensorMonitor</w:t>
      </w:r>
    </w:p>
    <w:p w:rsidR="00A06FBF" w:rsidRDefault="00A06FBF" w:rsidP="00A06FBF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АВТОРИ:</w:t>
      </w:r>
    </w:p>
    <w:p w:rsidR="00A06FBF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Михаил Михов</w:t>
      </w:r>
    </w:p>
    <w:p w:rsidR="00A06FBF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Ралица Славова</w:t>
      </w:r>
    </w:p>
    <w:p w:rsidR="00A06FBF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Беатрис Денева</w:t>
      </w:r>
    </w:p>
    <w:p w:rsidR="00A06FBF" w:rsidRPr="004B2D90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Пламен Желев</w:t>
      </w:r>
    </w:p>
    <w:p w:rsidR="00A06FBF" w:rsidRPr="00087963" w:rsidRDefault="00A06FBF" w:rsidP="00425535">
      <w:pPr>
        <w:spacing w:before="800" w:after="120" w:line="240" w:lineRule="auto"/>
        <w:jc w:val="center"/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>МОДУЛ VIII „ВЪВЕДЕНИЕ В ОПЕРАЦИОННИТЕ СИСТЕМИ И ВГРАДЕНИТЕ СИСТЕМИ“ (ВОСВС)</w:t>
      </w:r>
    </w:p>
    <w:p w:rsidR="00A06FBF" w:rsidRPr="00087963" w:rsidRDefault="00A06FBF" w:rsidP="00425535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 xml:space="preserve">ЗА 11 КЛАС </w:t>
      </w:r>
    </w:p>
    <w:p w:rsidR="00A06FBF" w:rsidRPr="00087963" w:rsidRDefault="00A06FBF" w:rsidP="00425535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 xml:space="preserve">ПО НП „ОБУЧЕНИЕ ЗА ИТ КАРИЕРА“, </w:t>
      </w:r>
    </w:p>
    <w:p w:rsidR="00A06FBF" w:rsidRPr="00425535" w:rsidRDefault="00A06FBF" w:rsidP="00425535">
      <w:pPr>
        <w:spacing w:after="12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>ЦЕНТЪР ПЛОВДИВ</w:t>
      </w:r>
      <w:r>
        <w:rPr>
          <w:rFonts w:ascii="Times New Roman" w:hAnsi="Times New Roman"/>
          <w:b/>
          <w:spacing w:val="30"/>
          <w:sz w:val="36"/>
          <w:szCs w:val="36"/>
        </w:rPr>
        <w:t xml:space="preserve"> </w:t>
      </w:r>
    </w:p>
    <w:p w:rsidR="00A06FBF" w:rsidRDefault="00A06FBF" w:rsidP="00A06FBF">
      <w:pPr>
        <w:spacing w:after="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Място на провеждане на обучението:</w:t>
      </w:r>
    </w:p>
    <w:p w:rsidR="00A06FBF" w:rsidRPr="004B2D90" w:rsidRDefault="00A06FBF" w:rsidP="00A06FBF">
      <w:pPr>
        <w:spacing w:after="144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ППМГ „Гео Милев“, гр. Стара Загора</w:t>
      </w:r>
    </w:p>
    <w:p w:rsidR="00A06FBF" w:rsidRPr="00087963" w:rsidRDefault="00A06FBF" w:rsidP="00A06FBF">
      <w:pPr>
        <w:pStyle w:val="a3"/>
        <w:spacing w:after="60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sz w:val="24"/>
          <w:szCs w:val="24"/>
          <w:lang w:bidi="ar-MA"/>
        </w:rPr>
        <w:br w:type="page"/>
      </w:r>
      <w:r w:rsidRPr="00087963">
        <w:rPr>
          <w:rFonts w:ascii="Times New Roman" w:hAnsi="Times New Roman" w:cs="Times New Roman"/>
          <w:b/>
          <w:spacing w:val="30"/>
          <w:sz w:val="32"/>
          <w:szCs w:val="32"/>
        </w:rPr>
        <w:lastRenderedPageBreak/>
        <w:t>РЕЗЮМЕ НА ПРОЕКТА</w:t>
      </w:r>
    </w:p>
    <w:p w:rsidR="009418F4" w:rsidRDefault="00A06FBF" w:rsidP="00A06FBF">
      <w:pPr>
        <w:rPr>
          <w:rFonts w:ascii="Times New Roman" w:hAnsi="Times New Roman" w:cs="Times New Roman"/>
          <w:sz w:val="28"/>
          <w:szCs w:val="28"/>
        </w:rPr>
      </w:pPr>
      <w:r w:rsidRPr="00A06FBF">
        <w:rPr>
          <w:rFonts w:ascii="Times New Roman" w:hAnsi="Times New Roman" w:cs="Times New Roman"/>
          <w:sz w:val="28"/>
          <w:szCs w:val="28"/>
        </w:rPr>
        <w:t>Нашия</w:t>
      </w:r>
      <w:r>
        <w:rPr>
          <w:rFonts w:ascii="Times New Roman" w:hAnsi="Times New Roman" w:cs="Times New Roman"/>
          <w:sz w:val="28"/>
          <w:szCs w:val="28"/>
        </w:rPr>
        <w:t xml:space="preserve">т проект </w:t>
      </w:r>
      <w:r w:rsidR="00E36845">
        <w:rPr>
          <w:rFonts w:ascii="Times New Roman" w:hAnsi="Times New Roman" w:cs="Times New Roman"/>
          <w:sz w:val="28"/>
          <w:szCs w:val="28"/>
        </w:rPr>
        <w:t>представлява съвкупност от четене на данни от различни сензори и отчитането, пресмятането и визуализирането им на дисплей. Сензорите, които изпращат съответната информация, са няколко вида</w:t>
      </w:r>
      <w:r w:rsidR="00425535">
        <w:rPr>
          <w:rFonts w:ascii="Times New Roman" w:hAnsi="Times New Roman" w:cs="Times New Roman"/>
          <w:sz w:val="28"/>
          <w:szCs w:val="28"/>
        </w:rPr>
        <w:t xml:space="preserve"> </w:t>
      </w:r>
      <w:r w:rsidR="00E36845">
        <w:rPr>
          <w:rFonts w:ascii="Times New Roman" w:hAnsi="Times New Roman" w:cs="Times New Roman"/>
          <w:sz w:val="28"/>
          <w:szCs w:val="28"/>
        </w:rPr>
        <w:t>:</w:t>
      </w:r>
    </w:p>
    <w:p w:rsid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температура</w:t>
      </w:r>
    </w:p>
    <w:p w:rsid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влажност на почвата</w:t>
      </w:r>
    </w:p>
    <w:p w:rsid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газ</w:t>
      </w:r>
    </w:p>
    <w:p w:rsidR="00E36845" w:rsidRP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светлина</w:t>
      </w:r>
    </w:p>
    <w:p w:rsidR="00E36845" w:rsidRDefault="00E36845" w:rsidP="00A06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изготвянето на проекта създадохме прототип, като използвахме онлайн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tinkercad, с помощта на следните компоненти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Uno R3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 sensor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Soil Moisture Sensor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Temperature Sensor [TMP36]</w:t>
      </w:r>
    </w:p>
    <w:p w:rsidR="00233FFA" w:rsidRDefault="00E36845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Gas Sensor</w:t>
      </w:r>
    </w:p>
    <w:p w:rsidR="00E36845" w:rsidRDefault="00233FFA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Ambient Light Sensor [Phototransistor]</w:t>
      </w:r>
    </w:p>
    <w:p w:rsidR="00233FFA" w:rsidRDefault="00233FFA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LCD 16x2</w:t>
      </w:r>
    </w:p>
    <w:p w:rsidR="00233FFA" w:rsidRPr="00425535" w:rsidRDefault="00233FFA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Resistor x 3</w:t>
      </w:r>
    </w:p>
    <w:p w:rsidR="00425535" w:rsidRPr="00425535" w:rsidRDefault="00425535" w:rsidP="00A06FBF">
      <w:pPr>
        <w:rPr>
          <w:rFonts w:ascii="Times New Roman" w:hAnsi="Times New Roman" w:cs="Times New Roman"/>
          <w:b/>
          <w:sz w:val="28"/>
          <w:szCs w:val="28"/>
        </w:rPr>
      </w:pPr>
      <w:r w:rsidRPr="00233FF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5F9823" wp14:editId="7D5C6F45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476875" cy="4196160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" t="1323"/>
                    <a:stretch/>
                  </pic:blipFill>
                  <pic:spPr bwMode="auto">
                    <a:xfrm>
                      <a:off x="0" y="0"/>
                      <a:ext cx="5476875" cy="41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535">
        <w:rPr>
          <w:rFonts w:ascii="Times New Roman" w:hAnsi="Times New Roman" w:cs="Times New Roman"/>
          <w:b/>
          <w:sz w:val="28"/>
          <w:szCs w:val="28"/>
        </w:rPr>
        <w:t>Електрическа схема на проекта:</w:t>
      </w:r>
    </w:p>
    <w:p w:rsidR="00233FFA" w:rsidRDefault="00233FFA" w:rsidP="00A06FBF">
      <w:pPr>
        <w:rPr>
          <w:rFonts w:ascii="Times New Roman" w:hAnsi="Times New Roman" w:cs="Times New Roman"/>
          <w:sz w:val="28"/>
          <w:szCs w:val="28"/>
        </w:rPr>
      </w:pPr>
    </w:p>
    <w:p w:rsidR="00233FFA" w:rsidRDefault="00233FFA" w:rsidP="00A06FBF">
      <w:pPr>
        <w:rPr>
          <w:rFonts w:ascii="Times New Roman" w:hAnsi="Times New Roman" w:cs="Times New Roman"/>
          <w:sz w:val="28"/>
          <w:szCs w:val="28"/>
        </w:rPr>
      </w:pPr>
    </w:p>
    <w:p w:rsidR="00E36845" w:rsidRDefault="00E3684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7055D5" w:rsidRDefault="007055D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42553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bidi="ar-MA"/>
        </w:rPr>
      </w:pPr>
      <w:r>
        <w:rPr>
          <w:rFonts w:ascii="Times New Roman" w:hAnsi="Times New Roman" w:cs="Times New Roman"/>
          <w:sz w:val="28"/>
          <w:szCs w:val="28"/>
          <w:lang w:bidi="ar-MA"/>
        </w:rPr>
        <w:t>Създали сме лесно четим, практичен и безпроблемно работещ код, който да постига очакваните резултати.</w:t>
      </w:r>
    </w:p>
    <w:p w:rsidR="007055D5" w:rsidRDefault="007055D5" w:rsidP="0042553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bidi="ar-MA"/>
        </w:rPr>
      </w:pPr>
      <w:r w:rsidRPr="00242BD1">
        <w:rPr>
          <w:rFonts w:ascii="Times New Roman" w:hAnsi="Times New Roman" w:cs="Times New Roman"/>
          <w:spacing w:val="30"/>
          <w:sz w:val="24"/>
          <w:szCs w:val="24"/>
          <w:lang w:bidi="ar-MA"/>
        </w:rPr>
        <w:drawing>
          <wp:anchor distT="0" distB="0" distL="114300" distR="114300" simplePos="0" relativeHeight="251659264" behindDoc="1" locked="0" layoutInCell="1" allowOverlap="1" wp14:anchorId="52C84C8A" wp14:editId="692D20E6">
            <wp:simplePos x="0" y="0"/>
            <wp:positionH relativeFrom="column">
              <wp:posOffset>-137795</wp:posOffset>
            </wp:positionH>
            <wp:positionV relativeFrom="paragraph">
              <wp:posOffset>106045</wp:posOffset>
            </wp:positionV>
            <wp:extent cx="5276850" cy="7734413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7743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535" w:rsidRDefault="0042553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A7E25" w:rsidP="00425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на</w:t>
      </w:r>
      <w:r w:rsidR="007055D5">
        <w:rPr>
          <w:rFonts w:ascii="Times New Roman" w:hAnsi="Times New Roman" w:cs="Times New Roman"/>
          <w:b/>
          <w:sz w:val="28"/>
          <w:szCs w:val="28"/>
        </w:rPr>
        <w:t xml:space="preserve"> кода:</w:t>
      </w:r>
    </w:p>
    <w:p w:rsidR="00702AEC" w:rsidRDefault="00702AEC" w:rsidP="007A7E2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055D5" w:rsidRDefault="007055D5" w:rsidP="007A7E2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кода се включват две библиотеки : „</w:t>
      </w:r>
      <w:r>
        <w:rPr>
          <w:rFonts w:ascii="Times New Roman" w:hAnsi="Times New Roman" w:cs="Times New Roman"/>
          <w:sz w:val="28"/>
          <w:szCs w:val="28"/>
          <w:lang w:val="en-US"/>
        </w:rPr>
        <w:t>LiquidCrystal</w:t>
      </w:r>
      <w:r>
        <w:rPr>
          <w:rFonts w:ascii="Times New Roman" w:hAnsi="Times New Roman" w:cs="Times New Roman"/>
          <w:sz w:val="28"/>
          <w:szCs w:val="28"/>
        </w:rPr>
        <w:t>“ и „</w:t>
      </w:r>
      <w:r>
        <w:rPr>
          <w:rFonts w:ascii="Times New Roman" w:hAnsi="Times New Roman" w:cs="Times New Roman"/>
          <w:sz w:val="28"/>
          <w:szCs w:val="28"/>
          <w:lang w:val="en-US"/>
        </w:rPr>
        <w:t>IRremote</w:t>
      </w:r>
      <w:r>
        <w:rPr>
          <w:rFonts w:ascii="Times New Roman" w:hAnsi="Times New Roman" w:cs="Times New Roman"/>
          <w:sz w:val="28"/>
          <w:szCs w:val="28"/>
        </w:rPr>
        <w:t xml:space="preserve">“. Библиотеката </w:t>
      </w: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>LiquidCrystal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се използва за управление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LCD </w:t>
      </w:r>
      <w:r>
        <w:rPr>
          <w:rFonts w:ascii="Times New Roman" w:hAnsi="Times New Roman" w:cs="Times New Roman"/>
          <w:sz w:val="28"/>
          <w:szCs w:val="28"/>
        </w:rPr>
        <w:t xml:space="preserve">дисплеи, а </w:t>
      </w: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>IRremote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– за приемане и декодиране на инфрачервени сигнали.</w:t>
      </w:r>
      <w:r w:rsidR="007F2839" w:rsidRPr="007F2839">
        <w:rPr>
          <w:rFonts w:ascii="Times New Roman" w:hAnsi="Times New Roman" w:cs="Times New Roman"/>
          <w:sz w:val="28"/>
          <w:szCs w:val="28"/>
        </w:rPr>
        <w:t xml:space="preserve"> За различните сензори и инфрачервен приемник се задават пинове чрез константи</w:t>
      </w:r>
      <w:r w:rsidR="007F283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2839" w:rsidRPr="007F2839">
        <w:t xml:space="preserve"> 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Създава се обектът lcd от класа LiquidCrystal. Той се инициализира с номерата на пиновете RS, E, D4, D5, D6 и D7 на LCD дисплея.</w:t>
      </w:r>
      <w:r w:rsidR="007F2839" w:rsidRPr="007F2839">
        <w:t xml:space="preserve"> 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 xml:space="preserve">Функцията </w:t>
      </w:r>
      <w:proofErr w:type="gramStart"/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F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инициализира последователната комуникация със скорост 9600 бода, инициализира LCD дисплея, стартира инфрачервения приемник и</w:t>
      </w:r>
      <w:r w:rsidR="007F2839">
        <w:rPr>
          <w:rFonts w:ascii="Times New Roman" w:hAnsi="Times New Roman" w:cs="Times New Roman"/>
          <w:sz w:val="28"/>
          <w:szCs w:val="28"/>
          <w:lang w:val="en-US"/>
        </w:rPr>
        <w:t xml:space="preserve"> задава първоначалния режим на </w:t>
      </w:r>
      <w:r w:rsidR="007A7E25">
        <w:rPr>
          <w:rFonts w:ascii="Times New Roman" w:hAnsi="Times New Roman" w:cs="Times New Roman"/>
          <w:sz w:val="28"/>
          <w:szCs w:val="28"/>
        </w:rPr>
        <w:t>т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емпература</w:t>
      </w:r>
      <w:r w:rsidR="007A7E25">
        <w:rPr>
          <w:rFonts w:ascii="Times New Roman" w:hAnsi="Times New Roman" w:cs="Times New Roman"/>
          <w:sz w:val="28"/>
          <w:szCs w:val="28"/>
        </w:rPr>
        <w:t>та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7E25" w:rsidRPr="007A7E25"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Функцията Loop () работи многократно след функцията setup (). Първо проверява дали някой инфрачервен сигнал е получен с помощта на функцията IrReceiver.decode(). Ако е получен сигнал, той проверява стойността на декодираната команда.</w:t>
      </w:r>
      <w:r w:rsidR="007A7E25" w:rsidRPr="007A7E25"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След обработката на инфрачервения сигнал, LCD дисплеят се изчиства.</w:t>
      </w:r>
      <w:r w:rsidR="007A7E25" w:rsidRPr="007A7E25"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 xml:space="preserve">Функцията </w:t>
      </w:r>
      <w:proofErr w:type="gramStart"/>
      <w:r w:rsidR="007A7E25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50) се използва за добавяне на малко забавяне м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ежду итерации</w:t>
      </w:r>
      <w:r w:rsidR="007A7E25">
        <w:rPr>
          <w:rFonts w:ascii="Times New Roman" w:hAnsi="Times New Roman" w:cs="Times New Roman"/>
          <w:sz w:val="28"/>
          <w:szCs w:val="28"/>
        </w:rPr>
        <w:t>те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 xml:space="preserve"> на функцията Loop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(), за да се предотврати прекомерното използване на процесора.</w:t>
      </w:r>
      <w:r w:rsidR="007A7E25" w:rsidRPr="007A7E25">
        <w:t xml:space="preserve"> 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Съществуват четири функции (showTemp (), showSoil (), showG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as () и sh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ight ()), които са отговорни за показването на показанията на температурата, влагата на почвата, газовете и светлинните сензори, съответно, на LCD дисплея. Всяка функция задава позицията на курсора на LCD дисплея, отпечатва подходящото отчитане на текст и сензор с пом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ощта на функцията lcd.print ().</w:t>
      </w:r>
      <w:r w:rsidR="007A7E25">
        <w:rPr>
          <w:rFonts w:ascii="Times New Roman" w:hAnsi="Times New Roman" w:cs="Times New Roman"/>
          <w:sz w:val="28"/>
          <w:szCs w:val="28"/>
        </w:rPr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 xml:space="preserve">Има </w:t>
      </w:r>
      <w:r w:rsidR="007A7E25">
        <w:rPr>
          <w:rFonts w:ascii="Times New Roman" w:hAnsi="Times New Roman" w:cs="Times New Roman"/>
          <w:sz w:val="28"/>
          <w:szCs w:val="28"/>
        </w:rPr>
        <w:t xml:space="preserve">и 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четири допълнителни функции</w:t>
      </w:r>
      <w:r w:rsidR="007A7E25">
        <w:rPr>
          <w:rFonts w:ascii="Times New Roman" w:hAnsi="Times New Roman" w:cs="Times New Roman"/>
          <w:sz w:val="28"/>
          <w:szCs w:val="28"/>
        </w:rPr>
        <w:t xml:space="preserve">: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getTemp (), getS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oil (), getGas () и getLight ()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, които четат аналогови стойности от съответните сензори и ги превръщат в смислени показания. Например, GetTemp () чете аналоговата стойност от температурния сензор, преобразува я в напрежение и след това изчислява температурата в Целзий.</w:t>
      </w:r>
    </w:p>
    <w:p w:rsidR="007A7E25" w:rsidRDefault="007A7E25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  <w:r w:rsidRPr="00702A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E09D365" wp14:editId="39FFAF68">
            <wp:simplePos x="0" y="0"/>
            <wp:positionH relativeFrom="column">
              <wp:posOffset>395605</wp:posOffset>
            </wp:positionH>
            <wp:positionV relativeFrom="paragraph">
              <wp:posOffset>-569595</wp:posOffset>
            </wp:positionV>
            <wp:extent cx="4899660" cy="3215640"/>
            <wp:effectExtent l="0" t="0" r="0" b="381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 r="125" b="3426"/>
                    <a:stretch/>
                  </pic:blipFill>
                  <pic:spPr bwMode="auto">
                    <a:xfrm>
                      <a:off x="0" y="0"/>
                      <a:ext cx="489966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A7E25" w:rsidRDefault="007A7E25" w:rsidP="007A7E25">
      <w:pPr>
        <w:rPr>
          <w:rFonts w:ascii="Times New Roman" w:hAnsi="Times New Roman" w:cs="Times New Roman"/>
          <w:b/>
          <w:sz w:val="28"/>
          <w:szCs w:val="28"/>
        </w:rPr>
      </w:pPr>
      <w:r w:rsidRPr="007A7E25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:rsidR="007A7E25" w:rsidRDefault="007A7E25" w:rsidP="007A7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Pr="007A7E25">
        <w:rPr>
          <w:rFonts w:ascii="Times New Roman" w:hAnsi="Times New Roman" w:cs="Times New Roman"/>
          <w:sz w:val="28"/>
          <w:szCs w:val="28"/>
        </w:rPr>
        <w:t xml:space="preserve">роектът придобива данни за сензор, показва ги на LCD екран, позволява превключване на режим през IR дистанционно управление и работи непрекъснато, за да осигури </w:t>
      </w:r>
      <w:r>
        <w:rPr>
          <w:rFonts w:ascii="Times New Roman" w:hAnsi="Times New Roman" w:cs="Times New Roman"/>
          <w:sz w:val="28"/>
          <w:szCs w:val="28"/>
        </w:rPr>
        <w:t>наблюдение</w:t>
      </w:r>
      <w:r w:rsidRPr="007A7E25">
        <w:rPr>
          <w:rFonts w:ascii="Times New Roman" w:hAnsi="Times New Roman" w:cs="Times New Roman"/>
          <w:sz w:val="28"/>
          <w:szCs w:val="28"/>
        </w:rPr>
        <w:t xml:space="preserve"> на показанията на сензора </w:t>
      </w:r>
      <w:r w:rsidRPr="007A7E25">
        <w:rPr>
          <w:rFonts w:ascii="Times New Roman" w:hAnsi="Times New Roman" w:cs="Times New Roman"/>
          <w:sz w:val="28"/>
          <w:szCs w:val="28"/>
        </w:rPr>
        <w:t>в реално време.</w:t>
      </w:r>
      <w:r w:rsidR="00792113">
        <w:rPr>
          <w:rFonts w:ascii="Times New Roman" w:hAnsi="Times New Roman" w:cs="Times New Roman"/>
          <w:sz w:val="28"/>
          <w:szCs w:val="28"/>
        </w:rPr>
        <w:t xml:space="preserve"> Той е достъпен на адрес:</w:t>
      </w: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F36C5">
          <w:rPr>
            <w:rStyle w:val="a4"/>
            <w:rFonts w:ascii="Times New Roman" w:hAnsi="Times New Roman" w:cs="Times New Roman"/>
            <w:sz w:val="28"/>
            <w:szCs w:val="28"/>
          </w:rPr>
          <w:t>https://github.com/ralicaa/SmartSensorMonit</w:t>
        </w:r>
        <w:r w:rsidRPr="00DF36C5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Pr="00DF36C5">
          <w:rPr>
            <w:rStyle w:val="a4"/>
            <w:rFonts w:ascii="Times New Roman" w:hAnsi="Times New Roman" w:cs="Times New Roman"/>
            <w:sz w:val="28"/>
            <w:szCs w:val="28"/>
          </w:rPr>
          <w:t>r.git</w:t>
        </w:r>
      </w:hyperlink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92113" w:rsidRPr="00792113" w:rsidRDefault="00792113" w:rsidP="007A7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7E25" w:rsidRPr="007A7E25" w:rsidRDefault="007A7E25" w:rsidP="007A7E25">
      <w:pPr>
        <w:rPr>
          <w:rFonts w:ascii="Times New Roman" w:hAnsi="Times New Roman" w:cs="Times New Roman"/>
          <w:sz w:val="28"/>
          <w:szCs w:val="28"/>
        </w:rPr>
      </w:pPr>
    </w:p>
    <w:sectPr w:rsidR="007A7E25" w:rsidRPr="007A7E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29BF"/>
    <w:multiLevelType w:val="hybridMultilevel"/>
    <w:tmpl w:val="88F244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24CB9"/>
    <w:multiLevelType w:val="hybridMultilevel"/>
    <w:tmpl w:val="E20C7200"/>
    <w:lvl w:ilvl="0" w:tplc="0B74A0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F"/>
    <w:rsid w:val="00233FFA"/>
    <w:rsid w:val="00425535"/>
    <w:rsid w:val="00582B89"/>
    <w:rsid w:val="00702AEC"/>
    <w:rsid w:val="007055D5"/>
    <w:rsid w:val="00792113"/>
    <w:rsid w:val="007A7E25"/>
    <w:rsid w:val="007F2839"/>
    <w:rsid w:val="00A06FBF"/>
    <w:rsid w:val="00D651BA"/>
    <w:rsid w:val="00E3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6075"/>
  <w15:chartTrackingRefBased/>
  <w15:docId w15:val="{537F4B96-DB45-472B-A929-4E8CFB11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FBF"/>
    <w:pPr>
      <w:suppressAutoHyphens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FBF"/>
    <w:pPr>
      <w:suppressAutoHyphens w:val="0"/>
      <w:ind w:left="720"/>
      <w:contextualSpacing/>
    </w:pPr>
    <w:rPr>
      <w:rFonts w:ascii="Calibri" w:eastAsia="Calibri" w:hAnsi="Calibri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E36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3684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36845"/>
  </w:style>
  <w:style w:type="character" w:styleId="a4">
    <w:name w:val="Hyperlink"/>
    <w:basedOn w:val="a0"/>
    <w:uiPriority w:val="99"/>
    <w:unhideWhenUsed/>
    <w:rsid w:val="00702A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2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licaa/SmartSensorMonito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2023-05-21T06:32:00Z</dcterms:created>
  <dcterms:modified xsi:type="dcterms:W3CDTF">2023-05-21T08:06:00Z</dcterms:modified>
</cp:coreProperties>
</file>