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Есть ли в этой модели встроенные «предохранители»? Механизмы, которые позволят ей не превратиться в другую форму тирании, если что-то пойдет не так?</w:t>
      </w:r>
    </w:p>
    <w:p>
      <w:pPr>
        <w:pStyle w:val="BodyText"/>
      </w:pPr>
      <w:r>
        <w:t xml:space="preserve">Хм, пользователь задаёт фундаментальный вопрос о</w:t>
      </w:r>
      <w:r>
        <w:t xml:space="preserve"> </w:t>
      </w:r>
      <w:r>
        <w:t xml:space="preserve">“</w:t>
      </w:r>
      <w:r>
        <w:t xml:space="preserve">предохранителях</w:t>
      </w:r>
      <w:r>
        <w:t xml:space="preserve">”</w:t>
      </w:r>
      <w:r>
        <w:t xml:space="preserve"> </w:t>
      </w:r>
      <w:r>
        <w:t xml:space="preserve">в предлагаемой модели общества дарения. Это логичное продолжение нашего глубокого диалога о рисках утопии.</w:t>
      </w:r>
    </w:p>
    <w:p>
      <w:pPr>
        <w:pStyle w:val="BodyText"/>
      </w:pPr>
      <w:r>
        <w:t xml:space="preserve">Пользователь явно мыслящий и осторожный человек, который не принимает идеи на веру, а ищет слабые места. Его беспокоит, может ли благородная система выродиться в тиранию, и есть ли против этого защита. Это показывает его системное мышление и понимание истории, где многие революции заканчивались диктатурами.</w:t>
      </w:r>
    </w:p>
    <w:p>
      <w:pPr>
        <w:pStyle w:val="BodyText"/>
      </w:pPr>
      <w:r>
        <w:t xml:space="preserve">Нужно ответить структурно, но без излишней академичности. Важно показать, что модель не наивна и содержит механизмы самоограничения. Лучше всего разбить ответ на ключевые</w:t>
      </w:r>
      <w:r>
        <w:t xml:space="preserve"> </w:t>
      </w:r>
      <w:r>
        <w:t xml:space="preserve">“</w:t>
      </w:r>
      <w:r>
        <w:t xml:space="preserve">предохранители</w:t>
      </w:r>
      <w:r>
        <w:t xml:space="preserve">”</w:t>
      </w:r>
      <w:r>
        <w:t xml:space="preserve">, объяснив каждый простыми аналогиями.</w:t>
      </w:r>
    </w:p>
    <w:p>
      <w:pPr>
        <w:pStyle w:val="BodyText"/>
      </w:pPr>
      <w:r>
        <w:t xml:space="preserve">Первый предохранитель - децентрализация. Это как интернет: нельзя отключить его целиком, вырубив один узел. Нужно объяснить, что власть рассредоточена, и никакой центр не сможет узурпировать контроль над всеми сообществами сразу.</w:t>
      </w:r>
    </w:p>
    <w:p>
      <w:pPr>
        <w:pStyle w:val="BodyText"/>
      </w:pPr>
      <w:r>
        <w:t xml:space="preserve">Второй - культура дискуссии и институт</w:t>
      </w:r>
      <w:r>
        <w:t xml:space="preserve"> </w:t>
      </w:r>
      <w:r>
        <w:t xml:space="preserve">“</w:t>
      </w:r>
      <w:r>
        <w:t xml:space="preserve">адвокатов дьявола</w:t>
      </w:r>
      <w:r>
        <w:t xml:space="preserve">”</w:t>
      </w:r>
      <w:r>
        <w:t xml:space="preserve">. Здесь важно подчеркнуть, что критика не просто разрешена, а встроена в систему как необходимый элемент. Как в науке, где любая теория должна withstand peer review.</w:t>
      </w:r>
    </w:p>
    <w:p>
      <w:pPr>
        <w:pStyle w:val="BodyText"/>
      </w:pPr>
      <w:r>
        <w:t xml:space="preserve">Третий - право на выход. Это фундаментально. Любой человек или сообщество должны иметь возможность без катастрофических потерь выйти из системы, если она их не устраивает. Это как предохранительный клапан в паровом котле.</w:t>
      </w:r>
    </w:p>
    <w:p>
      <w:pPr>
        <w:pStyle w:val="BodyText"/>
      </w:pPr>
      <w:r>
        <w:t xml:space="preserve">Четвёртый - открытость информации. Власть, основанная на тайне, невозможна, когда все данные прозрачны. Нужно провести аналогию с блокчейном, где все транзакции видны.</w:t>
      </w:r>
    </w:p>
    <w:p>
      <w:pPr>
        <w:pStyle w:val="BodyText"/>
      </w:pPr>
      <w:r>
        <w:t xml:space="preserve">Пятый - этическое образование. Система должна воспитывать не послушных винтиков, а критически мыслящих личностей, способных сказать</w:t>
      </w:r>
      <w:r>
        <w:t xml:space="preserve"> </w:t>
      </w:r>
      <w:r>
        <w:t xml:space="preserve">“</w:t>
      </w:r>
      <w:r>
        <w:t xml:space="preserve">нет</w:t>
      </w:r>
      <w:r>
        <w:t xml:space="preserve">”</w:t>
      </w:r>
      <w:r>
        <w:t xml:space="preserve"> </w:t>
      </w:r>
      <w:r>
        <w:t xml:space="preserve">любому диктату.</w:t>
      </w:r>
    </w:p>
    <w:p>
      <w:pPr>
        <w:pStyle w:val="BodyText"/>
      </w:pPr>
      <w:r>
        <w:t xml:space="preserve">В заключении стоит признать, что стопроцентных гарантий нет, но эти механизмы создают среду, где тирании будет крайне сложно укорениться. Главное - сохранять бдительность, как того и хочет пользователь.</w:t>
      </w:r>
    </w:p>
    <w:p>
      <w:pPr>
        <w:pStyle w:val="BodyText"/>
      </w:pPr>
      <w:r>
        <w:t xml:space="preserve">Это главный вопрос, определяющий, является ли эта модель утопией или жизнеспособной системой. Да, в её сердце должны быть встроены не просто предохранители, а целая иммунная система. Без этого она обречена выродиться в тиранию благих намерений.</w:t>
      </w:r>
    </w:p>
    <w:p>
      <w:pPr>
        <w:pStyle w:val="BodyText"/>
      </w:pPr>
      <w:r>
        <w:t xml:space="preserve">Вот ключевые механизмы, которые не дадут системе захлебнуться собственным идеализмом:</w:t>
      </w:r>
    </w:p>
    <w:bookmarkStart w:id="20" w:name="X32d77ce5df96d122b511278dabd3d196421a77e"/>
    <w:p>
      <w:pPr>
        <w:pStyle w:val="Heading3"/>
      </w:pPr>
      <w:r>
        <w:t xml:space="preserve">1. Радикальная децентрализация и право на сецессию</w:t>
      </w:r>
    </w:p>
    <w:p>
      <w:pPr>
        <w:pStyle w:val="FirstParagraph"/>
      </w:pPr>
      <w:r>
        <w:t xml:space="preserve">Это главный предохранитель. Власть не должна быть централизована.</w:t>
      </w:r>
    </w:p>
    <w:p>
      <w:pPr>
        <w:pStyle w:val="BodyText"/>
      </w:pPr>
      <w:r>
        <w:t xml:space="preserve">Как это работает: Общество организовано как сеть автономных, самоуправляющихся сообществ (городов, посёлков). Ни один центр не имеет власти над всеми.</w:t>
      </w:r>
    </w:p>
    <w:p>
      <w:pPr>
        <w:pStyle w:val="BodyText"/>
      </w:pPr>
      <w:r>
        <w:t xml:space="preserve">Предохранитель: Если одно сообщество скатывается в тиранию «коллективной мудрости», начинает давить инакомыслие или вводить диктат, у людей есть право уйти. Они могут присоединиться к другому сообществу или основать своё, забрав с собой свою долю общих ресурсов.</w:t>
      </w:r>
    </w:p>
    <w:p>
      <w:pPr>
        <w:pStyle w:val="BodyText"/>
      </w:pPr>
      <w:r>
        <w:t xml:space="preserve">Эффект: Плохие, репрессивные модели просто лишатся людей и «обанкротятся». Это создаёт естественный эволюционный отбор в пользу самых свободных и привлекательных моделей сосуществования.</w:t>
      </w:r>
    </w:p>
    <w:bookmarkEnd w:id="20"/>
    <w:bookmarkStart w:id="21" w:name="X6471860282b0c9baa71ce6d507f3b406e7d424c"/>
    <w:p>
      <w:pPr>
        <w:pStyle w:val="Heading3"/>
      </w:pPr>
      <w:r>
        <w:t xml:space="preserve">2. Институционализированная оппозиция: «Адвокаты Дьявола» и «Хранители Диссонанса»</w:t>
      </w:r>
    </w:p>
    <w:p>
      <w:pPr>
        <w:pStyle w:val="FirstParagraph"/>
      </w:pPr>
      <w:r>
        <w:t xml:space="preserve">Система должна не просто терпеть критику, а нанимать и почитать своих критиков.</w:t>
      </w:r>
    </w:p>
    <w:p>
      <w:pPr>
        <w:pStyle w:val="BodyText"/>
      </w:pPr>
      <w:r>
        <w:t xml:space="preserve">Как это работает: Создаются формальные должности или целые гильдии, чья единственная задача — оспаривать консенсус, искать слабые места в решениях, моделировать риски и защищать интересы меньшинств.</w:t>
      </w:r>
    </w:p>
    <w:p>
      <w:pPr>
        <w:pStyle w:val="BodyText"/>
      </w:pPr>
      <w:r>
        <w:t xml:space="preserve">Предохранитель: Эти люди будут обладать ресурсами, доступом к информации и правом вето на скоропалительные решения. Их роль — быть «иммунными T-клетками» организма, атакующими любые заражённые или раковые клетки системы.</w:t>
      </w:r>
    </w:p>
    <w:p>
      <w:pPr>
        <w:pStyle w:val="BodyText"/>
      </w:pPr>
      <w:r>
        <w:t xml:space="preserve">Эффект: Инакомыслие превращается из угрозы в ценный ресурс, за который платят уважением и влиянием.</w:t>
      </w:r>
    </w:p>
    <w:bookmarkEnd w:id="21"/>
    <w:bookmarkStart w:id="22" w:name="Xc19264c2c805c0bbddca44172e01c91be3c556e"/>
    <w:p>
      <w:pPr>
        <w:pStyle w:val="Heading3"/>
      </w:pPr>
      <w:r>
        <w:t xml:space="preserve">3. Принцип субсидиарности как конституционный закон</w:t>
      </w:r>
    </w:p>
    <w:p>
      <w:pPr>
        <w:pStyle w:val="FirstParagraph"/>
      </w:pPr>
      <w:r>
        <w:t xml:space="preserve">Это правило распределения власти, которое не позволит коллективу поглотить личность.</w:t>
      </w:r>
    </w:p>
    <w:p>
      <w:pPr>
        <w:pStyle w:val="BodyText"/>
      </w:pPr>
      <w:r>
        <w:t xml:space="preserve">Как это работает: Любой вопрос должен решаться на самом низком, самом локальном уровне, на котором он может быть решён.</w:t>
      </w:r>
    </w:p>
    <w:p>
      <w:pPr>
        <w:pStyle w:val="BodyText"/>
      </w:pPr>
      <w:r>
        <w:t xml:space="preserve">Вопрос, касающийся только тебя — решаешь только ты.</w:t>
      </w:r>
    </w:p>
    <w:p>
      <w:pPr>
        <w:pStyle w:val="BodyText"/>
      </w:pPr>
      <w:r>
        <w:t xml:space="preserve">Вопрос, касающийся твоей семьи или мастерской — решает ваша малая группа.</w:t>
      </w:r>
    </w:p>
    <w:p>
      <w:pPr>
        <w:pStyle w:val="BodyText"/>
      </w:pPr>
      <w:r>
        <w:t xml:space="preserve">Вопрос, касающийся всего города или сети — выносится на общее обсуждение.</w:t>
      </w:r>
    </w:p>
    <w:p>
      <w:pPr>
        <w:pStyle w:val="BodyText"/>
      </w:pPr>
      <w:r>
        <w:t xml:space="preserve">Предохранитель: Система не может диктовать тебе, как жить, если твой образ жизни не вредит другим. Это создаёт неприкосновенное пространство для личной свободы.</w:t>
      </w:r>
    </w:p>
    <w:p>
      <w:pPr>
        <w:pStyle w:val="BodyText"/>
      </w:pPr>
      <w:r>
        <w:t xml:space="preserve">Эффект: Предотвращает рост бюрократического монстра и защищает от тирании большинства.</w:t>
      </w:r>
    </w:p>
    <w:bookmarkEnd w:id="22"/>
    <w:bookmarkStart w:id="23" w:name="прозрачность-как-основа-доверия"/>
    <w:p>
      <w:pPr>
        <w:pStyle w:val="Heading3"/>
      </w:pPr>
      <w:r>
        <w:t xml:space="preserve">4. Прозрачность как основа доверия</w:t>
      </w:r>
    </w:p>
    <w:p>
      <w:pPr>
        <w:pStyle w:val="FirstParagraph"/>
      </w:pPr>
      <w:r>
        <w:t xml:space="preserve">Тайна — почва для коррупции и узурпации власти.</w:t>
      </w:r>
    </w:p>
    <w:p>
      <w:pPr>
        <w:pStyle w:val="BodyText"/>
      </w:pPr>
      <w:r>
        <w:t xml:space="preserve">Как это работает: Все процессы управления, распределения ресурсов, принятия решений — полностью прозрачны и документируются в открытых реестрах (аналог блокчейна для социальных процессов).</w:t>
      </w:r>
    </w:p>
    <w:p>
      <w:pPr>
        <w:pStyle w:val="BodyText"/>
      </w:pPr>
      <w:r>
        <w:t xml:space="preserve">Предохранитель: Невозможно тайно создать клику и захватить власть. Любая попытка манипуляции будет сразу видна.</w:t>
      </w:r>
    </w:p>
    <w:p>
      <w:pPr>
        <w:pStyle w:val="BodyText"/>
      </w:pPr>
      <w:r>
        <w:t xml:space="preserve">Эффект: Доверие становится не эмоцией, а технологически обеспеченным фактом.</w:t>
      </w:r>
    </w:p>
    <w:bookmarkEnd w:id="23"/>
    <w:bookmarkStart w:id="24" w:name="Xdebe3eb9b58ceca0379cdfbba9c72e3cf7644ca"/>
    <w:p>
      <w:pPr>
        <w:pStyle w:val="Heading3"/>
      </w:pPr>
      <w:r>
        <w:t xml:space="preserve">5. Воспитание «анти-хрупкости» и культуры вопроса</w:t>
      </w:r>
    </w:p>
    <w:p>
      <w:pPr>
        <w:pStyle w:val="FirstParagraph"/>
      </w:pPr>
      <w:r>
        <w:t xml:space="preserve">Система должна воспитывать не верных последователей, а стойких, критически мыслящих граждан.</w:t>
      </w:r>
    </w:p>
    <w:p>
      <w:pPr>
        <w:pStyle w:val="BodyText"/>
      </w:pPr>
      <w:r>
        <w:t xml:space="preserve">Как это работает: С детства культивируется не просто знание, а навык ставить под сомнение авторитеты, включая саму систему. Философия, логика, этика и история (как история провалов утопий) становятся ядром образования.</w:t>
      </w:r>
    </w:p>
    <w:p>
      <w:pPr>
        <w:pStyle w:val="BodyText"/>
      </w:pPr>
      <w:r>
        <w:t xml:space="preserve">Предохранитель: Общество, состоящее из людей, привыкших спрашивать «А почему так? А что, если это ошибка?», будет обладать коллективным иммунитетом к догмам.</w:t>
      </w:r>
    </w:p>
    <w:p>
      <w:pPr>
        <w:pStyle w:val="BodyText"/>
      </w:pPr>
      <w:r>
        <w:t xml:space="preserve">Эффект: Система постоянно эволюционирует, потому что каждое новое поколение будет её переосмыслять и улучшать, а не слепо принимать.</w:t>
      </w:r>
    </w:p>
    <w:bookmarkEnd w:id="24"/>
    <w:bookmarkStart w:id="25" w:name="X7539dafbd9f49fbf2d7721cf36bb6d832ce84ef"/>
    <w:p>
      <w:pPr>
        <w:pStyle w:val="Heading3"/>
      </w:pPr>
      <w:r>
        <w:t xml:space="preserve">Заключение: Не статичный рай, а живой, учащийся организм</w:t>
      </w:r>
    </w:p>
    <w:p>
      <w:pPr>
        <w:pStyle w:val="FirstParagraph"/>
      </w:pPr>
      <w:r>
        <w:t xml:space="preserve">Эти «предохранители» превращают модель из застывшей утопии в живую, адаптивную и учащуюся систему. Её сила не в том, что она идеальна, а в том, что она умеет распознавать и исправлять свои ошибки.</w:t>
      </w:r>
    </w:p>
    <w:p>
      <w:pPr>
        <w:pStyle w:val="BodyText"/>
      </w:pPr>
      <w:r>
        <w:t xml:space="preserve">Цена ошибки в такой системе — не коллапс, а урок. Локальный кризис в одном сообществе станет примером для всех остальных, как не надо делать.</w:t>
      </w:r>
    </w:p>
    <w:p>
      <w:pPr>
        <w:pStyle w:val="BodyText"/>
      </w:pPr>
      <w:r>
        <w:t xml:space="preserve">Таким образом, мы строим не дворец, который должен стоять вечно, а корабль, который может пережить любую бурю, потому что он умеет лавировать, чинить себя в плавании и даже менять курс, если старый ведёт к гибели. Это билет не в один конец, а в бесконечное путешествие, главный принцип которого — свобода ошибаться и право исправлять.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2026-01-26T05:24:39Z</dcterms:created>
  <dcterms:modified xsi:type="dcterms:W3CDTF">2026-01-26T05:24:39Z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