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985E55" w14:textId="2A7C919A" w:rsidR="002B1D86" w:rsidRDefault="002B1D86" w:rsidP="006E48F4">
      <w:r>
        <w:rPr>
          <w:b/>
          <w:bCs/>
        </w:rPr>
        <w:t xml:space="preserve">Dataset Link:  </w:t>
      </w:r>
      <w:hyperlink r:id="rId4" w:history="1">
        <w:r w:rsidRPr="003E3C1A">
          <w:rPr>
            <w:rStyle w:val="Hyperlink"/>
          </w:rPr>
          <w:t>https://www.kaggle.com/datasets/shivkumarganesh/tinder-google-play-store-review</w:t>
        </w:r>
      </w:hyperlink>
    </w:p>
    <w:p w14:paraId="5F40B3AD" w14:textId="77777777" w:rsidR="002B1D86" w:rsidRDefault="002B1D86" w:rsidP="006E48F4">
      <w:pPr>
        <w:rPr>
          <w:b/>
          <w:bCs/>
        </w:rPr>
      </w:pPr>
    </w:p>
    <w:p w14:paraId="4151A3FF" w14:textId="2E67CD6E" w:rsidR="006E48F4" w:rsidRPr="006E48F4" w:rsidRDefault="006E48F4" w:rsidP="006E48F4">
      <w:pPr>
        <w:rPr>
          <w:b/>
          <w:bCs/>
        </w:rPr>
      </w:pPr>
      <w:r w:rsidRPr="006E48F4">
        <w:rPr>
          <w:b/>
          <w:bCs/>
        </w:rPr>
        <w:t>About Dataset</w:t>
      </w:r>
    </w:p>
    <w:p w14:paraId="740D368A" w14:textId="77777777" w:rsidR="006E48F4" w:rsidRPr="006E48F4" w:rsidRDefault="006E48F4" w:rsidP="006E48F4">
      <w:pPr>
        <w:rPr>
          <w:b/>
          <w:bCs/>
        </w:rPr>
      </w:pPr>
      <w:r w:rsidRPr="006E48F4">
        <w:rPr>
          <w:b/>
          <w:bCs/>
        </w:rPr>
        <w:t>Context</w:t>
      </w:r>
    </w:p>
    <w:p w14:paraId="39F24238" w14:textId="77777777" w:rsidR="006E48F4" w:rsidRPr="006E48F4" w:rsidRDefault="006E48F4" w:rsidP="006E48F4">
      <w:r w:rsidRPr="006E48F4">
        <w:t>Tinder is an online dating and geosocial networking application. Users "swipe right" to like or "swipe left" to dislike other users' profiles, which include their photo, a short bio, and a list of their interests. Tinder uses a "double opt-in" system where both users must match before they can exchange messages.</w:t>
      </w:r>
    </w:p>
    <w:p w14:paraId="1DE34260" w14:textId="77777777" w:rsidR="006E48F4" w:rsidRPr="006E48F4" w:rsidRDefault="006E48F4" w:rsidP="006E48F4">
      <w:r w:rsidRPr="006E48F4">
        <w:t>Sean Rad founded Tinder in 2012 at a hackathon held at the startup incubator Hatch Labs in West Hollywood. By 2014, Tinder was registering about one billion daily "swipes" and reported that users logged into the app on average 11 times a day. In 2015, Tinder was the fifth highest-grossing mobile app, and in 2019 it surpassed Netflix in annual spending. In 2020, Tinder had 6.2 million subscribers and 75 million monthly active users. As of 2021, Tinder has recorded more than 65 billion matches worldwide. [Source: </w:t>
      </w:r>
      <w:hyperlink r:id="rId5" w:tgtFrame="_blank" w:history="1">
        <w:r w:rsidRPr="006E48F4">
          <w:rPr>
            <w:rStyle w:val="Hyperlink"/>
          </w:rPr>
          <w:t>Wikipedia</w:t>
        </w:r>
      </w:hyperlink>
      <w:r w:rsidRPr="006E48F4">
        <w:t>]</w:t>
      </w:r>
    </w:p>
    <w:p w14:paraId="32762329" w14:textId="77777777" w:rsidR="006E48F4" w:rsidRPr="006E48F4" w:rsidRDefault="006E48F4" w:rsidP="006E48F4">
      <w:r w:rsidRPr="006E48F4">
        <w:t>This dataset belongs to the app Tinder available on the Google Play Store. The Dataset mostly has user reviews and the various comments made by the users.</w:t>
      </w:r>
    </w:p>
    <w:p w14:paraId="70FB5C69" w14:textId="77777777" w:rsidR="006E48F4" w:rsidRPr="006E48F4" w:rsidRDefault="006E48F4" w:rsidP="006E48F4">
      <w:pPr>
        <w:rPr>
          <w:b/>
          <w:bCs/>
        </w:rPr>
      </w:pPr>
      <w:r w:rsidRPr="006E48F4">
        <w:rPr>
          <w:b/>
          <w:bCs/>
        </w:rPr>
        <w:t>Content</w:t>
      </w:r>
    </w:p>
    <w:p w14:paraId="76150B46" w14:textId="77777777" w:rsidR="006E48F4" w:rsidRPr="006E48F4" w:rsidRDefault="006E48F4" w:rsidP="006E48F4">
      <w:r w:rsidRPr="006E48F4">
        <w:t>The content of the various columns is listed below. Please find the description for each column.</w:t>
      </w:r>
    </w:p>
    <w:p w14:paraId="2FFB2E73" w14:textId="77777777" w:rsidR="006E48F4" w:rsidRDefault="006E48F4"/>
    <w:tbl>
      <w:tblPr>
        <w:tblW w:w="0" w:type="auto"/>
        <w:tblCellSpacing w:w="15" w:type="dxa"/>
        <w:tblBorders>
          <w:top w:val="single" w:sz="6" w:space="0" w:color="80868B"/>
          <w:left w:val="single" w:sz="6" w:space="0" w:color="80868B"/>
          <w:bottom w:val="single" w:sz="6" w:space="0" w:color="80868B"/>
          <w:right w:val="single" w:sz="6" w:space="0" w:color="80868B"/>
        </w:tblBorders>
        <w:tblCellMar>
          <w:left w:w="0" w:type="dxa"/>
          <w:right w:w="0" w:type="dxa"/>
        </w:tblCellMar>
        <w:tblLook w:val="04A0" w:firstRow="1" w:lastRow="0" w:firstColumn="1" w:lastColumn="0" w:noHBand="0" w:noVBand="1"/>
      </w:tblPr>
      <w:tblGrid>
        <w:gridCol w:w="2741"/>
        <w:gridCol w:w="4910"/>
      </w:tblGrid>
      <w:tr w:rsidR="006E48F4" w:rsidRPr="006E48F4" w14:paraId="4860818C" w14:textId="77777777" w:rsidTr="006E48F4">
        <w:trPr>
          <w:trHeight w:val="780"/>
          <w:tblHeader/>
          <w:tblCellSpacing w:w="15" w:type="dxa"/>
        </w:trPr>
        <w:tc>
          <w:tcPr>
            <w:tcW w:w="0" w:type="auto"/>
            <w:tcBorders>
              <w:top w:val="nil"/>
              <w:left w:val="nil"/>
              <w:bottom w:val="nil"/>
              <w:right w:val="nil"/>
            </w:tcBorders>
            <w:tcMar>
              <w:top w:w="240" w:type="dxa"/>
              <w:left w:w="240" w:type="dxa"/>
              <w:bottom w:w="240" w:type="dxa"/>
              <w:right w:w="240" w:type="dxa"/>
            </w:tcMar>
            <w:vAlign w:val="center"/>
            <w:hideMark/>
          </w:tcPr>
          <w:p w14:paraId="0C745711" w14:textId="77777777" w:rsidR="006E48F4" w:rsidRPr="006E48F4" w:rsidRDefault="006E48F4" w:rsidP="006E48F4">
            <w:pPr>
              <w:rPr>
                <w:b/>
                <w:bCs/>
              </w:rPr>
            </w:pPr>
            <w:r w:rsidRPr="006E48F4">
              <w:rPr>
                <w:b/>
                <w:bCs/>
              </w:rPr>
              <w:t>Column Name</w:t>
            </w:r>
          </w:p>
        </w:tc>
        <w:tc>
          <w:tcPr>
            <w:tcW w:w="0" w:type="auto"/>
            <w:tcBorders>
              <w:top w:val="nil"/>
              <w:left w:val="nil"/>
              <w:bottom w:val="nil"/>
              <w:right w:val="nil"/>
            </w:tcBorders>
            <w:tcMar>
              <w:top w:w="240" w:type="dxa"/>
              <w:left w:w="240" w:type="dxa"/>
              <w:bottom w:w="240" w:type="dxa"/>
              <w:right w:w="240" w:type="dxa"/>
            </w:tcMar>
            <w:vAlign w:val="center"/>
            <w:hideMark/>
          </w:tcPr>
          <w:p w14:paraId="663CDFBF" w14:textId="77777777" w:rsidR="006E48F4" w:rsidRPr="006E48F4" w:rsidRDefault="006E48F4" w:rsidP="006E48F4">
            <w:pPr>
              <w:rPr>
                <w:b/>
                <w:bCs/>
              </w:rPr>
            </w:pPr>
            <w:r w:rsidRPr="006E48F4">
              <w:rPr>
                <w:b/>
                <w:bCs/>
              </w:rPr>
              <w:t>Column Description</w:t>
            </w:r>
          </w:p>
        </w:tc>
      </w:tr>
      <w:tr w:rsidR="006E48F4" w:rsidRPr="006E48F4" w14:paraId="27153722" w14:textId="77777777" w:rsidTr="006E48F4">
        <w:trPr>
          <w:trHeight w:val="780"/>
          <w:tblCellSpacing w:w="15" w:type="dxa"/>
        </w:trPr>
        <w:tc>
          <w:tcPr>
            <w:tcW w:w="0" w:type="auto"/>
            <w:tcBorders>
              <w:top w:val="single" w:sz="6" w:space="0" w:color="80868B"/>
              <w:left w:val="nil"/>
              <w:bottom w:val="nil"/>
              <w:right w:val="nil"/>
            </w:tcBorders>
            <w:tcMar>
              <w:top w:w="240" w:type="dxa"/>
              <w:left w:w="240" w:type="dxa"/>
              <w:bottom w:w="240" w:type="dxa"/>
              <w:right w:w="240" w:type="dxa"/>
            </w:tcMar>
            <w:vAlign w:val="center"/>
            <w:hideMark/>
          </w:tcPr>
          <w:p w14:paraId="3956A590" w14:textId="77777777" w:rsidR="006E48F4" w:rsidRPr="006E48F4" w:rsidRDefault="006E48F4" w:rsidP="006E48F4">
            <w:proofErr w:type="spellStart"/>
            <w:r w:rsidRPr="006E48F4">
              <w:rPr>
                <w:b/>
                <w:bCs/>
              </w:rPr>
              <w:t>userName</w:t>
            </w:r>
            <w:proofErr w:type="spellEnd"/>
          </w:p>
        </w:tc>
        <w:tc>
          <w:tcPr>
            <w:tcW w:w="0" w:type="auto"/>
            <w:tcBorders>
              <w:top w:val="single" w:sz="6" w:space="0" w:color="80868B"/>
              <w:left w:val="nil"/>
              <w:bottom w:val="nil"/>
              <w:right w:val="nil"/>
            </w:tcBorders>
            <w:tcMar>
              <w:top w:w="240" w:type="dxa"/>
              <w:left w:w="240" w:type="dxa"/>
              <w:bottom w:w="240" w:type="dxa"/>
              <w:right w:w="240" w:type="dxa"/>
            </w:tcMar>
            <w:vAlign w:val="center"/>
            <w:hideMark/>
          </w:tcPr>
          <w:p w14:paraId="4C1A46A6" w14:textId="77777777" w:rsidR="006E48F4" w:rsidRPr="006E48F4" w:rsidRDefault="006E48F4" w:rsidP="006E48F4">
            <w:r w:rsidRPr="006E48F4">
              <w:t>Name of a User</w:t>
            </w:r>
          </w:p>
        </w:tc>
      </w:tr>
      <w:tr w:rsidR="006E48F4" w:rsidRPr="006E48F4" w14:paraId="071194F4" w14:textId="77777777" w:rsidTr="006E48F4">
        <w:trPr>
          <w:trHeight w:val="780"/>
          <w:tblCellSpacing w:w="15" w:type="dxa"/>
        </w:trPr>
        <w:tc>
          <w:tcPr>
            <w:tcW w:w="0" w:type="auto"/>
            <w:tcBorders>
              <w:top w:val="single" w:sz="6" w:space="0" w:color="80868B"/>
              <w:left w:val="nil"/>
              <w:bottom w:val="nil"/>
              <w:right w:val="nil"/>
            </w:tcBorders>
            <w:tcMar>
              <w:top w:w="240" w:type="dxa"/>
              <w:left w:w="240" w:type="dxa"/>
              <w:bottom w:w="240" w:type="dxa"/>
              <w:right w:w="240" w:type="dxa"/>
            </w:tcMar>
            <w:vAlign w:val="center"/>
            <w:hideMark/>
          </w:tcPr>
          <w:p w14:paraId="73F0CB3F" w14:textId="77777777" w:rsidR="006E48F4" w:rsidRPr="006E48F4" w:rsidRDefault="006E48F4" w:rsidP="006E48F4">
            <w:proofErr w:type="spellStart"/>
            <w:r w:rsidRPr="006E48F4">
              <w:rPr>
                <w:b/>
                <w:bCs/>
              </w:rPr>
              <w:t>userImage</w:t>
            </w:r>
            <w:proofErr w:type="spellEnd"/>
          </w:p>
        </w:tc>
        <w:tc>
          <w:tcPr>
            <w:tcW w:w="0" w:type="auto"/>
            <w:tcBorders>
              <w:top w:val="single" w:sz="6" w:space="0" w:color="80868B"/>
              <w:left w:val="nil"/>
              <w:bottom w:val="nil"/>
              <w:right w:val="nil"/>
            </w:tcBorders>
            <w:tcMar>
              <w:top w:w="240" w:type="dxa"/>
              <w:left w:w="240" w:type="dxa"/>
              <w:bottom w:w="240" w:type="dxa"/>
              <w:right w:w="240" w:type="dxa"/>
            </w:tcMar>
            <w:vAlign w:val="center"/>
            <w:hideMark/>
          </w:tcPr>
          <w:p w14:paraId="77B21D0E" w14:textId="77777777" w:rsidR="006E48F4" w:rsidRPr="006E48F4" w:rsidRDefault="006E48F4" w:rsidP="006E48F4">
            <w:r w:rsidRPr="006E48F4">
              <w:t>Profile Image that a user has</w:t>
            </w:r>
          </w:p>
        </w:tc>
      </w:tr>
      <w:tr w:rsidR="006E48F4" w:rsidRPr="006E48F4" w14:paraId="1E83DCD9" w14:textId="77777777" w:rsidTr="006E48F4">
        <w:trPr>
          <w:trHeight w:val="780"/>
          <w:tblCellSpacing w:w="15" w:type="dxa"/>
        </w:trPr>
        <w:tc>
          <w:tcPr>
            <w:tcW w:w="0" w:type="auto"/>
            <w:tcBorders>
              <w:top w:val="single" w:sz="6" w:space="0" w:color="80868B"/>
              <w:left w:val="nil"/>
              <w:bottom w:val="nil"/>
              <w:right w:val="nil"/>
            </w:tcBorders>
            <w:tcMar>
              <w:top w:w="240" w:type="dxa"/>
              <w:left w:w="240" w:type="dxa"/>
              <w:bottom w:w="240" w:type="dxa"/>
              <w:right w:w="240" w:type="dxa"/>
            </w:tcMar>
            <w:vAlign w:val="center"/>
            <w:hideMark/>
          </w:tcPr>
          <w:p w14:paraId="488C19A6" w14:textId="77777777" w:rsidR="006E48F4" w:rsidRPr="006E48F4" w:rsidRDefault="006E48F4" w:rsidP="006E48F4">
            <w:r w:rsidRPr="006E48F4">
              <w:rPr>
                <w:b/>
                <w:bCs/>
              </w:rPr>
              <w:t>content</w:t>
            </w:r>
          </w:p>
        </w:tc>
        <w:tc>
          <w:tcPr>
            <w:tcW w:w="0" w:type="auto"/>
            <w:tcBorders>
              <w:top w:val="single" w:sz="6" w:space="0" w:color="80868B"/>
              <w:left w:val="nil"/>
              <w:bottom w:val="nil"/>
              <w:right w:val="nil"/>
            </w:tcBorders>
            <w:tcMar>
              <w:top w:w="240" w:type="dxa"/>
              <w:left w:w="240" w:type="dxa"/>
              <w:bottom w:w="240" w:type="dxa"/>
              <w:right w:w="240" w:type="dxa"/>
            </w:tcMar>
            <w:vAlign w:val="center"/>
            <w:hideMark/>
          </w:tcPr>
          <w:p w14:paraId="41C0DA4F" w14:textId="77777777" w:rsidR="006E48F4" w:rsidRPr="006E48F4" w:rsidRDefault="006E48F4" w:rsidP="006E48F4">
            <w:r w:rsidRPr="006E48F4">
              <w:t>This represents the comments made by a user</w:t>
            </w:r>
          </w:p>
        </w:tc>
      </w:tr>
      <w:tr w:rsidR="006E48F4" w:rsidRPr="006E48F4" w14:paraId="2CD2A8E3" w14:textId="77777777" w:rsidTr="006E48F4">
        <w:trPr>
          <w:trHeight w:val="780"/>
          <w:tblCellSpacing w:w="15" w:type="dxa"/>
        </w:trPr>
        <w:tc>
          <w:tcPr>
            <w:tcW w:w="0" w:type="auto"/>
            <w:tcBorders>
              <w:top w:val="single" w:sz="6" w:space="0" w:color="80868B"/>
              <w:left w:val="nil"/>
              <w:bottom w:val="nil"/>
              <w:right w:val="nil"/>
            </w:tcBorders>
            <w:tcMar>
              <w:top w:w="240" w:type="dxa"/>
              <w:left w:w="240" w:type="dxa"/>
              <w:bottom w:w="240" w:type="dxa"/>
              <w:right w:w="240" w:type="dxa"/>
            </w:tcMar>
            <w:vAlign w:val="center"/>
            <w:hideMark/>
          </w:tcPr>
          <w:p w14:paraId="43BC23A2" w14:textId="77777777" w:rsidR="006E48F4" w:rsidRPr="006E48F4" w:rsidRDefault="006E48F4" w:rsidP="006E48F4">
            <w:r w:rsidRPr="006E48F4">
              <w:rPr>
                <w:b/>
                <w:bCs/>
              </w:rPr>
              <w:lastRenderedPageBreak/>
              <w:t>score</w:t>
            </w:r>
          </w:p>
        </w:tc>
        <w:tc>
          <w:tcPr>
            <w:tcW w:w="0" w:type="auto"/>
            <w:tcBorders>
              <w:top w:val="single" w:sz="6" w:space="0" w:color="80868B"/>
              <w:left w:val="nil"/>
              <w:bottom w:val="nil"/>
              <w:right w:val="nil"/>
            </w:tcBorders>
            <w:tcMar>
              <w:top w:w="240" w:type="dxa"/>
              <w:left w:w="240" w:type="dxa"/>
              <w:bottom w:w="240" w:type="dxa"/>
              <w:right w:w="240" w:type="dxa"/>
            </w:tcMar>
            <w:vAlign w:val="center"/>
            <w:hideMark/>
          </w:tcPr>
          <w:p w14:paraId="23AFDD89" w14:textId="77777777" w:rsidR="006E48F4" w:rsidRPr="006E48F4" w:rsidRDefault="006E48F4" w:rsidP="006E48F4">
            <w:r w:rsidRPr="006E48F4">
              <w:t>Scores/Rating between 1 to 5</w:t>
            </w:r>
          </w:p>
        </w:tc>
      </w:tr>
      <w:tr w:rsidR="006E48F4" w:rsidRPr="006E48F4" w14:paraId="6E4D3BFB" w14:textId="77777777" w:rsidTr="006E48F4">
        <w:trPr>
          <w:trHeight w:val="780"/>
          <w:tblCellSpacing w:w="15" w:type="dxa"/>
        </w:trPr>
        <w:tc>
          <w:tcPr>
            <w:tcW w:w="0" w:type="auto"/>
            <w:tcBorders>
              <w:top w:val="single" w:sz="6" w:space="0" w:color="80868B"/>
              <w:left w:val="nil"/>
              <w:bottom w:val="nil"/>
              <w:right w:val="nil"/>
            </w:tcBorders>
            <w:tcMar>
              <w:top w:w="240" w:type="dxa"/>
              <w:left w:w="240" w:type="dxa"/>
              <w:bottom w:w="240" w:type="dxa"/>
              <w:right w:w="240" w:type="dxa"/>
            </w:tcMar>
            <w:vAlign w:val="center"/>
            <w:hideMark/>
          </w:tcPr>
          <w:p w14:paraId="28A5D752" w14:textId="77777777" w:rsidR="006E48F4" w:rsidRPr="006E48F4" w:rsidRDefault="006E48F4" w:rsidP="006E48F4">
            <w:proofErr w:type="spellStart"/>
            <w:r w:rsidRPr="006E48F4">
              <w:rPr>
                <w:b/>
                <w:bCs/>
              </w:rPr>
              <w:t>thumbsUpCount</w:t>
            </w:r>
            <w:proofErr w:type="spellEnd"/>
          </w:p>
        </w:tc>
        <w:tc>
          <w:tcPr>
            <w:tcW w:w="0" w:type="auto"/>
            <w:tcBorders>
              <w:top w:val="single" w:sz="6" w:space="0" w:color="80868B"/>
              <w:left w:val="nil"/>
              <w:bottom w:val="nil"/>
              <w:right w:val="nil"/>
            </w:tcBorders>
            <w:tcMar>
              <w:top w:w="240" w:type="dxa"/>
              <w:left w:w="240" w:type="dxa"/>
              <w:bottom w:w="240" w:type="dxa"/>
              <w:right w:w="240" w:type="dxa"/>
            </w:tcMar>
            <w:vAlign w:val="center"/>
            <w:hideMark/>
          </w:tcPr>
          <w:p w14:paraId="7D4229DF" w14:textId="77777777" w:rsidR="006E48F4" w:rsidRPr="006E48F4" w:rsidRDefault="006E48F4" w:rsidP="006E48F4">
            <w:r w:rsidRPr="006E48F4">
              <w:t>Number of Thumbs up received by a person</w:t>
            </w:r>
          </w:p>
        </w:tc>
      </w:tr>
      <w:tr w:rsidR="006E48F4" w:rsidRPr="006E48F4" w14:paraId="097C77B1" w14:textId="77777777" w:rsidTr="006E48F4">
        <w:trPr>
          <w:trHeight w:val="780"/>
          <w:tblCellSpacing w:w="15" w:type="dxa"/>
        </w:trPr>
        <w:tc>
          <w:tcPr>
            <w:tcW w:w="0" w:type="auto"/>
            <w:tcBorders>
              <w:top w:val="single" w:sz="6" w:space="0" w:color="80868B"/>
              <w:left w:val="nil"/>
              <w:bottom w:val="nil"/>
              <w:right w:val="nil"/>
            </w:tcBorders>
            <w:tcMar>
              <w:top w:w="240" w:type="dxa"/>
              <w:left w:w="240" w:type="dxa"/>
              <w:bottom w:w="240" w:type="dxa"/>
              <w:right w:w="240" w:type="dxa"/>
            </w:tcMar>
            <w:vAlign w:val="center"/>
            <w:hideMark/>
          </w:tcPr>
          <w:p w14:paraId="240302A6" w14:textId="77777777" w:rsidR="006E48F4" w:rsidRPr="006E48F4" w:rsidRDefault="006E48F4" w:rsidP="006E48F4">
            <w:proofErr w:type="spellStart"/>
            <w:r w:rsidRPr="006E48F4">
              <w:rPr>
                <w:b/>
                <w:bCs/>
              </w:rPr>
              <w:t>reviewCreatedVersion</w:t>
            </w:r>
            <w:proofErr w:type="spellEnd"/>
          </w:p>
        </w:tc>
        <w:tc>
          <w:tcPr>
            <w:tcW w:w="0" w:type="auto"/>
            <w:tcBorders>
              <w:top w:val="single" w:sz="6" w:space="0" w:color="80868B"/>
              <w:left w:val="nil"/>
              <w:bottom w:val="nil"/>
              <w:right w:val="nil"/>
            </w:tcBorders>
            <w:tcMar>
              <w:top w:w="240" w:type="dxa"/>
              <w:left w:w="240" w:type="dxa"/>
              <w:bottom w:w="240" w:type="dxa"/>
              <w:right w:w="240" w:type="dxa"/>
            </w:tcMar>
            <w:vAlign w:val="center"/>
            <w:hideMark/>
          </w:tcPr>
          <w:p w14:paraId="22895487" w14:textId="77777777" w:rsidR="006E48F4" w:rsidRPr="006E48F4" w:rsidRDefault="006E48F4" w:rsidP="006E48F4">
            <w:r w:rsidRPr="006E48F4">
              <w:t>Version number on which the review is created</w:t>
            </w:r>
          </w:p>
        </w:tc>
      </w:tr>
      <w:tr w:rsidR="006E48F4" w:rsidRPr="006E48F4" w14:paraId="4243FE30" w14:textId="77777777" w:rsidTr="006E48F4">
        <w:trPr>
          <w:trHeight w:val="780"/>
          <w:tblCellSpacing w:w="15" w:type="dxa"/>
        </w:trPr>
        <w:tc>
          <w:tcPr>
            <w:tcW w:w="0" w:type="auto"/>
            <w:tcBorders>
              <w:top w:val="single" w:sz="6" w:space="0" w:color="80868B"/>
              <w:left w:val="nil"/>
              <w:bottom w:val="nil"/>
              <w:right w:val="nil"/>
            </w:tcBorders>
            <w:tcMar>
              <w:top w:w="240" w:type="dxa"/>
              <w:left w:w="240" w:type="dxa"/>
              <w:bottom w:w="240" w:type="dxa"/>
              <w:right w:w="240" w:type="dxa"/>
            </w:tcMar>
            <w:vAlign w:val="center"/>
            <w:hideMark/>
          </w:tcPr>
          <w:p w14:paraId="07088112" w14:textId="77777777" w:rsidR="006E48F4" w:rsidRPr="006E48F4" w:rsidRDefault="006E48F4" w:rsidP="006E48F4">
            <w:r w:rsidRPr="006E48F4">
              <w:rPr>
                <w:b/>
                <w:bCs/>
              </w:rPr>
              <w:t>at</w:t>
            </w:r>
          </w:p>
        </w:tc>
        <w:tc>
          <w:tcPr>
            <w:tcW w:w="0" w:type="auto"/>
            <w:tcBorders>
              <w:top w:val="single" w:sz="6" w:space="0" w:color="80868B"/>
              <w:left w:val="nil"/>
              <w:bottom w:val="nil"/>
              <w:right w:val="nil"/>
            </w:tcBorders>
            <w:tcMar>
              <w:top w:w="240" w:type="dxa"/>
              <w:left w:w="240" w:type="dxa"/>
              <w:bottom w:w="240" w:type="dxa"/>
              <w:right w:w="240" w:type="dxa"/>
            </w:tcMar>
            <w:vAlign w:val="center"/>
            <w:hideMark/>
          </w:tcPr>
          <w:p w14:paraId="6C4C32C1" w14:textId="77777777" w:rsidR="006E48F4" w:rsidRPr="006E48F4" w:rsidRDefault="006E48F4" w:rsidP="006E48F4">
            <w:r w:rsidRPr="006E48F4">
              <w:t>Created At</w:t>
            </w:r>
          </w:p>
        </w:tc>
      </w:tr>
      <w:tr w:rsidR="006E48F4" w:rsidRPr="006E48F4" w14:paraId="4BFD7BC8" w14:textId="77777777" w:rsidTr="006E48F4">
        <w:trPr>
          <w:trHeight w:val="780"/>
          <w:tblCellSpacing w:w="15" w:type="dxa"/>
        </w:trPr>
        <w:tc>
          <w:tcPr>
            <w:tcW w:w="0" w:type="auto"/>
            <w:tcBorders>
              <w:top w:val="single" w:sz="6" w:space="0" w:color="80868B"/>
              <w:left w:val="nil"/>
              <w:bottom w:val="nil"/>
              <w:right w:val="nil"/>
            </w:tcBorders>
            <w:tcMar>
              <w:top w:w="240" w:type="dxa"/>
              <w:left w:w="240" w:type="dxa"/>
              <w:bottom w:w="240" w:type="dxa"/>
              <w:right w:w="240" w:type="dxa"/>
            </w:tcMar>
            <w:vAlign w:val="center"/>
            <w:hideMark/>
          </w:tcPr>
          <w:p w14:paraId="457B5CD1" w14:textId="77777777" w:rsidR="006E48F4" w:rsidRPr="006E48F4" w:rsidRDefault="006E48F4" w:rsidP="006E48F4">
            <w:proofErr w:type="spellStart"/>
            <w:r w:rsidRPr="006E48F4">
              <w:rPr>
                <w:b/>
                <w:bCs/>
              </w:rPr>
              <w:t>replyContent</w:t>
            </w:r>
            <w:proofErr w:type="spellEnd"/>
          </w:p>
        </w:tc>
        <w:tc>
          <w:tcPr>
            <w:tcW w:w="0" w:type="auto"/>
            <w:tcBorders>
              <w:top w:val="single" w:sz="6" w:space="0" w:color="80868B"/>
              <w:left w:val="nil"/>
              <w:bottom w:val="nil"/>
              <w:right w:val="nil"/>
            </w:tcBorders>
            <w:tcMar>
              <w:top w:w="240" w:type="dxa"/>
              <w:left w:w="240" w:type="dxa"/>
              <w:bottom w:w="240" w:type="dxa"/>
              <w:right w:w="240" w:type="dxa"/>
            </w:tcMar>
            <w:vAlign w:val="center"/>
            <w:hideMark/>
          </w:tcPr>
          <w:p w14:paraId="28A48E8D" w14:textId="77777777" w:rsidR="006E48F4" w:rsidRPr="006E48F4" w:rsidRDefault="006E48F4" w:rsidP="006E48F4">
            <w:r w:rsidRPr="006E48F4">
              <w:t>Reply to the comment by the Company</w:t>
            </w:r>
          </w:p>
        </w:tc>
      </w:tr>
      <w:tr w:rsidR="006E48F4" w:rsidRPr="006E48F4" w14:paraId="12FC9754" w14:textId="77777777" w:rsidTr="006E48F4">
        <w:trPr>
          <w:trHeight w:val="780"/>
          <w:tblCellSpacing w:w="15" w:type="dxa"/>
        </w:trPr>
        <w:tc>
          <w:tcPr>
            <w:tcW w:w="0" w:type="auto"/>
            <w:tcBorders>
              <w:top w:val="single" w:sz="6" w:space="0" w:color="80868B"/>
              <w:left w:val="nil"/>
              <w:bottom w:val="nil"/>
              <w:right w:val="nil"/>
            </w:tcBorders>
            <w:tcMar>
              <w:top w:w="240" w:type="dxa"/>
              <w:left w:w="240" w:type="dxa"/>
              <w:bottom w:w="240" w:type="dxa"/>
              <w:right w:w="240" w:type="dxa"/>
            </w:tcMar>
            <w:vAlign w:val="center"/>
            <w:hideMark/>
          </w:tcPr>
          <w:p w14:paraId="56828936" w14:textId="77777777" w:rsidR="006E48F4" w:rsidRPr="006E48F4" w:rsidRDefault="006E48F4" w:rsidP="006E48F4">
            <w:proofErr w:type="spellStart"/>
            <w:r w:rsidRPr="006E48F4">
              <w:rPr>
                <w:b/>
                <w:bCs/>
              </w:rPr>
              <w:t>repliedAt</w:t>
            </w:r>
            <w:proofErr w:type="spellEnd"/>
          </w:p>
        </w:tc>
        <w:tc>
          <w:tcPr>
            <w:tcW w:w="0" w:type="auto"/>
            <w:tcBorders>
              <w:top w:val="single" w:sz="6" w:space="0" w:color="80868B"/>
              <w:left w:val="nil"/>
              <w:bottom w:val="nil"/>
              <w:right w:val="nil"/>
            </w:tcBorders>
            <w:tcMar>
              <w:top w:w="240" w:type="dxa"/>
              <w:left w:w="240" w:type="dxa"/>
              <w:bottom w:w="240" w:type="dxa"/>
              <w:right w:w="240" w:type="dxa"/>
            </w:tcMar>
            <w:vAlign w:val="center"/>
            <w:hideMark/>
          </w:tcPr>
          <w:p w14:paraId="68D6C97C" w14:textId="77777777" w:rsidR="006E48F4" w:rsidRPr="006E48F4" w:rsidRDefault="006E48F4" w:rsidP="006E48F4">
            <w:r w:rsidRPr="006E48F4">
              <w:t>Date and time of the above reply</w:t>
            </w:r>
          </w:p>
        </w:tc>
      </w:tr>
      <w:tr w:rsidR="006E48F4" w:rsidRPr="006E48F4" w14:paraId="2FBE0718" w14:textId="77777777" w:rsidTr="006E48F4">
        <w:trPr>
          <w:trHeight w:val="780"/>
          <w:tblCellSpacing w:w="15" w:type="dxa"/>
        </w:trPr>
        <w:tc>
          <w:tcPr>
            <w:tcW w:w="0" w:type="auto"/>
            <w:tcBorders>
              <w:top w:val="single" w:sz="6" w:space="0" w:color="80868B"/>
              <w:left w:val="nil"/>
              <w:bottom w:val="nil"/>
              <w:right w:val="nil"/>
            </w:tcBorders>
            <w:tcMar>
              <w:top w:w="240" w:type="dxa"/>
              <w:left w:w="240" w:type="dxa"/>
              <w:bottom w:w="240" w:type="dxa"/>
              <w:right w:w="240" w:type="dxa"/>
            </w:tcMar>
            <w:vAlign w:val="center"/>
            <w:hideMark/>
          </w:tcPr>
          <w:p w14:paraId="7F463FF6" w14:textId="77777777" w:rsidR="006E48F4" w:rsidRPr="006E48F4" w:rsidRDefault="006E48F4" w:rsidP="006E48F4">
            <w:proofErr w:type="spellStart"/>
            <w:r w:rsidRPr="006E48F4">
              <w:rPr>
                <w:b/>
                <w:bCs/>
              </w:rPr>
              <w:t>reviewId</w:t>
            </w:r>
            <w:proofErr w:type="spellEnd"/>
          </w:p>
        </w:tc>
        <w:tc>
          <w:tcPr>
            <w:tcW w:w="0" w:type="auto"/>
            <w:tcBorders>
              <w:top w:val="single" w:sz="6" w:space="0" w:color="80868B"/>
              <w:left w:val="nil"/>
              <w:bottom w:val="nil"/>
              <w:right w:val="nil"/>
            </w:tcBorders>
            <w:tcMar>
              <w:top w:w="240" w:type="dxa"/>
              <w:left w:w="240" w:type="dxa"/>
              <w:bottom w:w="240" w:type="dxa"/>
              <w:right w:w="240" w:type="dxa"/>
            </w:tcMar>
            <w:vAlign w:val="center"/>
            <w:hideMark/>
          </w:tcPr>
          <w:p w14:paraId="4510C763" w14:textId="77777777" w:rsidR="006E48F4" w:rsidRPr="006E48F4" w:rsidRDefault="006E48F4" w:rsidP="006E48F4">
            <w:r w:rsidRPr="006E48F4">
              <w:t>unique identifier</w:t>
            </w:r>
          </w:p>
        </w:tc>
      </w:tr>
    </w:tbl>
    <w:p w14:paraId="0A7D274A" w14:textId="77777777" w:rsidR="006E48F4" w:rsidRDefault="006E48F4">
      <w:pPr>
        <w:rPr>
          <w:b/>
          <w:bCs/>
        </w:rPr>
      </w:pPr>
    </w:p>
    <w:p w14:paraId="0DA86401" w14:textId="4145CC41" w:rsidR="006E48F4" w:rsidRPr="006E5A7F" w:rsidRDefault="006E5A7F">
      <w:pPr>
        <w:rPr>
          <w:b/>
          <w:bCs/>
        </w:rPr>
      </w:pPr>
      <w:r w:rsidRPr="006E5A7F">
        <w:rPr>
          <w:b/>
          <w:bCs/>
        </w:rPr>
        <w:t>Project Link:</w:t>
      </w:r>
    </w:p>
    <w:p w14:paraId="478DE1AB" w14:textId="330BA6BF" w:rsidR="006E5A7F" w:rsidRDefault="006E5A7F">
      <w:hyperlink r:id="rId6" w:history="1">
        <w:r w:rsidRPr="003E3C1A">
          <w:rPr>
            <w:rStyle w:val="Hyperlink"/>
          </w:rPr>
          <w:t>https://thecleverprogrammer.com/2022/05/24/tinder-reviews-sentiment-analysis-using-python/</w:t>
        </w:r>
      </w:hyperlink>
    </w:p>
    <w:p w14:paraId="34C1C621" w14:textId="77777777" w:rsidR="006E5A7F" w:rsidRDefault="006E5A7F"/>
    <w:sectPr w:rsidR="006E5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1E4"/>
    <w:rsid w:val="00082DF2"/>
    <w:rsid w:val="002B1D86"/>
    <w:rsid w:val="003E74F0"/>
    <w:rsid w:val="006E48F4"/>
    <w:rsid w:val="006E5A7F"/>
    <w:rsid w:val="007420A4"/>
    <w:rsid w:val="00A441E4"/>
    <w:rsid w:val="00D42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E08D7"/>
  <w15:chartTrackingRefBased/>
  <w15:docId w15:val="{270F5C3C-8390-4481-AC50-8965B4698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1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41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41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41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41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41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1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1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1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1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41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41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41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41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41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1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1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1E4"/>
    <w:rPr>
      <w:rFonts w:eastAsiaTheme="majorEastAsia" w:cstheme="majorBidi"/>
      <w:color w:val="272727" w:themeColor="text1" w:themeTint="D8"/>
    </w:rPr>
  </w:style>
  <w:style w:type="paragraph" w:styleId="Title">
    <w:name w:val="Title"/>
    <w:basedOn w:val="Normal"/>
    <w:next w:val="Normal"/>
    <w:link w:val="TitleChar"/>
    <w:uiPriority w:val="10"/>
    <w:qFormat/>
    <w:rsid w:val="00A441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1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1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1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1E4"/>
    <w:pPr>
      <w:spacing w:before="160"/>
      <w:jc w:val="center"/>
    </w:pPr>
    <w:rPr>
      <w:i/>
      <w:iCs/>
      <w:color w:val="404040" w:themeColor="text1" w:themeTint="BF"/>
    </w:rPr>
  </w:style>
  <w:style w:type="character" w:customStyle="1" w:styleId="QuoteChar">
    <w:name w:val="Quote Char"/>
    <w:basedOn w:val="DefaultParagraphFont"/>
    <w:link w:val="Quote"/>
    <w:uiPriority w:val="29"/>
    <w:rsid w:val="00A441E4"/>
    <w:rPr>
      <w:i/>
      <w:iCs/>
      <w:color w:val="404040" w:themeColor="text1" w:themeTint="BF"/>
    </w:rPr>
  </w:style>
  <w:style w:type="paragraph" w:styleId="ListParagraph">
    <w:name w:val="List Paragraph"/>
    <w:basedOn w:val="Normal"/>
    <w:uiPriority w:val="34"/>
    <w:qFormat/>
    <w:rsid w:val="00A441E4"/>
    <w:pPr>
      <w:ind w:left="720"/>
      <w:contextualSpacing/>
    </w:pPr>
  </w:style>
  <w:style w:type="character" w:styleId="IntenseEmphasis">
    <w:name w:val="Intense Emphasis"/>
    <w:basedOn w:val="DefaultParagraphFont"/>
    <w:uiPriority w:val="21"/>
    <w:qFormat/>
    <w:rsid w:val="00A441E4"/>
    <w:rPr>
      <w:i/>
      <w:iCs/>
      <w:color w:val="0F4761" w:themeColor="accent1" w:themeShade="BF"/>
    </w:rPr>
  </w:style>
  <w:style w:type="paragraph" w:styleId="IntenseQuote">
    <w:name w:val="Intense Quote"/>
    <w:basedOn w:val="Normal"/>
    <w:next w:val="Normal"/>
    <w:link w:val="IntenseQuoteChar"/>
    <w:uiPriority w:val="30"/>
    <w:qFormat/>
    <w:rsid w:val="00A441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41E4"/>
    <w:rPr>
      <w:i/>
      <w:iCs/>
      <w:color w:val="0F4761" w:themeColor="accent1" w:themeShade="BF"/>
    </w:rPr>
  </w:style>
  <w:style w:type="character" w:styleId="IntenseReference">
    <w:name w:val="Intense Reference"/>
    <w:basedOn w:val="DefaultParagraphFont"/>
    <w:uiPriority w:val="32"/>
    <w:qFormat/>
    <w:rsid w:val="00A441E4"/>
    <w:rPr>
      <w:b/>
      <w:bCs/>
      <w:smallCaps/>
      <w:color w:val="0F4761" w:themeColor="accent1" w:themeShade="BF"/>
      <w:spacing w:val="5"/>
    </w:rPr>
  </w:style>
  <w:style w:type="character" w:styleId="Hyperlink">
    <w:name w:val="Hyperlink"/>
    <w:basedOn w:val="DefaultParagraphFont"/>
    <w:uiPriority w:val="99"/>
    <w:unhideWhenUsed/>
    <w:rsid w:val="006E48F4"/>
    <w:rPr>
      <w:color w:val="467886" w:themeColor="hyperlink"/>
      <w:u w:val="single"/>
    </w:rPr>
  </w:style>
  <w:style w:type="character" w:styleId="UnresolvedMention">
    <w:name w:val="Unresolved Mention"/>
    <w:basedOn w:val="DefaultParagraphFont"/>
    <w:uiPriority w:val="99"/>
    <w:semiHidden/>
    <w:unhideWhenUsed/>
    <w:rsid w:val="006E48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5877369">
      <w:bodyDiv w:val="1"/>
      <w:marLeft w:val="0"/>
      <w:marRight w:val="0"/>
      <w:marTop w:val="0"/>
      <w:marBottom w:val="0"/>
      <w:divBdr>
        <w:top w:val="none" w:sz="0" w:space="0" w:color="auto"/>
        <w:left w:val="none" w:sz="0" w:space="0" w:color="auto"/>
        <w:bottom w:val="none" w:sz="0" w:space="0" w:color="auto"/>
        <w:right w:val="none" w:sz="0" w:space="0" w:color="auto"/>
      </w:divBdr>
      <w:divsChild>
        <w:div w:id="1491677329">
          <w:marLeft w:val="0"/>
          <w:marRight w:val="0"/>
          <w:marTop w:val="0"/>
          <w:marBottom w:val="0"/>
          <w:divBdr>
            <w:top w:val="none" w:sz="0" w:space="0" w:color="auto"/>
            <w:left w:val="none" w:sz="0" w:space="0" w:color="auto"/>
            <w:bottom w:val="none" w:sz="0" w:space="0" w:color="auto"/>
            <w:right w:val="none" w:sz="0" w:space="0" w:color="auto"/>
          </w:divBdr>
          <w:divsChild>
            <w:div w:id="424881558">
              <w:marLeft w:val="0"/>
              <w:marRight w:val="180"/>
              <w:marTop w:val="0"/>
              <w:marBottom w:val="0"/>
              <w:divBdr>
                <w:top w:val="none" w:sz="0" w:space="0" w:color="auto"/>
                <w:left w:val="none" w:sz="0" w:space="0" w:color="auto"/>
                <w:bottom w:val="none" w:sz="0" w:space="0" w:color="auto"/>
                <w:right w:val="none" w:sz="0" w:space="0" w:color="auto"/>
              </w:divBdr>
              <w:divsChild>
                <w:div w:id="30516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52675">
          <w:marLeft w:val="0"/>
          <w:marRight w:val="0"/>
          <w:marTop w:val="0"/>
          <w:marBottom w:val="0"/>
          <w:divBdr>
            <w:top w:val="none" w:sz="0" w:space="0" w:color="auto"/>
            <w:left w:val="none" w:sz="0" w:space="0" w:color="auto"/>
            <w:bottom w:val="none" w:sz="0" w:space="0" w:color="auto"/>
            <w:right w:val="none" w:sz="0" w:space="0" w:color="auto"/>
          </w:divBdr>
          <w:divsChild>
            <w:div w:id="1467775818">
              <w:marLeft w:val="0"/>
              <w:marRight w:val="0"/>
              <w:marTop w:val="0"/>
              <w:marBottom w:val="0"/>
              <w:divBdr>
                <w:top w:val="none" w:sz="0" w:space="0" w:color="auto"/>
                <w:left w:val="none" w:sz="0" w:space="0" w:color="auto"/>
                <w:bottom w:val="none" w:sz="0" w:space="0" w:color="auto"/>
                <w:right w:val="none" w:sz="0" w:space="0" w:color="auto"/>
              </w:divBdr>
              <w:divsChild>
                <w:div w:id="1815104142">
                  <w:marLeft w:val="0"/>
                  <w:marRight w:val="0"/>
                  <w:marTop w:val="0"/>
                  <w:marBottom w:val="0"/>
                  <w:divBdr>
                    <w:top w:val="none" w:sz="0" w:space="0" w:color="auto"/>
                    <w:left w:val="none" w:sz="0" w:space="0" w:color="auto"/>
                    <w:bottom w:val="none" w:sz="0" w:space="0" w:color="auto"/>
                    <w:right w:val="none" w:sz="0" w:space="0" w:color="auto"/>
                  </w:divBdr>
                  <w:divsChild>
                    <w:div w:id="85526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232665">
      <w:bodyDiv w:val="1"/>
      <w:marLeft w:val="0"/>
      <w:marRight w:val="0"/>
      <w:marTop w:val="0"/>
      <w:marBottom w:val="0"/>
      <w:divBdr>
        <w:top w:val="none" w:sz="0" w:space="0" w:color="auto"/>
        <w:left w:val="none" w:sz="0" w:space="0" w:color="auto"/>
        <w:bottom w:val="none" w:sz="0" w:space="0" w:color="auto"/>
        <w:right w:val="none" w:sz="0" w:space="0" w:color="auto"/>
      </w:divBdr>
    </w:div>
    <w:div w:id="1381782045">
      <w:bodyDiv w:val="1"/>
      <w:marLeft w:val="0"/>
      <w:marRight w:val="0"/>
      <w:marTop w:val="0"/>
      <w:marBottom w:val="0"/>
      <w:divBdr>
        <w:top w:val="none" w:sz="0" w:space="0" w:color="auto"/>
        <w:left w:val="none" w:sz="0" w:space="0" w:color="auto"/>
        <w:bottom w:val="none" w:sz="0" w:space="0" w:color="auto"/>
        <w:right w:val="none" w:sz="0" w:space="0" w:color="auto"/>
      </w:divBdr>
    </w:div>
    <w:div w:id="1839077395">
      <w:bodyDiv w:val="1"/>
      <w:marLeft w:val="0"/>
      <w:marRight w:val="0"/>
      <w:marTop w:val="0"/>
      <w:marBottom w:val="0"/>
      <w:divBdr>
        <w:top w:val="none" w:sz="0" w:space="0" w:color="auto"/>
        <w:left w:val="none" w:sz="0" w:space="0" w:color="auto"/>
        <w:bottom w:val="none" w:sz="0" w:space="0" w:color="auto"/>
        <w:right w:val="none" w:sz="0" w:space="0" w:color="auto"/>
      </w:divBdr>
    </w:div>
    <w:div w:id="1855416659">
      <w:bodyDiv w:val="1"/>
      <w:marLeft w:val="0"/>
      <w:marRight w:val="0"/>
      <w:marTop w:val="0"/>
      <w:marBottom w:val="0"/>
      <w:divBdr>
        <w:top w:val="none" w:sz="0" w:space="0" w:color="auto"/>
        <w:left w:val="none" w:sz="0" w:space="0" w:color="auto"/>
        <w:bottom w:val="none" w:sz="0" w:space="0" w:color="auto"/>
        <w:right w:val="none" w:sz="0" w:space="0" w:color="auto"/>
      </w:divBdr>
      <w:divsChild>
        <w:div w:id="1292125404">
          <w:marLeft w:val="0"/>
          <w:marRight w:val="0"/>
          <w:marTop w:val="0"/>
          <w:marBottom w:val="0"/>
          <w:divBdr>
            <w:top w:val="none" w:sz="0" w:space="0" w:color="auto"/>
            <w:left w:val="none" w:sz="0" w:space="0" w:color="auto"/>
            <w:bottom w:val="none" w:sz="0" w:space="0" w:color="auto"/>
            <w:right w:val="none" w:sz="0" w:space="0" w:color="auto"/>
          </w:divBdr>
          <w:divsChild>
            <w:div w:id="1319842685">
              <w:marLeft w:val="0"/>
              <w:marRight w:val="180"/>
              <w:marTop w:val="0"/>
              <w:marBottom w:val="0"/>
              <w:divBdr>
                <w:top w:val="none" w:sz="0" w:space="0" w:color="auto"/>
                <w:left w:val="none" w:sz="0" w:space="0" w:color="auto"/>
                <w:bottom w:val="none" w:sz="0" w:space="0" w:color="auto"/>
                <w:right w:val="none" w:sz="0" w:space="0" w:color="auto"/>
              </w:divBdr>
              <w:divsChild>
                <w:div w:id="189315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24612">
          <w:marLeft w:val="0"/>
          <w:marRight w:val="0"/>
          <w:marTop w:val="0"/>
          <w:marBottom w:val="0"/>
          <w:divBdr>
            <w:top w:val="none" w:sz="0" w:space="0" w:color="auto"/>
            <w:left w:val="none" w:sz="0" w:space="0" w:color="auto"/>
            <w:bottom w:val="none" w:sz="0" w:space="0" w:color="auto"/>
            <w:right w:val="none" w:sz="0" w:space="0" w:color="auto"/>
          </w:divBdr>
          <w:divsChild>
            <w:div w:id="1048870578">
              <w:marLeft w:val="0"/>
              <w:marRight w:val="0"/>
              <w:marTop w:val="0"/>
              <w:marBottom w:val="0"/>
              <w:divBdr>
                <w:top w:val="none" w:sz="0" w:space="0" w:color="auto"/>
                <w:left w:val="none" w:sz="0" w:space="0" w:color="auto"/>
                <w:bottom w:val="none" w:sz="0" w:space="0" w:color="auto"/>
                <w:right w:val="none" w:sz="0" w:space="0" w:color="auto"/>
              </w:divBdr>
              <w:divsChild>
                <w:div w:id="1182477343">
                  <w:marLeft w:val="0"/>
                  <w:marRight w:val="0"/>
                  <w:marTop w:val="0"/>
                  <w:marBottom w:val="0"/>
                  <w:divBdr>
                    <w:top w:val="none" w:sz="0" w:space="0" w:color="auto"/>
                    <w:left w:val="none" w:sz="0" w:space="0" w:color="auto"/>
                    <w:bottom w:val="none" w:sz="0" w:space="0" w:color="auto"/>
                    <w:right w:val="none" w:sz="0" w:space="0" w:color="auto"/>
                  </w:divBdr>
                  <w:divsChild>
                    <w:div w:id="135307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51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hecleverprogrammer.com/2022/05/24/tinder-reviews-sentiment-analysis-using-python/" TargetMode="External"/><Relationship Id="rId5" Type="http://schemas.openxmlformats.org/officeDocument/2006/relationships/hyperlink" Target="https://en.wikipedia.org/wiki/Tinder_(app)" TargetMode="External"/><Relationship Id="rId4" Type="http://schemas.openxmlformats.org/officeDocument/2006/relationships/hyperlink" Target="https://www.kaggle.com/datasets/shivkumarganesh/tinder-google-play-store-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305</Words>
  <Characters>1740</Characters>
  <Application>Microsoft Office Word</Application>
  <DocSecurity>0</DocSecurity>
  <Lines>14</Lines>
  <Paragraphs>4</Paragraphs>
  <ScaleCrop>false</ScaleCrop>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Routray, Ralish</dc:creator>
  <cp:keywords/>
  <dc:description/>
  <cp:lastModifiedBy>Routray, Ralish</cp:lastModifiedBy>
  <cp:revision>5</cp:revision>
  <dcterms:created xsi:type="dcterms:W3CDTF">2024-05-12T21:00:00Z</dcterms:created>
  <dcterms:modified xsi:type="dcterms:W3CDTF">2024-05-12T21:01:00Z</dcterms:modified>
</cp:coreProperties>
</file>