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2100" w14:textId="0F0F01C2" w:rsidR="0036643F" w:rsidRPr="0036643F" w:rsidRDefault="0036643F" w:rsidP="0036643F">
      <w:pPr>
        <w:rPr>
          <w:sz w:val="32"/>
          <w:szCs w:val="32"/>
        </w:rPr>
      </w:pPr>
      <w:r w:rsidRPr="0036643F">
        <w:rPr>
          <w:sz w:val="32"/>
          <w:szCs w:val="32"/>
        </w:rPr>
        <w:t>Practice task and Main task instructions</w:t>
      </w:r>
      <w:r w:rsidR="003B79CB">
        <w:rPr>
          <w:sz w:val="32"/>
          <w:szCs w:val="32"/>
        </w:rPr>
        <w:br/>
      </w:r>
    </w:p>
    <w:p w14:paraId="6C8EBDB3" w14:textId="6A1E183B" w:rsidR="0036643F" w:rsidRDefault="0036643F" w:rsidP="0036643F">
      <w:r>
        <w:t>In a previous experiment you rated people’s faces</w:t>
      </w:r>
      <w:r w:rsidR="007601F5">
        <w:t xml:space="preserve">, judging </w:t>
      </w:r>
      <w:r>
        <w:t>how much money they returned to another player in a trust game (each one returned from £2 to £12).</w:t>
      </w:r>
    </w:p>
    <w:p w14:paraId="70036425" w14:textId="72F99277" w:rsidR="007601F5" w:rsidRDefault="0036643F" w:rsidP="0036643F">
      <w:r>
        <w:t xml:space="preserve">In the current experiment, the computer will randomly select one of two faces, and you will win </w:t>
      </w:r>
      <w:r w:rsidR="007601F5">
        <w:t xml:space="preserve">a </w:t>
      </w:r>
      <w:r>
        <w:t>reward associated with the selected face</w:t>
      </w:r>
      <w:r w:rsidR="00441D24">
        <w:t>.</w:t>
      </w:r>
      <w:bookmarkStart w:id="0" w:name="_GoBack"/>
      <w:bookmarkEnd w:id="0"/>
      <w:r>
        <w:t xml:space="preserve"> </w:t>
      </w:r>
    </w:p>
    <w:p w14:paraId="2C633023" w14:textId="79856F62" w:rsidR="007601F5" w:rsidRDefault="0036643F" w:rsidP="0036643F">
      <w:r>
        <w:t>You will see two faces at the same time</w:t>
      </w:r>
      <w:r w:rsidR="007601F5">
        <w:t>, one above the other</w:t>
      </w:r>
      <w:r>
        <w:t xml:space="preserve">. </w:t>
      </w:r>
      <w:r w:rsidR="007601F5">
        <w:t>The computer will randomly choose on face, and you ‘win’ the award associated with the selected face.</w:t>
      </w:r>
      <w:r w:rsidR="003B79CB">
        <w:br/>
      </w:r>
    </w:p>
    <w:p w14:paraId="663AB3BC" w14:textId="6FBDEDB8" w:rsidR="007601F5" w:rsidRDefault="003B79CB" w:rsidP="0036643F">
      <w:r>
        <w:rPr>
          <w:noProof/>
        </w:rPr>
        <w:drawing>
          <wp:inline distT="0" distB="0" distL="0" distR="0" wp14:anchorId="64558E13" wp14:editId="63CB384E">
            <wp:extent cx="6648450" cy="2248281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02" cy="2255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452F7" w14:textId="77777777" w:rsidR="0036643F" w:rsidRDefault="0036643F" w:rsidP="0036643F"/>
    <w:p w14:paraId="09AF359D" w14:textId="7E309A8A" w:rsidR="007601F5" w:rsidRDefault="007601F5" w:rsidP="0036643F">
      <w:r>
        <w:t>On some occasions, the up-face and down-face will be the same. These cases are indicated with a pink cross at the beginning (like below).</w:t>
      </w:r>
    </w:p>
    <w:p w14:paraId="29A58D4E" w14:textId="77777777" w:rsidR="003B79CB" w:rsidRDefault="003B79CB" w:rsidP="0036643F"/>
    <w:p w14:paraId="27B6353F" w14:textId="164CDC9D" w:rsidR="007601F5" w:rsidRDefault="003B79CB" w:rsidP="0036643F">
      <w:r>
        <w:rPr>
          <w:noProof/>
        </w:rPr>
        <w:drawing>
          <wp:inline distT="0" distB="0" distL="0" distR="0" wp14:anchorId="1DB83E7E" wp14:editId="263478EF">
            <wp:extent cx="6676821" cy="2254250"/>
            <wp:effectExtent l="19050" t="19050" r="101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017" cy="226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B2666" w14:textId="55B4A82D" w:rsidR="007601F5" w:rsidRDefault="007601F5" w:rsidP="0036643F"/>
    <w:p w14:paraId="2D60AE4D" w14:textId="77777777" w:rsidR="007601F5" w:rsidRDefault="007601F5" w:rsidP="0036643F"/>
    <w:p w14:paraId="368EEE7E" w14:textId="348EBE0A" w:rsidR="005F30B3" w:rsidRDefault="007601F5" w:rsidP="0036643F">
      <w:r>
        <w:t xml:space="preserve">Try to remember how much you ‘win’ from each person. Remember the monetary rewards are based on your previous ratings, so remembering should be straightforward. Moreover, there are only 7 faces to remember overall. </w:t>
      </w:r>
    </w:p>
    <w:sectPr w:rsidR="005F30B3" w:rsidSect="003B7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3F"/>
    <w:rsid w:val="0015600C"/>
    <w:rsid w:val="001D737C"/>
    <w:rsid w:val="0027433A"/>
    <w:rsid w:val="0036643F"/>
    <w:rsid w:val="003B79CB"/>
    <w:rsid w:val="00441D24"/>
    <w:rsid w:val="007601F5"/>
    <w:rsid w:val="00843F68"/>
    <w:rsid w:val="00D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E47E"/>
  <w15:chartTrackingRefBased/>
  <w15:docId w15:val="{B88292B7-B846-4A95-80CF-4D6B801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Kostova (PGR)</dc:creator>
  <cp:keywords/>
  <dc:description/>
  <cp:lastModifiedBy>Ralitsa Kostova (PGR)</cp:lastModifiedBy>
  <cp:revision>2</cp:revision>
  <dcterms:created xsi:type="dcterms:W3CDTF">2020-03-05T12:35:00Z</dcterms:created>
  <dcterms:modified xsi:type="dcterms:W3CDTF">2020-03-06T16:24:00Z</dcterms:modified>
</cp:coreProperties>
</file>