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6C2" w:rsidRPr="00393B20" w:rsidRDefault="00AD26C2" w:rsidP="00393B20">
      <w:pPr>
        <w:jc w:val="center"/>
        <w:rPr>
          <w:b/>
          <w:u w:val="single"/>
        </w:rPr>
      </w:pPr>
      <w:r w:rsidRPr="00393B20">
        <w:rPr>
          <w:b/>
          <w:u w:val="single"/>
        </w:rPr>
        <w:t xml:space="preserve">ROMcard2 </w:t>
      </w:r>
      <w:r w:rsidR="00393B20" w:rsidRPr="00393B20">
        <w:rPr>
          <w:b/>
          <w:u w:val="single"/>
        </w:rPr>
        <w:t>me</w:t>
      </w:r>
      <w:r w:rsidRPr="00393B20">
        <w:rPr>
          <w:b/>
          <w:u w:val="single"/>
        </w:rPr>
        <w:t>mory organization and management:</w:t>
      </w:r>
    </w:p>
    <w:p w:rsidR="00B41DF6" w:rsidRDefault="00B41DF6" w:rsidP="00AD26C2">
      <w:pPr>
        <w:pStyle w:val="ListParagraph"/>
        <w:numPr>
          <w:ilvl w:val="0"/>
          <w:numId w:val="1"/>
        </w:numPr>
      </w:pPr>
      <w:r>
        <w:t>The ROMcard2 is intended to work with EPROM 27C040 and compatible.</w:t>
      </w:r>
    </w:p>
    <w:p w:rsidR="00AD26C2" w:rsidRDefault="00AD26C2" w:rsidP="00AD26C2">
      <w:pPr>
        <w:pStyle w:val="ListParagraph"/>
        <w:numPr>
          <w:ilvl w:val="0"/>
          <w:numId w:val="1"/>
        </w:numPr>
      </w:pPr>
      <w:r>
        <w:t>The ROM is organized in 256 banks of 2kB</w:t>
      </w:r>
      <w:r w:rsidR="00393B20">
        <w:t xml:space="preserve"> each</w:t>
      </w:r>
      <w:r w:rsidR="00AD21F9">
        <w:t>, numbered #00 to #</w:t>
      </w:r>
      <w:r>
        <w:t>FF</w:t>
      </w:r>
    </w:p>
    <w:p w:rsidR="00AD26C2" w:rsidRDefault="00AD26C2" w:rsidP="00AD26C2">
      <w:pPr>
        <w:pStyle w:val="ListParagraph"/>
        <w:numPr>
          <w:ilvl w:val="0"/>
          <w:numId w:val="1"/>
        </w:numPr>
      </w:pPr>
      <w:r>
        <w:t xml:space="preserve">Banks are selected by writing a byte </w:t>
      </w:r>
      <w:r w:rsidR="00393B20">
        <w:t>(</w:t>
      </w:r>
      <w:r w:rsidR="00AD21F9">
        <w:t>#</w:t>
      </w:r>
      <w:r w:rsidR="00393B20">
        <w:t xml:space="preserve">00 - </w:t>
      </w:r>
      <w:r w:rsidR="00AD21F9">
        <w:t>#</w:t>
      </w:r>
      <w:r>
        <w:t>FF</w:t>
      </w:r>
      <w:r w:rsidR="00393B20">
        <w:t>)</w:t>
      </w:r>
      <w:r>
        <w:t xml:space="preserve"> into $</w:t>
      </w:r>
      <w:r w:rsidR="00393B20">
        <w:t>C0Nx</w:t>
      </w:r>
      <w:r>
        <w:t>, where N = 8 + [slot number]</w:t>
      </w:r>
    </w:p>
    <w:p w:rsidR="00AD26C2" w:rsidRDefault="00AD26C2" w:rsidP="00AD26C2">
      <w:pPr>
        <w:pStyle w:val="ListParagraph"/>
        <w:numPr>
          <w:ilvl w:val="0"/>
          <w:numId w:val="1"/>
        </w:numPr>
      </w:pPr>
      <w:r>
        <w:t>When writing to $</w:t>
      </w:r>
      <w:r w:rsidR="00AD21F9">
        <w:t>C0Nx</w:t>
      </w:r>
      <w:r w:rsidR="00393B20">
        <w:t xml:space="preserve"> at the same time</w:t>
      </w:r>
      <w:r>
        <w:t xml:space="preserve"> the ROM chip is also enabled</w:t>
      </w:r>
    </w:p>
    <w:p w:rsidR="00AD26C2" w:rsidRDefault="00AD26C2" w:rsidP="00AD26C2">
      <w:pPr>
        <w:pStyle w:val="ListParagraph"/>
        <w:numPr>
          <w:ilvl w:val="0"/>
          <w:numId w:val="1"/>
        </w:numPr>
      </w:pPr>
      <w:r>
        <w:t>When a bank is selected, its content are seen in the address space $C800-$CFFF</w:t>
      </w:r>
    </w:p>
    <w:p w:rsidR="00AD26C2" w:rsidRDefault="00AD26C2" w:rsidP="00AD26C2">
      <w:pPr>
        <w:pStyle w:val="ListParagraph"/>
        <w:numPr>
          <w:ilvl w:val="0"/>
          <w:numId w:val="1"/>
        </w:numPr>
      </w:pPr>
      <w:r>
        <w:t>To de-enable the ROM</w:t>
      </w:r>
      <w:r w:rsidR="0067311E">
        <w:t xml:space="preserve"> chip a write must be performed</w:t>
      </w:r>
      <w:r>
        <w:t xml:space="preserve"> to address $CFFF</w:t>
      </w:r>
      <w:r w:rsidR="00393B20">
        <w:t xml:space="preserve"> or reset executed</w:t>
      </w:r>
    </w:p>
    <w:p w:rsidR="00CF563D" w:rsidRDefault="00CF563D" w:rsidP="00AD26C2">
      <w:pPr>
        <w:pStyle w:val="ListParagraph"/>
        <w:numPr>
          <w:ilvl w:val="0"/>
          <w:numId w:val="1"/>
        </w:numPr>
      </w:pPr>
      <w:r>
        <w:t>If a user program is accessing the card, it is important that at the end a write is performed to $CFFF so that the card is deactivated and does not conflict with other hardware, which is using the same address space.</w:t>
      </w:r>
    </w:p>
    <w:p w:rsidR="00AD26C2" w:rsidRDefault="00393B20" w:rsidP="00AD26C2">
      <w:pPr>
        <w:pStyle w:val="ListParagraph"/>
        <w:numPr>
          <w:ilvl w:val="0"/>
          <w:numId w:val="1"/>
        </w:numPr>
      </w:pPr>
      <w:r>
        <w:t>The bootloader is programmed</w:t>
      </w:r>
      <w:r w:rsidR="00AD26C2">
        <w:t xml:space="preserve"> in the lowest 256 bytes of the ROM</w:t>
      </w:r>
      <w:r>
        <w:t xml:space="preserve"> chip</w:t>
      </w:r>
    </w:p>
    <w:p w:rsidR="00AD26C2" w:rsidRDefault="00AD26C2" w:rsidP="00AD26C2">
      <w:pPr>
        <w:pStyle w:val="ListParagraph"/>
        <w:numPr>
          <w:ilvl w:val="0"/>
          <w:numId w:val="1"/>
        </w:numPr>
      </w:pPr>
      <w:r>
        <w:t>The boot loader is always available at address</w:t>
      </w:r>
      <w:r w:rsidR="00393B20">
        <w:t>es</w:t>
      </w:r>
      <w:r>
        <w:t xml:space="preserve"> $</w:t>
      </w:r>
      <w:r w:rsidR="00393B20">
        <w:t>CM00-$CMFF, where M = [slot nu</w:t>
      </w:r>
      <w:r>
        <w:t>mber]</w:t>
      </w:r>
    </w:p>
    <w:p w:rsidR="00AD26C2" w:rsidRDefault="00AD26C2" w:rsidP="00AD26C2">
      <w:pPr>
        <w:pStyle w:val="ListParagraph"/>
        <w:numPr>
          <w:ilvl w:val="0"/>
          <w:numId w:val="1"/>
        </w:numPr>
      </w:pPr>
      <w:r>
        <w:t>The bootloader can also be seen at address</w:t>
      </w:r>
      <w:r w:rsidR="00393B20">
        <w:t xml:space="preserve">es $C800-$C8FF </w:t>
      </w:r>
      <w:r>
        <w:t xml:space="preserve">of </w:t>
      </w:r>
      <w:r w:rsidR="00AD21F9">
        <w:t>bank #</w:t>
      </w:r>
      <w:r w:rsidR="00393B20">
        <w:t>00</w:t>
      </w:r>
    </w:p>
    <w:p w:rsidR="00393B20" w:rsidRDefault="00393B20" w:rsidP="00AD26C2">
      <w:pPr>
        <w:pStyle w:val="ListParagraph"/>
        <w:numPr>
          <w:ilvl w:val="0"/>
          <w:numId w:val="1"/>
        </w:numPr>
      </w:pPr>
      <w:r>
        <w:t>Each program must</w:t>
      </w:r>
      <w:r w:rsidR="00BE0E8A">
        <w:t xml:space="preserve"> be recorded in the ROM as follows</w:t>
      </w:r>
      <w:r>
        <w:t>:</w:t>
      </w:r>
    </w:p>
    <w:p w:rsidR="00393B20" w:rsidRDefault="00BE0E8A" w:rsidP="00393B20">
      <w:pPr>
        <w:pStyle w:val="ListParagraph"/>
        <w:numPr>
          <w:ilvl w:val="1"/>
          <w:numId w:val="1"/>
        </w:numPr>
      </w:pPr>
      <w:r>
        <w:t xml:space="preserve">4 </w:t>
      </w:r>
      <w:r w:rsidR="00393B20">
        <w:t>markers</w:t>
      </w:r>
      <w:r>
        <w:t xml:space="preserve"> – </w:t>
      </w:r>
      <w:r w:rsidR="003908B1">
        <w:t>#</w:t>
      </w:r>
      <w:r>
        <w:t xml:space="preserve">AA </w:t>
      </w:r>
      <w:r w:rsidR="003908B1">
        <w:t>#</w:t>
      </w:r>
      <w:r>
        <w:t xml:space="preserve">D5 </w:t>
      </w:r>
      <w:r w:rsidR="003908B1">
        <w:t>#</w:t>
      </w:r>
      <w:r>
        <w:t xml:space="preserve">55 </w:t>
      </w:r>
      <w:r w:rsidR="003908B1">
        <w:t>#</w:t>
      </w:r>
      <w:r>
        <w:t>2A</w:t>
      </w:r>
      <w:r w:rsidR="00393B20">
        <w:t>, always starting at</w:t>
      </w:r>
      <w:r w:rsidR="003908B1">
        <w:t xml:space="preserve"> a</w:t>
      </w:r>
      <w:r w:rsidR="00432797">
        <w:t>n address</w:t>
      </w:r>
      <w:r w:rsidR="003908B1">
        <w:t xml:space="preserve"> $</w:t>
      </w:r>
      <w:r w:rsidR="00AD21F9">
        <w:t>xxx00 – multiple of #</w:t>
      </w:r>
      <w:r w:rsidR="00393B20">
        <w:t>100</w:t>
      </w:r>
    </w:p>
    <w:p w:rsidR="00393B20" w:rsidRDefault="00393B20" w:rsidP="00393B20">
      <w:pPr>
        <w:pStyle w:val="ListParagraph"/>
        <w:numPr>
          <w:ilvl w:val="1"/>
          <w:numId w:val="1"/>
        </w:numPr>
      </w:pPr>
      <w:r>
        <w:t>16 bytes with the name of the program</w:t>
      </w:r>
    </w:p>
    <w:p w:rsidR="00393B20" w:rsidRDefault="00393B20" w:rsidP="00393B20">
      <w:pPr>
        <w:pStyle w:val="ListParagraph"/>
        <w:numPr>
          <w:ilvl w:val="1"/>
          <w:numId w:val="1"/>
        </w:numPr>
      </w:pPr>
      <w:r>
        <w:t>2 bytes indicating the start address of the program</w:t>
      </w:r>
    </w:p>
    <w:p w:rsidR="00393B20" w:rsidRDefault="00393B20" w:rsidP="00393B20">
      <w:pPr>
        <w:pStyle w:val="ListParagraph"/>
        <w:numPr>
          <w:ilvl w:val="1"/>
          <w:numId w:val="1"/>
        </w:numPr>
      </w:pPr>
      <w:r>
        <w:t>2 bytes with the length of the program</w:t>
      </w:r>
    </w:p>
    <w:p w:rsidR="00393B20" w:rsidRDefault="00393B20" w:rsidP="00393B20">
      <w:pPr>
        <w:pStyle w:val="ListParagraph"/>
        <w:numPr>
          <w:ilvl w:val="1"/>
          <w:numId w:val="1"/>
        </w:numPr>
      </w:pPr>
      <w:r>
        <w:t xml:space="preserve">The </w:t>
      </w:r>
      <w:r w:rsidR="00BE0E8A">
        <w:t xml:space="preserve">actual </w:t>
      </w:r>
      <w:r>
        <w:t>binary code of the program</w:t>
      </w:r>
    </w:p>
    <w:p w:rsidR="003E6361" w:rsidRDefault="003E6361" w:rsidP="00BE0E8A">
      <w:pPr>
        <w:pStyle w:val="ListParagraph"/>
        <w:numPr>
          <w:ilvl w:val="0"/>
          <w:numId w:val="1"/>
        </w:numPr>
      </w:pPr>
      <w:r>
        <w:t>Recommended installation is on Slot 7.</w:t>
      </w:r>
    </w:p>
    <w:p w:rsidR="00BE0E8A" w:rsidRDefault="00BE0E8A" w:rsidP="00BE0E8A">
      <w:pPr>
        <w:pStyle w:val="ListParagraph"/>
        <w:numPr>
          <w:ilvl w:val="0"/>
          <w:numId w:val="1"/>
        </w:numPr>
      </w:pPr>
      <w:r>
        <w:t>The boot loader has functionality that it captures the boot sequence of the computer and executes the first program recorded onto the ROM – usually DOS.</w:t>
      </w:r>
    </w:p>
    <w:p w:rsidR="00BE0E8A" w:rsidRDefault="00BE0E8A" w:rsidP="00BE0E8A">
      <w:pPr>
        <w:pStyle w:val="ListParagraph"/>
        <w:numPr>
          <w:ilvl w:val="0"/>
          <w:numId w:val="1"/>
        </w:numPr>
      </w:pPr>
      <w:proofErr w:type="gramStart"/>
      <w:r>
        <w:t>If ”</w:t>
      </w:r>
      <w:proofErr w:type="gramEnd"/>
      <w:r>
        <w:t xml:space="preserve">\” is pressed while performing a </w:t>
      </w:r>
      <w:r w:rsidR="003908B1">
        <w:t>cold</w:t>
      </w:r>
      <w:r w:rsidR="003E6361">
        <w:t xml:space="preserve"> </w:t>
      </w:r>
      <w:r>
        <w:t>reset – the boot</w:t>
      </w:r>
      <w:r w:rsidR="003E6361">
        <w:t xml:space="preserve"> sequence will override the ROM</w:t>
      </w:r>
      <w:r>
        <w:t xml:space="preserve">card2 boot </w:t>
      </w:r>
      <w:r w:rsidR="003E6361">
        <w:t>so floppy disk can boot.</w:t>
      </w:r>
    </w:p>
    <w:p w:rsidR="00BE0E8A" w:rsidRDefault="00BE0E8A" w:rsidP="00BE0E8A">
      <w:pPr>
        <w:pStyle w:val="ListParagraph"/>
        <w:numPr>
          <w:ilvl w:val="0"/>
          <w:numId w:val="1"/>
        </w:numPr>
      </w:pPr>
      <w:r>
        <w:t>Programs are called with “&amp;” followed by the number of the program</w:t>
      </w:r>
    </w:p>
    <w:p w:rsidR="00BE0E8A" w:rsidRDefault="00BE0E8A" w:rsidP="00BE0E8A">
      <w:pPr>
        <w:pStyle w:val="ListParagraph"/>
        <w:numPr>
          <w:ilvl w:val="0"/>
          <w:numId w:val="1"/>
        </w:numPr>
      </w:pPr>
      <w:r>
        <w:t xml:space="preserve">&amp;2 calls the program which returns a list of </w:t>
      </w:r>
      <w:r w:rsidR="003E6361">
        <w:t>programs recorded onto ROMcard2</w:t>
      </w:r>
    </w:p>
    <w:p w:rsidR="007118A4" w:rsidRDefault="007118A4" w:rsidP="00BE0E8A">
      <w:pPr>
        <w:pStyle w:val="ListParagraph"/>
        <w:numPr>
          <w:ilvl w:val="0"/>
          <w:numId w:val="1"/>
        </w:numPr>
      </w:pPr>
      <w:r>
        <w:t>Boot Loader</w:t>
      </w:r>
      <w:r w:rsidR="00B41DF6">
        <w:t xml:space="preserve"> V2</w:t>
      </w:r>
      <w:r>
        <w:t>:</w:t>
      </w:r>
    </w:p>
    <w:p w:rsidR="00B41DF6" w:rsidRDefault="00B41DF6" w:rsidP="00B41DF6">
      <w:pPr>
        <w:jc w:val="center"/>
      </w:pPr>
      <w:r>
        <w:rPr>
          <w:noProof/>
        </w:rPr>
        <w:drawing>
          <wp:inline distT="0" distB="0" distL="0" distR="0" wp14:anchorId="160688F3" wp14:editId="595D1435">
            <wp:extent cx="5972810" cy="1314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F6" w:rsidRPr="00B41DF6" w:rsidRDefault="00B41DF6" w:rsidP="00B41DF6"/>
    <w:p w:rsidR="00B41DF6" w:rsidRDefault="00B41DF6" w:rsidP="00B41DF6"/>
    <w:p w:rsidR="00AD26C2" w:rsidRPr="00B41DF6" w:rsidRDefault="00B41DF6" w:rsidP="00B41DF6">
      <w:pPr>
        <w:tabs>
          <w:tab w:val="left" w:pos="2794"/>
        </w:tabs>
      </w:pPr>
      <w:r>
        <w:tab/>
      </w:r>
      <w:bookmarkStart w:id="0" w:name="_GoBack"/>
      <w:bookmarkEnd w:id="0"/>
    </w:p>
    <w:sectPr w:rsidR="00AD26C2" w:rsidRPr="00B41DF6" w:rsidSect="00BD16D7">
      <w:pgSz w:w="12240" w:h="15840"/>
      <w:pgMar w:top="1417" w:right="1183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E00F3"/>
    <w:multiLevelType w:val="hybridMultilevel"/>
    <w:tmpl w:val="ECCCF1F6"/>
    <w:lvl w:ilvl="0" w:tplc="38B86340">
      <w:start w:val="25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C2"/>
    <w:rsid w:val="003908B1"/>
    <w:rsid w:val="00393B20"/>
    <w:rsid w:val="003E6361"/>
    <w:rsid w:val="00432797"/>
    <w:rsid w:val="0067311E"/>
    <w:rsid w:val="007118A4"/>
    <w:rsid w:val="00AD21F9"/>
    <w:rsid w:val="00AD26C2"/>
    <w:rsid w:val="00B41DF6"/>
    <w:rsid w:val="00B739D7"/>
    <w:rsid w:val="00BD16D7"/>
    <w:rsid w:val="00BE0E8A"/>
    <w:rsid w:val="00CF563D"/>
    <w:rsid w:val="00F6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rpala</cp:lastModifiedBy>
  <cp:revision>11</cp:revision>
  <cp:lastPrinted>2021-05-07T08:09:00Z</cp:lastPrinted>
  <dcterms:created xsi:type="dcterms:W3CDTF">2021-04-16T11:41:00Z</dcterms:created>
  <dcterms:modified xsi:type="dcterms:W3CDTF">2021-06-07T10:53:00Z</dcterms:modified>
</cp:coreProperties>
</file>