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694"/>
        <w:gridCol w:w="2693"/>
        <w:gridCol w:w="2410"/>
      </w:tblGrid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καφός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σοκαρός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όφιο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βιγαζίνη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λάποιος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πύντρομος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εορλή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εξαίριος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στήμω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αμέκω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αιτμηρός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ταμυδροζείο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πητώ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ψάτεπα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υπιής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αβοκτεισμέρος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πασιός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λαρεισμός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σύρυφος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αζεγείωτος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r w:rsidRPr="00BE60C4">
              <w:rPr>
                <w:rFonts w:ascii="Verdana" w:hAnsi="Verdana" w:cs="Calibri"/>
                <w:sz w:val="24"/>
                <w:szCs w:val="24"/>
              </w:rPr>
              <w:t>πότος</w:t>
            </w:r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παινούριος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ηζιρία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αδειπητικός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βεμιά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απαρός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ποκιτιμός</w:t>
            </w:r>
            <w:proofErr w:type="spellEnd"/>
          </w:p>
        </w:tc>
        <w:tc>
          <w:tcPr>
            <w:tcW w:w="2410" w:type="dxa"/>
          </w:tcPr>
          <w:p w:rsidR="00DA77CC" w:rsidRDefault="00DA77CC" w:rsidP="00B17F76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οροκτηρώνω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αρζώ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τρασείο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ρωχάτιο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ρυνεργαβία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θυχός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λάγκελο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ασφονούμαι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εκωφερικός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σκαίρα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έρηβος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ρυγκίτηζη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εξαιλεσικός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θόφος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βόμανο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φολύζιμος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ζετινάριο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σουλειά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πιλανός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αλο</w:t>
            </w:r>
            <w:r w:rsidR="00632C65">
              <w:rPr>
                <w:rFonts w:ascii="Verdana" w:hAnsi="Verdana" w:cs="Calibri"/>
                <w:sz w:val="24"/>
                <w:szCs w:val="24"/>
              </w:rPr>
              <w:t>φ</w:t>
            </w:r>
            <w:bookmarkStart w:id="0" w:name="_GoBack"/>
            <w:bookmarkEnd w:id="0"/>
            <w:r>
              <w:rPr>
                <w:rFonts w:ascii="Verdana" w:hAnsi="Verdana" w:cs="Calibri"/>
                <w:sz w:val="24"/>
                <w:szCs w:val="24"/>
              </w:rPr>
              <w:t>λείω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πτοϋπόζεση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εγγόθι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πρηδυσμός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ποκοφάτα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αραψυκλικό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ραβιέμαι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παικεία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ποφοζήτα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αμηκυχία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γιοστάβω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αγώψας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καινόβενο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διμαιορύνη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παιριγός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κοχόνα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αλοισία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μαρασονεύω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ρύστημα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ποκιτιμός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πημισμέρος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ακαθηπία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 w:rsidRPr="00BE60C4">
              <w:rPr>
                <w:rFonts w:ascii="Verdana" w:hAnsi="Verdana" w:cs="Calibri"/>
                <w:sz w:val="24"/>
                <w:szCs w:val="24"/>
              </w:rPr>
              <w:t>μεθετώ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σφοτείο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υκέρολος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οιτογεζειακός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βιαστιφός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πρόφοια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αθάνεσα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αξιωσατικός</w:t>
            </w:r>
            <w:proofErr w:type="spellEnd"/>
          </w:p>
        </w:tc>
      </w:tr>
      <w:tr w:rsidR="00DA77CC" w:rsidRPr="00BE60C4" w:rsidTr="000119C0">
        <w:tc>
          <w:tcPr>
            <w:tcW w:w="2268" w:type="dxa"/>
            <w:vAlign w:val="bottom"/>
          </w:tcPr>
          <w:p w:rsidR="00DA77CC" w:rsidRP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  <w:highlight w:val="yellow"/>
              </w:rPr>
            </w:pPr>
            <w:proofErr w:type="spellStart"/>
            <w:r w:rsidRPr="00DA77CC">
              <w:rPr>
                <w:rFonts w:ascii="Verdana" w:hAnsi="Verdana" w:cs="Calibri"/>
                <w:sz w:val="24"/>
                <w:szCs w:val="24"/>
              </w:rPr>
              <w:t>άρεβος</w:t>
            </w:r>
            <w:proofErr w:type="spellEnd"/>
          </w:p>
        </w:tc>
        <w:tc>
          <w:tcPr>
            <w:tcW w:w="2694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λυντρίσω</w:t>
            </w:r>
            <w:proofErr w:type="spellEnd"/>
          </w:p>
        </w:tc>
        <w:tc>
          <w:tcPr>
            <w:tcW w:w="2693" w:type="dxa"/>
            <w:vAlign w:val="bottom"/>
          </w:tcPr>
          <w:p w:rsidR="00DA77CC" w:rsidRPr="00BE60C4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εθίτεδο</w:t>
            </w:r>
            <w:proofErr w:type="spellEnd"/>
          </w:p>
        </w:tc>
        <w:tc>
          <w:tcPr>
            <w:tcW w:w="2410" w:type="dxa"/>
          </w:tcPr>
          <w:p w:rsidR="00DA77CC" w:rsidRDefault="00DA77CC" w:rsidP="00DA77C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αμεξαρτηλία</w:t>
            </w:r>
            <w:proofErr w:type="spellEnd"/>
          </w:p>
        </w:tc>
      </w:tr>
    </w:tbl>
    <w:p w:rsidR="00DA2FEA" w:rsidRPr="00BE60C4" w:rsidRDefault="00DA2FEA" w:rsidP="00B17F76">
      <w:pPr>
        <w:spacing w:line="480" w:lineRule="auto"/>
        <w:rPr>
          <w:rFonts w:ascii="Verdana" w:hAnsi="Verdana"/>
          <w:sz w:val="24"/>
          <w:szCs w:val="24"/>
        </w:rPr>
      </w:pPr>
    </w:p>
    <w:sectPr w:rsidR="00DA2FEA" w:rsidRPr="00BE60C4" w:rsidSect="000119C0">
      <w:pgSz w:w="11906" w:h="16838"/>
      <w:pgMar w:top="426" w:right="1133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5C"/>
    <w:rsid w:val="000119C0"/>
    <w:rsid w:val="000210E6"/>
    <w:rsid w:val="000C200F"/>
    <w:rsid w:val="002B7619"/>
    <w:rsid w:val="00360954"/>
    <w:rsid w:val="003C3F2A"/>
    <w:rsid w:val="004F5B3E"/>
    <w:rsid w:val="00526B17"/>
    <w:rsid w:val="00614D5C"/>
    <w:rsid w:val="00632C65"/>
    <w:rsid w:val="00730DD2"/>
    <w:rsid w:val="00780C66"/>
    <w:rsid w:val="007D718C"/>
    <w:rsid w:val="008A0EF9"/>
    <w:rsid w:val="009A6839"/>
    <w:rsid w:val="00A40EBC"/>
    <w:rsid w:val="00A73468"/>
    <w:rsid w:val="00B17F76"/>
    <w:rsid w:val="00B40167"/>
    <w:rsid w:val="00BE60C4"/>
    <w:rsid w:val="00CF6324"/>
    <w:rsid w:val="00D37D7C"/>
    <w:rsid w:val="00DA2FEA"/>
    <w:rsid w:val="00DA77CC"/>
    <w:rsid w:val="00E20D3A"/>
    <w:rsid w:val="00F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98CB"/>
  <w15:chartTrackingRefBased/>
  <w15:docId w15:val="{C6E402BF-C48F-4EBC-8E1F-41BA6636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D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D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Ralia Thoma</dc:creator>
  <cp:keywords/>
  <dc:description/>
  <cp:lastModifiedBy>Rallou Thoma</cp:lastModifiedBy>
  <cp:revision>18</cp:revision>
  <cp:lastPrinted>2018-01-30T10:52:00Z</cp:lastPrinted>
  <dcterms:created xsi:type="dcterms:W3CDTF">2017-05-22T18:07:00Z</dcterms:created>
  <dcterms:modified xsi:type="dcterms:W3CDTF">2018-04-25T12:30:00Z</dcterms:modified>
</cp:coreProperties>
</file>