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2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MILITAR SINDICADO ou DEFENSOR</w:t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PARA CONHECIMENTO DA AUDIÇÃO DE TESTEMUNHAS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190.111-2, Cabo PM Ricardo Nunes Pereira ou Defensor</w:t>
      </w:r>
    </w:p>
    <w:p w:rsidR="00000000" w:rsidDel="00000000" w:rsidP="00000000" w:rsidRDefault="00000000" w:rsidRPr="00000000" w14:paraId="0000000D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nº 015/2026 – 34 BPM PCD:</w:t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1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Notifico-lhe a comparecer, facultativamente, no dia 18 de março de 2026, as 14h00min, na sede do 34 BPM, a fim de assistir a audição da testemunha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sobre os fatos constantes no PCD de portaria n° 015/2026, na qual esse militar encontra-se na condição de TESTEMUNHA, ocasião em que poderá assistir ao referido depoimento, diretamente ou através de defensor constituído, fazer perguntas ou questionamentos pertinentes.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13 de março de 2026.</w:t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 uma via desta notificação, em 13/03/2026, e demais documentos juntados, e estou ciente de seu conteúdo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2"/>
          <w:rtl w:val="0"/>
        </w:rPr>
        <w:t xml:space="preserve">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Ricardo Nunes Pereira</w:t>
      </w:r>
    </w:p>
    <w:p w:rsidR="00000000" w:rsidDel="00000000" w:rsidP="00000000" w:rsidRDefault="00000000" w:rsidRPr="00000000" w14:paraId="00000020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-457199</wp:posOffset>
          </wp:positionV>
          <wp:extent cx="1205230" cy="117983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2026-07-25T13:51:16Z</dcterms:modified>
  <dc:creator/>
  <dc:description/>
  <dc:identifier/>
  <dc:language/>
  <dc:subject/>
</cp:coreProperties>
</file>