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/>
          <w:color w:val="000000"/>
          <w:sz w:val="24"/>
        </w:rPr>
        <w:t>ATA DE REUNIÃO DO CEDMU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Referência: Despacho de Instauração nº 015/2026 - PCD/34º BPM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Aos 06 dias do mês de abril de 2026, nesta cidade de Ouro Preto/MG, na Sala de reuniões do 34º BPM, na Praça Tiradentes, nº 50, Centro, Ouro Preto/MG, local onde funciona o Conselho de Ética e Disciplina Militares da Unidade (CEDMU), reuniu-se o Conselho n. 03/2026, oficialmente designado, por meio de publicação contida no BI/BGPM/BGBM n. 12, de 30/03/2026, constituído pelo nº 145.777-8, 1º Sargento PM Carlos Alberto Menezes, Presidente do Conselho, nº 162.888-9, 2º Sargento PM Paulo Sérgio Ramos, Membro, e nº 175.999-0, 3º Sargento PM Débora Cristina Alves, Membro e escrivão, todos presentes neste ato, não tendo comparecido o acusado/indicado para recompensa. Aberta a reunião pelo presidente, passou o Conselho a deliberar nos seguintes termos: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1. Qualificação do(s) acusado(s)/indicado(s)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nº 190.111-2, Cb PM Ricardo Nunes Pereira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2. Finalidade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Analisar e emitir parecer sobre o Processo de Comunicação Disciplinar instaurado por meio do Despacho nº 015/2026 - PCD/34º BPM, que apura a ausência ao serviço, em tese, praticada pelo Cb PM Ricardo Nunes Pereira.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3. Verificação preliminar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Verificou-se que o militar foi regularmente notificado da reunião com a antecedência mínima de 48 (quarenta e oito) horas, e que não foram identificados vícios formais no procedimento apuratório.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4. Fundamentação fática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 instrução comprovou, pela escala de serviço e pelo depoimento testemunhal, que o comunicado não compareceu ao serviço para o qual fora escalado, sem justificativa hábil.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5. Fundamentação legal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art. 13, inciso XX, do Código de Ética e Disciplina dos Militares (Lei 14.310/2002).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6. Análise de mérito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Este Conselho, por unanimidade, entende caracterizada a transgressão disciplinar, uma vez que a defesa não apresentou prova da alegada impossibilidade de comparecimento.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7. Parecer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Por unanimidade de votos, pela PROCEDÊNCIA da imputação, sugerindo-se o enquadramento e a punição do militar, com fulcro no art. 13, inciso XX, do CEDM.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Concluídos os trabalhos previstos em pauta, o Presidente do Conselho deu por encerrada a audiência, iniciada às 16h00min e encerrada às 17h10min, determinando a lavratura da presente ata, que vai assinada pelos membros do CEDMU e pelo envolvido ou seu defensor (se estiver presente). Eu, Débora Cristina Alves, servindo de escrivão, digitei e subscrevo.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CARLOS ALBERTO MENEZES, 1º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PRESIDENTE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PAULO SÉRGIO RAMOS, 2º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DÉBORA CRISTINA ALVES, 3º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MEMBRO/ESCRIVÃO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2026-07-25T13:51:17Z</dcterms:modified>
  <dc:creator/>
  <dc:description/>
  <dc:identifier/>
  <dc:language/>
  <dc:subject/>
</cp:coreProperties>
</file>