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="360" w:lineRule="auto" w:before="120" w:after="120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  <w:u w:val="singl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u w:val="single"/>
          <w:rtl w:val="0"/>
        </w:rPr>
        <w:t xml:space="preserve">PROCESSO DE COMUNICAÇÃO DISCIPLINAR Nº 015/2026.</w:t>
      </w:r>
    </w:p>
    <w:p w:rsidR="00000000" w:rsidDel="00000000" w:rsidP="00000000" w:rsidRDefault="00000000" w:rsidRPr="00000000" w14:paraId="00000008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Ao: Nº 160.111-5, 2º Sargento PM Fernando Carlos Ribeiro, do 34º BPM</w:t>
      </w:r>
    </w:p>
    <w:p w:rsidR="00000000" w:rsidDel="00000000" w:rsidP="00000000" w:rsidRDefault="00000000" w:rsidRPr="00000000" w14:paraId="0000000A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Anexo: Comunicação Disciplinar n.015, contendo 6 fls.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after="120" w:before="120" w:lineRule="auto" w:line="360"/>
        <w:ind w:left="-106" w:firstLine="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C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D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Encaminho-lhe o documento anexo, para que, nos termos do art. 37 do Manual de Processos e Procedimentos Administrativos (MAPPA), aprovado pela Resolução Conjunta nº 4.220, de 28jun12, esse encarregado proceda à elaboração do Processo de Comunicação Disciplinar em face do nº 190.111-2, CABO PM RICARDO NUNES PEREIRA, pelo cometimento, em tese, da transgressão disciplinar abaixo descrita:</w:t>
      </w:r>
    </w:p>
    <w:p w:rsidR="00000000" w:rsidDel="00000000" w:rsidP="00000000" w:rsidRDefault="00000000" w:rsidRPr="00000000" w14:paraId="0000000E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714" w:right="0" w:hanging="357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Síntese do fato: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no dia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05 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 ano de 20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26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na cidade de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Ouro Preto/MG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por volta das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08h20min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teria o comunicado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deixado de comparecer ao serviço ordinário para o qual foi previamente escalado, ausentando-se sem justificativa legal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714" w:right="0" w:hanging="357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Transgressão disciplinar, em tese, cometida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art. 13, inciso II, do CEDM (Lei 14.310/2002)</w:t>
      </w:r>
    </w:p>
    <w:p w:rsidR="00000000" w:rsidDel="00000000" w:rsidP="00000000" w:rsidRDefault="00000000" w:rsidRPr="00000000" w14:paraId="00000011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2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Prazo: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15 (quinze) dias corridos, a contar do recebimento desta documentação.</w:t>
      </w:r>
    </w:p>
    <w:p w:rsidR="00000000" w:rsidDel="00000000" w:rsidP="00000000" w:rsidRDefault="00000000" w:rsidRPr="00000000" w14:paraId="00000013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="360" w:lineRule="auto" w:before="120" w:after="120"/>
        <w:ind/>
        <w:jc w:val="right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Quartel em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Ouro Preto/MG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,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09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de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março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de 202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6.</w:t>
      </w:r>
    </w:p>
    <w:p w:rsidR="00000000" w:rsidDel="00000000" w:rsidP="00000000" w:rsidRDefault="00000000" w:rsidRPr="00000000" w14:paraId="00000015">
      <w:pPr>
        <w:spacing w:line="360" w:lineRule="auto" w:before="120" w:after="120"/>
        <w:ind/>
        <w:jc w:val="right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___________________________________________________________</w:t>
      </w:r>
    </w:p>
    <w:p w:rsidR="00000000" w:rsidDel="00000000" w:rsidP="00000000" w:rsidRDefault="00000000" w:rsidRPr="00000000" w14:paraId="00000017">
      <w:pPr>
        <w:spacing w:line="360" w:lineRule="auto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Tenente-Coronel PM Eduardo Vasconcelos de Moraes - Autoridade Delegante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8" w:w="11906" w:orient="portrait"/>
      <w:pgMar w:bottom="1134" w:top="1701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-515619</wp:posOffset>
          </wp:positionV>
          <wp:extent cx="1090930" cy="952500"/>
          <wp:effectExtent b="0" l="0" r="0" t="0"/>
          <wp:wrapSquare wrapText="bothSides" distB="0" distT="0" distL="0" distR="0"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90930" cy="9525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jc w:val="left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NFjBwpZfbJSjg3I+suFzJPe00A==">CgMxLjA4AHIhMVJBTFg5eGpVdTZNcFZRVWZzcEc4X3c2YTBmeC1ic0tT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2026-07-25T02:58:20Z</dcterms:modified>
  <dc:creator/>
  <dc:description/>
  <dc:identifier/>
  <dc:language/>
  <dc:subject/>
</cp:coreProperties>
</file>