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2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3° REGIÃO DE POLÍCIA MILITAR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36°BATALHÃO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Rawline" w:cs="Rawline" w:eastAsia="Rawline" w:hAnsi="Rawli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071"/>
        </w:tabs>
        <w:spacing w:after="0" w:line="240" w:lineRule="auto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RELATÓRIO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1. Dados 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a. Processo de Comunicação Disciplinar n°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07081982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, de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07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2026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b. Comunicado, com a tipificação da(s) transgressão(ões) disciplinar(es) imputada(s):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N°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123456-7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 CB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PM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JASON TODDY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, Art.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 Inciso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 do CEDM;  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. Fato: Este Processo de Comunicação Disciplinar teve por finalidade apurar transgressão disciplinar em tese cometida no dia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09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julho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 do ano de 202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, na cidade de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Vespasiano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 Horizonte, por volta das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00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min, onde teria o comunicado</w:t>
      </w:r>
      <w:r w:rsidDel="00000000" w:rsidR="00000000" w:rsidRPr="00000000">
        <w:rPr>
          <w:rFonts w:ascii="Rawline" w:cs="Rawline" w:eastAsia="Rawline" w:hAnsi="Rawline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awline" w:cs="Rawline" w:eastAsia="Rawline" w:hAnsi="Rawline"/>
          <w:b w:val="1"/>
          <w:bCs w:val="1"/>
          <w:sz w:val="24"/>
          <w:szCs w:val="24"/>
          <w:rtl w:val="0"/>
        </w:rPr>
        <w:t xml:space="preserve"> utilizando uma camisa de cor branca com inscrições referentes ao Curso Tático Móvel, sem qualquer tipo de identificação do nome funcional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. Local: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Vespasiano,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Data/hora: 1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0150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JUL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25 Em serviço?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f. Testemunhas ouvidas: </w:t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Nº XXX.XXX-X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, Posto/Graduação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PM Fulano de Tal (fls.___)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g. Objetos apreendidos/arrecadados: (</w:t>
      </w:r>
      <w:r w:rsidDel="00000000" w:rsidR="00000000" w:rsidRPr="00000000">
        <w:rPr>
          <w:rFonts w:ascii="Rawline" w:cs="Rawline" w:eastAsia="Rawline" w:hAnsi="Rawline"/>
          <w:i w:val="1"/>
          <w:iCs w:val="1"/>
          <w:color w:val="000000"/>
          <w:sz w:val="24"/>
          <w:szCs w:val="24"/>
          <w:rtl w:val="0"/>
        </w:rPr>
        <w:t xml:space="preserve">listar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h. Outras provas: (descrever e indicar fls.).  </w:t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2. Dos fatos e da análise das provas </w:t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Do que foi apurado, constata-se que os fatos ocorreram da seguinte forma:</w:t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No dia / / , às _ horas, o PM/BM ... Relatar o que efetivamente ficou apurado, fazendo citações de declarações, provas, eliminando as contradições e agrupando as comprovações existentes, relatando a tese da defesa e suas considerações, argumentando todos os tópicos apresentados. Não fazer cópias integrais de depoimentos e declarações (“control C + control V”). O ideal é que, neste item, o encarregado, de maneira bem objetiva e motivada nas provas dos autos, descreva a síntese da acusação e do que foi apurado. Em regra não deve exceder a 20 (vinte) linhas cada”. </w:t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3. Das alegações de defesa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Descrever as teses de defesa e contra argumentá-las ou acatá-las, motivadamente. </w:t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4. Incidentes processuais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Descrever os prazos (prorrogações, sobrestamentos, renovações e outros incidentes).</w:t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5. Conclusão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Restou comprovado, em síntese, o cometimento da transgressão disciplinar abaixo descrita, praticada pelo seguinte militar:</w:t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Nº XXX.XXX-X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, Posto/Graduação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PM Fulano de Tal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, Art. XX, inciso XX do CEDM. </w:t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Caso restem indícios de crime ou ato de improbidade administrativa, praticado pelo comunicado, testemunha ou qualquer outra pessoa ouvida nos autos do processo, o encarregado deverá indicar o tipo, e, quando possível, individualizar a autoria. No caso em que verificar a existência de qualquer causa de justificação ou absolvição, nos termos dos artigos 6º e 7º deste manual, deverá especificá-la e fundamentá-la neste item. Citar outras conclusões a que chegar.</w:t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6. Parecer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Concluídos os trabalhos, somos de parecer que:</w:t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que o nº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XXX.XXX-X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, Posto/Graduação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PM Fulano de Tal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 seja enquadrado e punido disciplinarmente.</w:t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este processo seja arquivado; </w:t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este processo seja solucionado e a cópia do inteiro teor sirva de motivação para a instauração de um IPM para posterior encaminhamento à JME ou ......... (conforme o caso); </w:t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este processo seja solucionado e a cópia do inteiro teor seja encaminhada ao Ministério Público, haja vista indícios de crime comum de .... ou de ato de improbidade de ..... (vide Lei 8.429); </w:t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outros, conforme o caso. </w:t>
      </w:r>
    </w:p>
    <w:p w:rsidR="00000000" w:rsidDel="00000000" w:rsidP="00000000" w:rsidRDefault="00000000" w:rsidRPr="00000000" w14:paraId="00000039">
      <w:pPr>
        <w:spacing w:after="0" w:line="360" w:lineRule="auto"/>
        <w:jc w:val="right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Quartel em Belo Horizonte 18 de outubro de 2022. </w:t>
      </w:r>
    </w:p>
    <w:p w:rsidR="00000000" w:rsidDel="00000000" w:rsidP="00000000" w:rsidRDefault="00000000" w:rsidRPr="00000000" w14:paraId="0000003A">
      <w:pPr>
        <w:spacing w:after="0" w:line="360" w:lineRule="auto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FULANO DE TAL, POSTO/GRADUAÇÃO PM</w:t>
      </w:r>
    </w:p>
    <w:p w:rsidR="00000000" w:rsidDel="00000000" w:rsidP="00000000" w:rsidRDefault="00000000" w:rsidRPr="00000000" w14:paraId="0000003C">
      <w:pPr>
        <w:spacing w:after="0" w:line="360" w:lineRule="auto"/>
        <w:jc w:val="center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ENCARREGADO</w:t>
      </w: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awlin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9071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5387340</wp:posOffset>
          </wp:positionH>
          <wp:positionV relativeFrom="paragraph">
            <wp:posOffset>-297814</wp:posOffset>
          </wp:positionV>
          <wp:extent cx="1063932" cy="104151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3932" cy="10415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jXBLjipTryUdQAFr7RV67Eb61A==">CgMxLjA4AHIhMS1EQXpFQWNDdWZsb0R4Mm5yaGNaWFVPUENiczExVExK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