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29ª REGIÃO DE POLÍCIA MILITAR</w:t>
            </w:r>
          </w:p>
          <w:p w:rsidR="00000000" w:rsidDel="00000000" w:rsidP="00000000" w:rsidRDefault="00000000" w:rsidRPr="00000000" w14:paraId="00000006">
            <w:pPr>
              <w:spacing w:line="360" w:lineRule="auto" w:before="120" w:after="120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101º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u w:val="single"/>
          <w:rtl w:val="0"/>
        </w:rPr>
        <w:t xml:space="preserve">PROCESSO DE COMUNICAÇÃO DISCIPLINAR Nº 010/2026.</w:t>
      </w:r>
    </w:p>
    <w:p w:rsidR="00000000" w:rsidDel="00000000" w:rsidP="00000000" w:rsidRDefault="00000000" w:rsidRPr="00000000" w14:paraId="00000008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Ao: Nº 160.111-5, 2º Sargento PM Fernando Carlos Ribeiro, do 101º BPM</w:t>
      </w:r>
    </w:p>
    <w:p w:rsidR="00000000" w:rsidDel="00000000" w:rsidP="00000000" w:rsidRDefault="00000000" w:rsidRPr="00000000" w14:paraId="0000000A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Anexo: Comunicação Disciplinar n.010/2026, contendo 6 fls.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 w:line="360"/>
        <w:ind w:left="-106" w:firstLine="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C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D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Encaminho-lhe o documento anexo, para que, nos termos do art. 37 do Manual de Processos e Procedimentos Administrativos (MAPPA), aprovado pela Resolução Conjunta nº 4.220, de 28jun12, esse encarregado proceda à elaboração do Processo de Comunicação Disciplinar em face do nº 178.456-1, 3º SARGENTO PM MARCOS TÚLIO DE ASSIS, pelo cometimento, em tese, da transgressão disciplinar abaixo descrita:</w:t>
      </w:r>
    </w:p>
    <w:p w:rsidR="00000000" w:rsidDel="00000000" w:rsidP="00000000" w:rsidRDefault="00000000" w:rsidRPr="00000000" w14:paraId="0000000E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Síntese do fato: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dia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ano de 20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 cidade de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Vale Verde/MG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volta das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horas, teria o comunicado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exercido atividade de segurança privada em evento particular denominado "Festa VIP", trajava terno preto e utilizava rádio comunicador com fone de ouvido no controle da portaria do local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Transgressão disciplinar, em tese, cometida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art. 13, inciso X (exercer, o militar da ativa, atividade de segurança privada) da Lei 14.310/2002</w:t>
      </w:r>
    </w:p>
    <w:p w:rsidR="00000000" w:rsidDel="00000000" w:rsidP="00000000" w:rsidRDefault="00000000" w:rsidRPr="00000000" w14:paraId="00000011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2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Prazo: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15 (quinze) dias corridos, a contar do recebimento desta documentação.</w:t>
      </w:r>
    </w:p>
    <w:p w:rsidR="00000000" w:rsidDel="00000000" w:rsidP="00000000" w:rsidRDefault="00000000" w:rsidRPr="00000000" w14:paraId="00000013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="360" w:lineRule="auto" w:before="120" w:after="120"/>
        <w:ind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Quartel em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Vale Verde/MG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,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18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de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fevereiro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de 202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6.</w:t>
      </w:r>
    </w:p>
    <w:p w:rsidR="00000000" w:rsidDel="00000000" w:rsidP="00000000" w:rsidRDefault="00000000" w:rsidRPr="00000000" w14:paraId="00000015">
      <w:pPr>
        <w:spacing w:line="360" w:lineRule="auto" w:before="120" w:after="120"/>
        <w:ind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7">
      <w:pPr>
        <w:spacing w:line="360" w:lineRule="auto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Tenente-Coronel PM Eduardo Vasconcelos de Moraes - Autoridade Delegante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-515619</wp:posOffset>
          </wp:positionV>
          <wp:extent cx="1090930" cy="952500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930" cy="952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FjBwpZfbJSjg3I+suFzJPe00A==">CgMxLjA4AHIhMVJBTFg5eGpVdTZNcFZRVWZzcEc4X3c2YTBmeC1ic0tT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2026-07-23T23:43:22Z</dcterms:modified>
  <dc:creator/>
  <dc:description/>
  <dc:identifier/>
  <dc:language/>
  <dc:subject/>
</cp:coreProperties>
</file>