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86" w:rsidRDefault="00F95E86"/>
    <w:p w:rsidR="008054D8" w:rsidRDefault="008054D8"/>
    <w:p w:rsidR="008054D8" w:rsidRPr="008054D8" w:rsidRDefault="008054D8" w:rsidP="008054D8">
      <w:pPr>
        <w:jc w:val="center"/>
        <w:rPr>
          <w:rFonts w:ascii="Garamond" w:hAnsi="Garamond"/>
          <w:sz w:val="28"/>
        </w:rPr>
      </w:pPr>
      <w:r w:rsidRPr="008054D8">
        <w:rPr>
          <w:rFonts w:ascii="Garamond" w:hAnsi="Garamond"/>
          <w:sz w:val="28"/>
        </w:rPr>
        <w:t>B490 Project Proposal</w:t>
      </w:r>
    </w:p>
    <w:p w:rsidR="008054D8" w:rsidRDefault="008054D8" w:rsidP="008054D8">
      <w:pPr>
        <w:jc w:val="center"/>
        <w:rPr>
          <w:rFonts w:ascii="Garamond" w:hAnsi="Garamond"/>
        </w:rPr>
      </w:pPr>
    </w:p>
    <w:p w:rsidR="008054D8" w:rsidRDefault="008054D8" w:rsidP="008054D8">
      <w:pPr>
        <w:jc w:val="center"/>
        <w:rPr>
          <w:rFonts w:ascii="Garamond" w:hAnsi="Garamond"/>
        </w:rPr>
      </w:pPr>
      <w:r>
        <w:rPr>
          <w:rFonts w:ascii="Garamond" w:hAnsi="Garamond"/>
        </w:rPr>
        <w:t>Rachel Lowden</w:t>
      </w:r>
    </w:p>
    <w:p w:rsidR="008054D8" w:rsidRDefault="008054D8" w:rsidP="008054D8">
      <w:pPr>
        <w:jc w:val="center"/>
        <w:rPr>
          <w:rFonts w:ascii="Garamond" w:hAnsi="Garamond"/>
        </w:rPr>
      </w:pPr>
    </w:p>
    <w:p w:rsidR="008054D8" w:rsidRDefault="008054D8" w:rsidP="008054D8">
      <w:pPr>
        <w:jc w:val="center"/>
        <w:rPr>
          <w:rFonts w:ascii="Garamond" w:hAnsi="Garamond"/>
        </w:rPr>
      </w:pPr>
      <w:r>
        <w:rPr>
          <w:rFonts w:ascii="Garamond" w:hAnsi="Garamond"/>
        </w:rPr>
        <w:t>February 12, 2014</w:t>
      </w:r>
    </w:p>
    <w:p w:rsidR="008054D8" w:rsidRDefault="008054D8" w:rsidP="008054D8">
      <w:pPr>
        <w:jc w:val="center"/>
        <w:rPr>
          <w:rFonts w:ascii="Garamond" w:hAnsi="Garamond"/>
        </w:rPr>
      </w:pPr>
    </w:p>
    <w:p w:rsidR="008054D8" w:rsidRDefault="008054D8" w:rsidP="008054D8">
      <w:pPr>
        <w:rPr>
          <w:rFonts w:ascii="Garamond" w:hAnsi="Garamond"/>
        </w:rPr>
      </w:pPr>
      <w:r>
        <w:rPr>
          <w:rFonts w:ascii="Garamond" w:hAnsi="Garamond"/>
          <w:b/>
        </w:rPr>
        <w:t>I</w:t>
      </w:r>
      <w:r>
        <w:rPr>
          <w:rFonts w:ascii="Garamond" w:hAnsi="Garamond"/>
          <w:b/>
        </w:rPr>
        <w:tab/>
        <w:t>Group</w:t>
      </w:r>
    </w:p>
    <w:p w:rsidR="008054D8" w:rsidRDefault="008054D8" w:rsidP="008054D8">
      <w:pPr>
        <w:rPr>
          <w:rFonts w:ascii="Garamond" w:hAnsi="Garamond"/>
        </w:rPr>
      </w:pPr>
    </w:p>
    <w:p w:rsidR="008054D8" w:rsidRDefault="008054D8" w:rsidP="008054D8">
      <w:pPr>
        <w:rPr>
          <w:rFonts w:ascii="Garamond" w:hAnsi="Garamond"/>
        </w:rPr>
      </w:pPr>
      <w:r>
        <w:rPr>
          <w:rFonts w:ascii="Garamond" w:hAnsi="Garamond"/>
        </w:rPr>
        <w:tab/>
        <w:t xml:space="preserve">I will be working by myself in this endeavor. </w:t>
      </w:r>
    </w:p>
    <w:p w:rsidR="008054D8" w:rsidRDefault="008054D8" w:rsidP="008054D8">
      <w:pPr>
        <w:rPr>
          <w:rFonts w:ascii="Garamond" w:hAnsi="Garamond"/>
        </w:rPr>
      </w:pPr>
    </w:p>
    <w:p w:rsidR="008054D8" w:rsidRDefault="008054D8" w:rsidP="008054D8">
      <w:pPr>
        <w:rPr>
          <w:rFonts w:ascii="Garamond" w:hAnsi="Garamond"/>
          <w:b/>
        </w:rPr>
      </w:pPr>
      <w:r>
        <w:rPr>
          <w:rFonts w:ascii="Garamond" w:hAnsi="Garamond"/>
          <w:b/>
        </w:rPr>
        <w:t>II</w:t>
      </w:r>
      <w:r>
        <w:rPr>
          <w:rFonts w:ascii="Garamond" w:hAnsi="Garamond"/>
          <w:b/>
        </w:rPr>
        <w:tab/>
        <w:t>Problem</w:t>
      </w:r>
    </w:p>
    <w:p w:rsidR="008054D8" w:rsidRDefault="008054D8" w:rsidP="008054D8">
      <w:pPr>
        <w:rPr>
          <w:rFonts w:ascii="Garamond" w:hAnsi="Garamond"/>
          <w:b/>
        </w:rPr>
      </w:pPr>
    </w:p>
    <w:p w:rsidR="008054D8" w:rsidRDefault="008054D8" w:rsidP="008054D8">
      <w:pPr>
        <w:rPr>
          <w:rFonts w:ascii="Garamond" w:hAnsi="Garamond"/>
        </w:rPr>
      </w:pPr>
      <w:r>
        <w:rPr>
          <w:rFonts w:ascii="Garamond" w:hAnsi="Garamond"/>
        </w:rPr>
        <w:tab/>
        <w:t xml:space="preserve">I plan to ground my project in the study of brain connectivity, specifically structural and functional connectivity. The emerging field of </w:t>
      </w:r>
      <w:proofErr w:type="spellStart"/>
      <w:r>
        <w:rPr>
          <w:rFonts w:ascii="Garamond" w:hAnsi="Garamond"/>
        </w:rPr>
        <w:t>connectomics</w:t>
      </w:r>
      <w:proofErr w:type="spellEnd"/>
      <w:r>
        <w:rPr>
          <w:rFonts w:ascii="Garamond" w:hAnsi="Garamond"/>
        </w:rPr>
        <w:t xml:space="preserve"> (a branch-off of computational neuroscience) is rapidly expanding, resulting in the </w:t>
      </w:r>
      <w:proofErr w:type="spellStart"/>
      <w:r>
        <w:rPr>
          <w:rFonts w:ascii="Garamond" w:hAnsi="Garamond"/>
        </w:rPr>
        <w:t>cumulation</w:t>
      </w:r>
      <w:proofErr w:type="spellEnd"/>
      <w:r>
        <w:rPr>
          <w:rFonts w:ascii="Garamond" w:hAnsi="Garamond"/>
        </w:rPr>
        <w:t xml:space="preserve"> of massive amounts of connectivity data. I plan to use a form of link analysis to explore the emergence of functionally connected brain areas. My main goal will be to find these connections in an efficient way. If time permits, I’d also like to somehow correlate individual behavioral data into the </w:t>
      </w:r>
      <w:proofErr w:type="spellStart"/>
      <w:r>
        <w:rPr>
          <w:rFonts w:ascii="Garamond" w:hAnsi="Garamond"/>
        </w:rPr>
        <w:t>connectomic</w:t>
      </w:r>
      <w:proofErr w:type="spellEnd"/>
      <w:r>
        <w:rPr>
          <w:rFonts w:ascii="Garamond" w:hAnsi="Garamond"/>
        </w:rPr>
        <w:t xml:space="preserve"> analysis, but at present I’m not sure how I’d accomplish this.</w:t>
      </w:r>
    </w:p>
    <w:p w:rsidR="008054D8" w:rsidRDefault="008054D8" w:rsidP="008054D8">
      <w:pPr>
        <w:rPr>
          <w:rFonts w:ascii="Garamond" w:hAnsi="Garamond"/>
        </w:rPr>
      </w:pPr>
    </w:p>
    <w:p w:rsidR="008054D8" w:rsidRPr="008054D8" w:rsidRDefault="008054D8" w:rsidP="008054D8">
      <w:pPr>
        <w:rPr>
          <w:rFonts w:ascii="Garamond" w:hAnsi="Garamond"/>
          <w:b/>
        </w:rPr>
      </w:pPr>
      <w:r w:rsidRPr="008054D8">
        <w:rPr>
          <w:rFonts w:ascii="Garamond" w:hAnsi="Garamond"/>
          <w:b/>
        </w:rPr>
        <w:t>III</w:t>
      </w:r>
      <w:r w:rsidRPr="008054D8">
        <w:rPr>
          <w:rFonts w:ascii="Garamond" w:hAnsi="Garamond"/>
          <w:b/>
        </w:rPr>
        <w:tab/>
        <w:t>Reasons for Interest</w:t>
      </w:r>
    </w:p>
    <w:p w:rsidR="008054D8" w:rsidRDefault="008054D8" w:rsidP="008054D8">
      <w:pPr>
        <w:rPr>
          <w:rFonts w:ascii="Garamond" w:hAnsi="Garamond"/>
        </w:rPr>
      </w:pPr>
    </w:p>
    <w:p w:rsidR="008054D8" w:rsidRDefault="008054D8" w:rsidP="008054D8">
      <w:pPr>
        <w:rPr>
          <w:rFonts w:ascii="Garamond" w:hAnsi="Garamond"/>
        </w:rPr>
      </w:pPr>
      <w:r>
        <w:rPr>
          <w:rFonts w:ascii="Garamond" w:hAnsi="Garamond"/>
        </w:rPr>
        <w:tab/>
        <w:t xml:space="preserve">My sophomore year, I was briefly involved in a computational neuroscience lab that pioneered the breakthrough in brain </w:t>
      </w:r>
      <w:proofErr w:type="spellStart"/>
      <w:r>
        <w:rPr>
          <w:rFonts w:ascii="Garamond" w:hAnsi="Garamond"/>
        </w:rPr>
        <w:t>connectomics</w:t>
      </w:r>
      <w:proofErr w:type="spellEnd"/>
      <w:r>
        <w:rPr>
          <w:rFonts w:ascii="Garamond" w:hAnsi="Garamond"/>
        </w:rPr>
        <w:t xml:space="preserve">. While my time spent there was short, it peaked my interest in the field of graph theory analysis and algorithmic computation applied to brain data. The time spent running some of those algorithms was sometimes prohibitively high—close to two days might be spend computing some metrics. I am interested in exploring possible improvements in the handling of such large amounts of data in this context. </w:t>
      </w:r>
    </w:p>
    <w:p w:rsidR="008054D8" w:rsidRDefault="008054D8" w:rsidP="008054D8">
      <w:pPr>
        <w:rPr>
          <w:rFonts w:ascii="Garamond" w:hAnsi="Garamond"/>
        </w:rPr>
      </w:pPr>
    </w:p>
    <w:p w:rsidR="008054D8" w:rsidRPr="008054D8" w:rsidRDefault="008054D8" w:rsidP="008054D8">
      <w:pPr>
        <w:rPr>
          <w:rFonts w:ascii="Garamond" w:hAnsi="Garamond"/>
          <w:b/>
        </w:rPr>
      </w:pPr>
      <w:r w:rsidRPr="008054D8">
        <w:rPr>
          <w:rFonts w:ascii="Garamond" w:hAnsi="Garamond"/>
          <w:b/>
        </w:rPr>
        <w:t>IV</w:t>
      </w:r>
      <w:r w:rsidRPr="008054D8">
        <w:rPr>
          <w:rFonts w:ascii="Garamond" w:hAnsi="Garamond"/>
          <w:b/>
        </w:rPr>
        <w:tab/>
        <w:t xml:space="preserve"> Data Acquisition </w:t>
      </w:r>
    </w:p>
    <w:p w:rsidR="008054D8" w:rsidRDefault="008054D8" w:rsidP="008054D8">
      <w:pPr>
        <w:rPr>
          <w:rFonts w:ascii="Garamond" w:hAnsi="Garamond"/>
        </w:rPr>
      </w:pPr>
      <w:r>
        <w:rPr>
          <w:rFonts w:ascii="Garamond" w:hAnsi="Garamond"/>
        </w:rPr>
        <w:tab/>
      </w:r>
    </w:p>
    <w:p w:rsidR="008054D8" w:rsidRPr="008054D8" w:rsidRDefault="008054D8" w:rsidP="008054D8">
      <w:pPr>
        <w:rPr>
          <w:rFonts w:ascii="Garamond" w:hAnsi="Garamond"/>
        </w:rPr>
      </w:pPr>
      <w:r>
        <w:rPr>
          <w:rFonts w:ascii="Garamond" w:hAnsi="Garamond"/>
        </w:rPr>
        <w:tab/>
        <w:t xml:space="preserve">I plan to use </w:t>
      </w:r>
      <w:r w:rsidR="005A07C2">
        <w:rPr>
          <w:rFonts w:ascii="Garamond" w:hAnsi="Garamond"/>
        </w:rPr>
        <w:t xml:space="preserve">data from db.humanconnectome.org. It has an amalgamation of many labs’ connectivity data that I plan to utilize. Data comes in a binary matrix format representing a graph. Nodes are brain areas, and edges represent a connection between them. </w:t>
      </w:r>
      <w:bookmarkStart w:id="0" w:name="_GoBack"/>
      <w:bookmarkEnd w:id="0"/>
    </w:p>
    <w:sectPr w:rsidR="008054D8" w:rsidRPr="008054D8" w:rsidSect="0035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halkboard">
    <w:panose1 w:val="03050602040202020205"/>
    <w:charset w:val="00"/>
    <w:family w:val="auto"/>
    <w:pitch w:val="variable"/>
    <w:sig w:usb0="8000002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57BF4"/>
    <w:multiLevelType w:val="multilevel"/>
    <w:tmpl w:val="E2A42FB8"/>
    <w:styleLink w:val="ChadboardStyle"/>
    <w:lvl w:ilvl="0">
      <w:start w:val="1"/>
      <w:numFmt w:val="upperRoman"/>
      <w:lvlText w:val="%1."/>
      <w:lvlJc w:val="left"/>
      <w:pPr>
        <w:ind w:left="360" w:hanging="360"/>
      </w:pPr>
      <w:rPr>
        <w:rFonts w:ascii="Chalkboard" w:hAnsi="Chalkboard" w:hint="default"/>
        <w:b w:val="0"/>
        <w:bCs w:val="0"/>
        <w:i w:val="0"/>
        <w:iCs w:val="0"/>
        <w:sz w:val="28"/>
        <w:szCs w:val="28"/>
      </w:rPr>
    </w:lvl>
    <w:lvl w:ilvl="1">
      <w:start w:val="1"/>
      <w:numFmt w:val="upperLetter"/>
      <w:lvlText w:val="%2."/>
      <w:lvlJc w:val="left"/>
      <w:pPr>
        <w:ind w:left="720" w:hanging="360"/>
      </w:pPr>
      <w:rPr>
        <w:rFonts w:ascii="Chalkboard" w:hAnsi="Chalkboard" w:hint="default"/>
        <w:b w:val="0"/>
        <w:bCs w:val="0"/>
        <w:i w:val="0"/>
        <w:iCs w:val="0"/>
        <w:sz w:val="24"/>
        <w:szCs w:val="24"/>
      </w:rPr>
    </w:lvl>
    <w:lvl w:ilvl="2">
      <w:start w:val="1"/>
      <w:numFmt w:val="decimal"/>
      <w:lvlText w:val="%3."/>
      <w:lvlJc w:val="left"/>
      <w:pPr>
        <w:ind w:left="1080" w:hanging="360"/>
      </w:pPr>
      <w:rPr>
        <w:rFonts w:ascii="Chalkboard" w:hAnsi="Chalkboard" w:hint="default"/>
        <w:b w:val="0"/>
        <w:bCs w:val="0"/>
        <w:i w:val="0"/>
        <w:iCs w:val="0"/>
        <w:sz w:val="22"/>
        <w:szCs w:val="22"/>
      </w:rPr>
    </w:lvl>
    <w:lvl w:ilvl="3">
      <w:start w:val="1"/>
      <w:numFmt w:val="none"/>
      <w:lvlText w:val="a."/>
      <w:lvlJc w:val="left"/>
      <w:pPr>
        <w:ind w:left="1800" w:hanging="720"/>
      </w:pPr>
      <w:rPr>
        <w:rFonts w:ascii="Chalkboard" w:hAnsi="Chalkboard" w:hint="default"/>
        <w:b w:val="0"/>
        <w:bCs w:val="0"/>
        <w:i w:val="0"/>
        <w:iCs w:val="0"/>
        <w:sz w:val="20"/>
        <w:szCs w:val="20"/>
      </w:rPr>
    </w:lvl>
    <w:lvl w:ilvl="4">
      <w:start w:val="1"/>
      <w:numFmt w:val="none"/>
      <w:lvlText w:val="(1)"/>
      <w:lvlJc w:val="left"/>
      <w:pPr>
        <w:ind w:left="2160" w:hanging="720"/>
      </w:pPr>
      <w:rPr>
        <w:rFonts w:ascii="Chalkboard" w:hAnsi="Chalkboard" w:hint="default"/>
        <w:b w:val="0"/>
        <w:bCs w:val="0"/>
        <w:i w:val="0"/>
        <w:iCs w:val="0"/>
        <w:sz w:val="20"/>
        <w:szCs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4D8"/>
    <w:rsid w:val="003524BA"/>
    <w:rsid w:val="003911EE"/>
    <w:rsid w:val="005A07C2"/>
    <w:rsid w:val="006033A4"/>
    <w:rsid w:val="008054D8"/>
    <w:rsid w:val="00F9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92E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halkboard" w:eastAsiaTheme="minorEastAsia" w:hAnsi="Chalkboard"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adboardStyle">
    <w:name w:val="Chadboard Style"/>
    <w:uiPriority w:val="99"/>
    <w:rsid w:val="006033A4"/>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halkboard" w:eastAsiaTheme="minorEastAsia" w:hAnsi="Chalkboard"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adboardStyle">
    <w:name w:val="Chadboard Style"/>
    <w:uiPriority w:val="99"/>
    <w:rsid w:val="006033A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238</Words>
  <Characters>1358</Characters>
  <Application>Microsoft Macintosh Word</Application>
  <DocSecurity>0</DocSecurity>
  <Lines>11</Lines>
  <Paragraphs>3</Paragraphs>
  <ScaleCrop>false</ScaleCrop>
  <Company>IU Bloomington</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Lowden</dc:creator>
  <cp:keywords/>
  <dc:description/>
  <cp:lastModifiedBy>Rachel Lowden</cp:lastModifiedBy>
  <cp:revision>1</cp:revision>
  <dcterms:created xsi:type="dcterms:W3CDTF">2014-02-12T16:48:00Z</dcterms:created>
  <dcterms:modified xsi:type="dcterms:W3CDTF">2014-02-12T17:14:00Z</dcterms:modified>
</cp:coreProperties>
</file>