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7519AB" w:rsidRPr="007F63CF" w14:paraId="2753B464" w14:textId="77777777" w:rsidTr="00FB15B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1D34961A" w:rsidR="007519AB" w:rsidRDefault="007519A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Feb</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7519AB" w:rsidRDefault="007519AB"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E3A63CB" w14:textId="77777777" w:rsidR="007519AB" w:rsidRDefault="007519AB" w:rsidP="00500FC8">
            <w:pPr>
              <w:pStyle w:val="ListParagraph"/>
              <w:numPr>
                <w:ilvl w:val="0"/>
                <w:numId w:val="23"/>
              </w:numPr>
              <w:spacing w:after="0" w:line="240" w:lineRule="auto"/>
              <w:textAlignment w:val="baseline"/>
              <w:rPr>
                <w:rFonts w:ascii="Calibri" w:eastAsia="Times New Roman" w:hAnsi="Calibri" w:cs="Calibri"/>
                <w:b/>
                <w:bCs/>
                <w:lang w:eastAsia="en-PH"/>
              </w:rPr>
            </w:pPr>
            <w:r w:rsidRPr="00500FC8">
              <w:rPr>
                <w:rFonts w:ascii="Calibri" w:eastAsia="Times New Roman" w:hAnsi="Calibri" w:cs="Calibri"/>
                <w:b/>
                <w:bCs/>
                <w:lang w:eastAsia="en-PH"/>
              </w:rPr>
              <w:t>$0 Annual Fee, for the life of the loan</w:t>
            </w:r>
          </w:p>
          <w:p w14:paraId="5E09BDA7" w14:textId="77777777" w:rsidR="007519AB" w:rsidRPr="00500FC8" w:rsidRDefault="007519AB" w:rsidP="00500FC8">
            <w:pPr>
              <w:pStyle w:val="ListParagraph"/>
              <w:numPr>
                <w:ilvl w:val="1"/>
                <w:numId w:val="23"/>
              </w:numPr>
              <w:spacing w:after="0" w:line="240" w:lineRule="auto"/>
              <w:textAlignment w:val="baseline"/>
              <w:rPr>
                <w:rFonts w:ascii="Calibri" w:eastAsia="Times New Roman" w:hAnsi="Calibri" w:cs="Calibri"/>
                <w:b/>
                <w:bCs/>
                <w:lang w:eastAsia="en-PH"/>
              </w:rPr>
            </w:pPr>
            <w:r w:rsidRPr="00500FC8">
              <w:rPr>
                <w:rFonts w:ascii="Calibri" w:eastAsia="Times New Roman" w:hAnsi="Calibri" w:cs="Calibri"/>
                <w:b/>
                <w:bCs/>
                <w:lang w:eastAsia="en-PH"/>
              </w:rPr>
              <w:t>For a limited time, new Professional Package home loans are eligible to receive an annual fee waiver for the life of the loan if they meet the following eligibility criteria:</w:t>
            </w:r>
          </w:p>
          <w:p w14:paraId="36BD902D" w14:textId="77777777" w:rsidR="007519AB" w:rsidRPr="00F576B2" w:rsidRDefault="007519AB" w:rsidP="00500FC8">
            <w:pPr>
              <w:pStyle w:val="ListParagraph"/>
              <w:numPr>
                <w:ilvl w:val="2"/>
                <w:numId w:val="23"/>
              </w:numPr>
              <w:spacing w:after="0" w:line="240" w:lineRule="auto"/>
              <w:textAlignment w:val="baseline"/>
              <w:rPr>
                <w:rFonts w:ascii="Calibri" w:eastAsia="Times New Roman" w:hAnsi="Calibri" w:cs="Calibri"/>
                <w:lang w:eastAsia="en-PH"/>
              </w:rPr>
            </w:pPr>
            <w:r w:rsidRPr="00F576B2">
              <w:rPr>
                <w:rFonts w:ascii="Calibri" w:eastAsia="Times New Roman" w:hAnsi="Calibri" w:cs="Calibri"/>
                <w:lang w:eastAsia="en-PH"/>
              </w:rPr>
              <w:t>The application is received from Tuesday, 15 February 2022,</w:t>
            </w:r>
          </w:p>
          <w:p w14:paraId="2150E664" w14:textId="77777777" w:rsidR="007519AB" w:rsidRPr="00F576B2" w:rsidRDefault="007519AB" w:rsidP="00500FC8">
            <w:pPr>
              <w:pStyle w:val="ListParagraph"/>
              <w:numPr>
                <w:ilvl w:val="2"/>
                <w:numId w:val="23"/>
              </w:numPr>
              <w:spacing w:after="0" w:line="240" w:lineRule="auto"/>
              <w:textAlignment w:val="baseline"/>
              <w:rPr>
                <w:rFonts w:ascii="Calibri" w:eastAsia="Times New Roman" w:hAnsi="Calibri" w:cs="Calibri"/>
                <w:lang w:eastAsia="en-PH"/>
              </w:rPr>
            </w:pPr>
            <w:r w:rsidRPr="00F576B2">
              <w:rPr>
                <w:rFonts w:ascii="Calibri" w:eastAsia="Times New Roman" w:hAnsi="Calibri" w:cs="Calibri"/>
                <w:lang w:eastAsia="en-PH"/>
              </w:rPr>
              <w:t>The loan balance is $250,000 or more,</w:t>
            </w:r>
          </w:p>
          <w:p w14:paraId="37A34E37" w14:textId="77777777" w:rsidR="007519AB" w:rsidRPr="00F576B2" w:rsidRDefault="007519AB" w:rsidP="00500FC8">
            <w:pPr>
              <w:pStyle w:val="ListParagraph"/>
              <w:numPr>
                <w:ilvl w:val="2"/>
                <w:numId w:val="23"/>
              </w:numPr>
              <w:spacing w:after="0" w:line="240" w:lineRule="auto"/>
              <w:textAlignment w:val="baseline"/>
              <w:rPr>
                <w:rFonts w:ascii="Calibri" w:eastAsia="Times New Roman" w:hAnsi="Calibri" w:cs="Calibri"/>
                <w:lang w:eastAsia="en-PH"/>
              </w:rPr>
            </w:pPr>
            <w:r w:rsidRPr="00F576B2">
              <w:rPr>
                <w:rFonts w:ascii="Calibri" w:eastAsia="Times New Roman" w:hAnsi="Calibri" w:cs="Calibri"/>
                <w:lang w:eastAsia="en-PH"/>
              </w:rPr>
              <w:t>The LVR is &lt;= 90% (+ LMI for Owner Occupied deals),</w:t>
            </w:r>
          </w:p>
          <w:p w14:paraId="0EFC5D30" w14:textId="77777777" w:rsidR="007519AB" w:rsidRPr="00F576B2" w:rsidRDefault="007519AB" w:rsidP="00500FC8">
            <w:pPr>
              <w:pStyle w:val="ListParagraph"/>
              <w:numPr>
                <w:ilvl w:val="2"/>
                <w:numId w:val="23"/>
              </w:numPr>
              <w:spacing w:after="0" w:line="240" w:lineRule="auto"/>
              <w:textAlignment w:val="baseline"/>
              <w:rPr>
                <w:rFonts w:ascii="Calibri" w:eastAsia="Times New Roman" w:hAnsi="Calibri" w:cs="Calibri"/>
                <w:lang w:eastAsia="en-PH"/>
              </w:rPr>
            </w:pPr>
            <w:r w:rsidRPr="00F576B2">
              <w:rPr>
                <w:rFonts w:ascii="Calibri" w:eastAsia="Times New Roman" w:hAnsi="Calibri" w:cs="Calibri"/>
                <w:lang w:eastAsia="en-PH"/>
              </w:rPr>
              <w:t>A portion of the loan is on a variable interest rate</w:t>
            </w:r>
          </w:p>
          <w:p w14:paraId="428C46F3" w14:textId="77777777" w:rsidR="007519AB" w:rsidRDefault="007519AB" w:rsidP="005F663F">
            <w:pPr>
              <w:spacing w:after="0" w:line="240" w:lineRule="auto"/>
              <w:textAlignment w:val="baseline"/>
              <w:rPr>
                <w:rFonts w:ascii="Calibri" w:eastAsia="Times New Roman" w:hAnsi="Calibri" w:cs="Calibri"/>
                <w:b/>
                <w:bCs/>
                <w:lang w:eastAsia="en-PH"/>
              </w:rPr>
            </w:pPr>
          </w:p>
          <w:p w14:paraId="10159722" w14:textId="6B9EEFB3" w:rsidR="007519AB" w:rsidRPr="005F663F" w:rsidRDefault="007519AB" w:rsidP="005F663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5F663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57296E" w:rsidRPr="007F63CF" w14:paraId="49F59992" w14:textId="77777777" w:rsidTr="00FB15B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6D90CC" w14:textId="414FA49F" w:rsidR="0057296E" w:rsidRDefault="0057296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Feb</w:t>
            </w:r>
          </w:p>
        </w:tc>
        <w:tc>
          <w:tcPr>
            <w:tcW w:w="1934" w:type="dxa"/>
            <w:vMerge/>
            <w:tcBorders>
              <w:top w:val="single" w:sz="6" w:space="0" w:color="000000"/>
              <w:left w:val="single" w:sz="6" w:space="0" w:color="000000"/>
              <w:right w:val="single" w:sz="6" w:space="0" w:color="000000"/>
            </w:tcBorders>
            <w:shd w:val="clear" w:color="auto" w:fill="auto"/>
          </w:tcPr>
          <w:p w14:paraId="10589703" w14:textId="77777777" w:rsidR="0057296E" w:rsidRDefault="0057296E"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52BF5FD" w14:textId="77777777" w:rsidR="0057296E" w:rsidRDefault="0057296E" w:rsidP="00500FC8">
            <w:pPr>
              <w:pStyle w:val="ListParagraph"/>
              <w:numPr>
                <w:ilvl w:val="0"/>
                <w:numId w:val="23"/>
              </w:numPr>
              <w:spacing w:after="0" w:line="240" w:lineRule="auto"/>
              <w:textAlignment w:val="baseline"/>
              <w:rPr>
                <w:rFonts w:ascii="Calibri" w:eastAsia="Times New Roman" w:hAnsi="Calibri" w:cs="Calibri"/>
                <w:b/>
                <w:bCs/>
                <w:lang w:eastAsia="en-PH"/>
              </w:rPr>
            </w:pPr>
            <w:r w:rsidRPr="0057296E">
              <w:rPr>
                <w:rFonts w:ascii="Calibri" w:eastAsia="Times New Roman" w:hAnsi="Calibri" w:cs="Calibri"/>
                <w:b/>
                <w:bCs/>
                <w:lang w:eastAsia="en-PH"/>
              </w:rPr>
              <w:t xml:space="preserve">Reminder of </w:t>
            </w:r>
            <w:r>
              <w:rPr>
                <w:rFonts w:ascii="Calibri" w:eastAsia="Times New Roman" w:hAnsi="Calibri" w:cs="Calibri"/>
                <w:b/>
                <w:bCs/>
                <w:lang w:eastAsia="en-PH"/>
              </w:rPr>
              <w:t>the</w:t>
            </w:r>
            <w:r w:rsidRPr="0057296E">
              <w:rPr>
                <w:rFonts w:ascii="Calibri" w:eastAsia="Times New Roman" w:hAnsi="Calibri" w:cs="Calibri"/>
                <w:b/>
                <w:bCs/>
                <w:lang w:eastAsia="en-PH"/>
              </w:rPr>
              <w:t xml:space="preserve"> $0 Annual Fee, for the life of the loan</w:t>
            </w:r>
          </w:p>
          <w:p w14:paraId="70258D74" w14:textId="77777777" w:rsidR="0057296E" w:rsidRPr="0057296E" w:rsidRDefault="0057296E" w:rsidP="0057296E">
            <w:pPr>
              <w:pStyle w:val="ListParagraph"/>
              <w:numPr>
                <w:ilvl w:val="1"/>
                <w:numId w:val="23"/>
              </w:numPr>
              <w:spacing w:after="0" w:line="240" w:lineRule="auto"/>
              <w:textAlignment w:val="baseline"/>
              <w:rPr>
                <w:rFonts w:ascii="Calibri" w:eastAsia="Times New Roman" w:hAnsi="Calibri" w:cs="Calibri"/>
                <w:lang w:eastAsia="en-PH"/>
              </w:rPr>
            </w:pPr>
            <w:r w:rsidRPr="0057296E">
              <w:rPr>
                <w:rFonts w:ascii="Calibri" w:eastAsia="Times New Roman" w:hAnsi="Calibri" w:cs="Calibri"/>
                <w:lang w:eastAsia="en-PH"/>
              </w:rPr>
              <w:t>A reminder that we've introduced a special offer for new home loans.</w:t>
            </w:r>
          </w:p>
          <w:p w14:paraId="71838DDE" w14:textId="77777777" w:rsidR="0057296E" w:rsidRPr="0057296E" w:rsidRDefault="0057296E" w:rsidP="0057296E">
            <w:pPr>
              <w:pStyle w:val="ListParagraph"/>
              <w:numPr>
                <w:ilvl w:val="1"/>
                <w:numId w:val="23"/>
              </w:numPr>
              <w:spacing w:after="0" w:line="240" w:lineRule="auto"/>
              <w:textAlignment w:val="baseline"/>
              <w:rPr>
                <w:rFonts w:ascii="Calibri" w:eastAsia="Times New Roman" w:hAnsi="Calibri" w:cs="Calibri"/>
                <w:b/>
                <w:bCs/>
                <w:lang w:eastAsia="en-PH"/>
              </w:rPr>
            </w:pPr>
            <w:r w:rsidRPr="0057296E">
              <w:rPr>
                <w:rFonts w:ascii="Calibri" w:eastAsia="Times New Roman" w:hAnsi="Calibri" w:cs="Calibri"/>
                <w:b/>
                <w:bCs/>
                <w:lang w:eastAsia="en-PH"/>
              </w:rPr>
              <w:t>For a limited time, new Professional Package home loans are eligible to receive an annual fee waiver for the life of the loan if they meet the following eligibility criteria:</w:t>
            </w:r>
          </w:p>
          <w:p w14:paraId="5EE67682" w14:textId="77777777" w:rsidR="0057296E" w:rsidRPr="0057296E" w:rsidRDefault="0057296E" w:rsidP="0057296E">
            <w:pPr>
              <w:pStyle w:val="ListParagraph"/>
              <w:numPr>
                <w:ilvl w:val="2"/>
                <w:numId w:val="23"/>
              </w:numPr>
              <w:spacing w:after="0" w:line="240" w:lineRule="auto"/>
              <w:textAlignment w:val="baseline"/>
              <w:rPr>
                <w:rFonts w:ascii="Calibri" w:eastAsia="Times New Roman" w:hAnsi="Calibri" w:cs="Calibri"/>
                <w:lang w:eastAsia="en-PH"/>
              </w:rPr>
            </w:pPr>
            <w:r w:rsidRPr="0057296E">
              <w:rPr>
                <w:rFonts w:ascii="Calibri" w:eastAsia="Times New Roman" w:hAnsi="Calibri" w:cs="Calibri"/>
                <w:lang w:eastAsia="en-PH"/>
              </w:rPr>
              <w:t>The application is received from Tuesday, 15 February 2022,</w:t>
            </w:r>
          </w:p>
          <w:p w14:paraId="4A5D329E" w14:textId="77777777" w:rsidR="0057296E" w:rsidRPr="0057296E" w:rsidRDefault="0057296E" w:rsidP="0057296E">
            <w:pPr>
              <w:pStyle w:val="ListParagraph"/>
              <w:numPr>
                <w:ilvl w:val="2"/>
                <w:numId w:val="23"/>
              </w:numPr>
              <w:spacing w:after="0" w:line="240" w:lineRule="auto"/>
              <w:textAlignment w:val="baseline"/>
              <w:rPr>
                <w:rFonts w:ascii="Calibri" w:eastAsia="Times New Roman" w:hAnsi="Calibri" w:cs="Calibri"/>
                <w:lang w:eastAsia="en-PH"/>
              </w:rPr>
            </w:pPr>
            <w:r w:rsidRPr="0057296E">
              <w:rPr>
                <w:rFonts w:ascii="Calibri" w:eastAsia="Times New Roman" w:hAnsi="Calibri" w:cs="Calibri"/>
                <w:lang w:eastAsia="en-PH"/>
              </w:rPr>
              <w:t>The loan balance is $250,000 or more,</w:t>
            </w:r>
          </w:p>
          <w:p w14:paraId="746BA59F" w14:textId="77777777" w:rsidR="0057296E" w:rsidRPr="0057296E" w:rsidRDefault="0057296E" w:rsidP="0057296E">
            <w:pPr>
              <w:pStyle w:val="ListParagraph"/>
              <w:numPr>
                <w:ilvl w:val="2"/>
                <w:numId w:val="23"/>
              </w:numPr>
              <w:spacing w:after="0" w:line="240" w:lineRule="auto"/>
              <w:textAlignment w:val="baseline"/>
              <w:rPr>
                <w:rFonts w:ascii="Calibri" w:eastAsia="Times New Roman" w:hAnsi="Calibri" w:cs="Calibri"/>
                <w:lang w:eastAsia="en-PH"/>
              </w:rPr>
            </w:pPr>
            <w:r w:rsidRPr="0057296E">
              <w:rPr>
                <w:rFonts w:ascii="Calibri" w:eastAsia="Times New Roman" w:hAnsi="Calibri" w:cs="Calibri"/>
                <w:lang w:eastAsia="en-PH"/>
              </w:rPr>
              <w:t>The LVR is &lt;= 90% (+ LMI for Owner Occupied deals),</w:t>
            </w:r>
          </w:p>
          <w:p w14:paraId="60BDB6E0" w14:textId="77777777" w:rsidR="0057296E" w:rsidRPr="0057296E" w:rsidRDefault="0057296E" w:rsidP="0057296E">
            <w:pPr>
              <w:pStyle w:val="ListParagraph"/>
              <w:numPr>
                <w:ilvl w:val="2"/>
                <w:numId w:val="23"/>
              </w:numPr>
              <w:spacing w:after="0" w:line="240" w:lineRule="auto"/>
              <w:textAlignment w:val="baseline"/>
              <w:rPr>
                <w:rFonts w:ascii="Calibri" w:eastAsia="Times New Roman" w:hAnsi="Calibri" w:cs="Calibri"/>
                <w:lang w:eastAsia="en-PH"/>
              </w:rPr>
            </w:pPr>
            <w:r w:rsidRPr="0057296E">
              <w:rPr>
                <w:rFonts w:ascii="Calibri" w:eastAsia="Times New Roman" w:hAnsi="Calibri" w:cs="Calibri"/>
                <w:lang w:eastAsia="en-PH"/>
              </w:rPr>
              <w:t>A portion of the loan is on a variable interest rate.</w:t>
            </w:r>
          </w:p>
          <w:p w14:paraId="46D4460E" w14:textId="77777777" w:rsidR="0057296E" w:rsidRDefault="0057296E" w:rsidP="00E613A1">
            <w:pPr>
              <w:spacing w:after="0" w:line="240" w:lineRule="auto"/>
              <w:textAlignment w:val="baseline"/>
              <w:rPr>
                <w:rFonts w:ascii="Calibri" w:eastAsia="Times New Roman" w:hAnsi="Calibri" w:cs="Calibri"/>
                <w:b/>
                <w:bCs/>
                <w:lang w:eastAsia="en-PH"/>
              </w:rPr>
            </w:pPr>
          </w:p>
          <w:p w14:paraId="31A60AB5" w14:textId="506D8690" w:rsidR="00E613A1" w:rsidRPr="00E613A1" w:rsidRDefault="00E613A1" w:rsidP="00E613A1">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E613A1">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7519AB" w:rsidRPr="007F63CF" w14:paraId="73740892" w14:textId="77777777" w:rsidTr="00B142E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E46E9FA" w14:textId="56D66D02" w:rsidR="007519AB" w:rsidRDefault="007519A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Feb</w:t>
            </w:r>
          </w:p>
        </w:tc>
        <w:tc>
          <w:tcPr>
            <w:tcW w:w="1934" w:type="dxa"/>
            <w:vMerge/>
            <w:tcBorders>
              <w:left w:val="single" w:sz="6" w:space="0" w:color="000000"/>
              <w:right w:val="single" w:sz="6" w:space="0" w:color="000000"/>
            </w:tcBorders>
            <w:shd w:val="clear" w:color="auto" w:fill="auto"/>
          </w:tcPr>
          <w:p w14:paraId="218AE327" w14:textId="77777777" w:rsidR="007519AB" w:rsidRDefault="007519AB"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8392602" w14:textId="12EA0875" w:rsidR="007519AB" w:rsidRPr="00FE6EA8" w:rsidRDefault="007519AB" w:rsidP="00500FC8">
            <w:pPr>
              <w:pStyle w:val="ListParagraph"/>
              <w:numPr>
                <w:ilvl w:val="0"/>
                <w:numId w:val="23"/>
              </w:numPr>
              <w:spacing w:after="0" w:line="240" w:lineRule="auto"/>
              <w:textAlignment w:val="baseline"/>
              <w:rPr>
                <w:rFonts w:ascii="Calibri" w:eastAsia="Times New Roman" w:hAnsi="Calibri" w:cs="Calibri"/>
                <w:lang w:eastAsia="en-PH"/>
              </w:rPr>
            </w:pPr>
            <w:r w:rsidRPr="00FE6EA8">
              <w:rPr>
                <w:rFonts w:ascii="Calibri" w:eastAsia="Times New Roman" w:hAnsi="Calibri" w:cs="Calibri"/>
                <w:lang w:eastAsia="en-PH"/>
              </w:rPr>
              <w:t>Update to Loan Hardship Assistance Information (Hardship Form)</w:t>
            </w:r>
          </w:p>
        </w:tc>
      </w:tr>
      <w:tr w:rsidR="007519AB" w:rsidRPr="007F63CF" w14:paraId="532F391F" w14:textId="77777777" w:rsidTr="00FB15B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A7ABBFF" w14:textId="316A6214" w:rsidR="007519AB" w:rsidRDefault="007519A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Apr</w:t>
            </w:r>
          </w:p>
        </w:tc>
        <w:tc>
          <w:tcPr>
            <w:tcW w:w="1934" w:type="dxa"/>
            <w:vMerge/>
            <w:tcBorders>
              <w:left w:val="single" w:sz="6" w:space="0" w:color="000000"/>
              <w:bottom w:val="single" w:sz="6" w:space="0" w:color="000000"/>
              <w:right w:val="single" w:sz="6" w:space="0" w:color="000000"/>
            </w:tcBorders>
            <w:shd w:val="clear" w:color="auto" w:fill="auto"/>
          </w:tcPr>
          <w:p w14:paraId="618B0971" w14:textId="77777777" w:rsidR="007519AB" w:rsidRDefault="007519AB"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120E2C1" w14:textId="77777777" w:rsidR="007519AB" w:rsidRDefault="007519AB" w:rsidP="00500FC8">
            <w:pPr>
              <w:pStyle w:val="ListParagraph"/>
              <w:numPr>
                <w:ilvl w:val="0"/>
                <w:numId w:val="23"/>
              </w:numPr>
              <w:spacing w:after="0" w:line="240" w:lineRule="auto"/>
              <w:textAlignment w:val="baseline"/>
              <w:rPr>
                <w:rFonts w:ascii="Calibri" w:eastAsia="Times New Roman" w:hAnsi="Calibri" w:cs="Calibri"/>
                <w:lang w:eastAsia="en-PH"/>
              </w:rPr>
            </w:pPr>
            <w:r w:rsidRPr="007519AB">
              <w:rPr>
                <w:rFonts w:ascii="Calibri" w:eastAsia="Times New Roman" w:hAnsi="Calibri" w:cs="Calibri"/>
                <w:lang w:eastAsia="en-PH"/>
              </w:rPr>
              <w:t>AMP Saver Account rate change</w:t>
            </w:r>
          </w:p>
          <w:p w14:paraId="58967141" w14:textId="77777777" w:rsidR="007519AB" w:rsidRDefault="00136878" w:rsidP="00500FC8">
            <w:pPr>
              <w:pStyle w:val="ListParagraph"/>
              <w:numPr>
                <w:ilvl w:val="0"/>
                <w:numId w:val="23"/>
              </w:numPr>
              <w:spacing w:after="0" w:line="240" w:lineRule="auto"/>
              <w:textAlignment w:val="baseline"/>
              <w:rPr>
                <w:rFonts w:ascii="Calibri" w:eastAsia="Times New Roman" w:hAnsi="Calibri" w:cs="Calibri"/>
                <w:lang w:eastAsia="en-PH"/>
              </w:rPr>
            </w:pPr>
            <w:r w:rsidRPr="00136878">
              <w:rPr>
                <w:rFonts w:ascii="Calibri" w:eastAsia="Times New Roman" w:hAnsi="Calibri" w:cs="Calibri"/>
                <w:lang w:eastAsia="en-PH"/>
              </w:rPr>
              <w:t>These changes will be effective from 1 April 2022 for existing customers who have acquired the product on or before 21 February 2022. For any new customers that are onboarded from and including 22 February 2022, the changes will apply immediately</w:t>
            </w:r>
          </w:p>
          <w:p w14:paraId="4283DD71" w14:textId="77777777" w:rsidR="00377943" w:rsidRDefault="00377943" w:rsidP="00377943">
            <w:pPr>
              <w:spacing w:after="0" w:line="240" w:lineRule="auto"/>
              <w:textAlignment w:val="baseline"/>
              <w:rPr>
                <w:rFonts w:ascii="Calibri" w:eastAsia="Times New Roman" w:hAnsi="Calibri" w:cs="Calibri"/>
                <w:lang w:eastAsia="en-PH"/>
              </w:rPr>
            </w:pPr>
          </w:p>
          <w:p w14:paraId="2DF60BCB" w14:textId="57D30BE5" w:rsidR="00377943" w:rsidRPr="00377943" w:rsidRDefault="00377943" w:rsidP="0037794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E613A1">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7C3B72B0" w:rsidR="00DB0767" w:rsidRDefault="00DB0767"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1706CCF" w14:textId="6EAB87E7" w:rsidR="00DB0767" w:rsidRPr="005675DA" w:rsidRDefault="00DB0767" w:rsidP="005675DA">
            <w:pPr>
              <w:spacing w:after="0" w:line="240" w:lineRule="auto"/>
              <w:textAlignment w:val="baseline"/>
              <w:rPr>
                <w:rFonts w:ascii="Calibri" w:eastAsia="Times New Roman" w:hAnsi="Calibri" w:cs="Calibri"/>
                <w:b/>
                <w:bCs/>
                <w:lang w:eastAsia="en-PH"/>
              </w:rPr>
            </w:pPr>
          </w:p>
        </w:tc>
      </w:tr>
      <w:tr w:rsidR="004A2BDA" w:rsidRPr="007F63CF" w14:paraId="563DCB4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DDCCB3F" w14:textId="77777777" w:rsidR="004A2BDA" w:rsidRDefault="004A2BDA"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A6DF438" w14:textId="5E0C42C4"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73EFB5C" w14:textId="77777777" w:rsidR="004A2BDA" w:rsidRPr="005675DA" w:rsidRDefault="004A2BDA" w:rsidP="005675DA">
            <w:pPr>
              <w:spacing w:after="0" w:line="240" w:lineRule="auto"/>
              <w:textAlignment w:val="baseline"/>
              <w:rPr>
                <w:rFonts w:ascii="Calibri" w:eastAsia="Times New Roman" w:hAnsi="Calibri" w:cs="Calibri"/>
                <w:b/>
                <w:bCs/>
                <w:lang w:eastAsia="en-PH"/>
              </w:rPr>
            </w:pPr>
          </w:p>
        </w:tc>
      </w:tr>
      <w:tr w:rsidR="004A2BDA" w:rsidRPr="007F63CF" w14:paraId="47543250"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51C02E" w14:textId="28BB8819" w:rsidR="004A2BDA" w:rsidRDefault="001F014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Feb</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771E467" w14:textId="7ECBF0D4" w:rsidR="004C6E1A" w:rsidRPr="00216D0F" w:rsidRDefault="004C6E1A" w:rsidP="00216D0F">
            <w:pPr>
              <w:pStyle w:val="ListParagraph"/>
              <w:numPr>
                <w:ilvl w:val="0"/>
                <w:numId w:val="27"/>
              </w:numPr>
              <w:spacing w:after="0" w:line="240" w:lineRule="auto"/>
              <w:textAlignment w:val="baseline"/>
              <w:rPr>
                <w:rFonts w:ascii="Calibri" w:eastAsia="Times New Roman" w:hAnsi="Calibri" w:cs="Calibri"/>
                <w:lang w:eastAsia="en-PH"/>
              </w:rPr>
            </w:pPr>
            <w:r w:rsidRPr="004C7E29">
              <w:rPr>
                <w:rFonts w:ascii="Calibri" w:eastAsia="Times New Roman" w:hAnsi="Calibri" w:cs="Calibri"/>
                <w:lang w:eastAsia="en-PH"/>
              </w:rPr>
              <w:t>Aussie Elevate Rate Change Effective 25 February 2022</w:t>
            </w:r>
          </w:p>
        </w:tc>
      </w:tr>
      <w:tr w:rsidR="003E3564" w:rsidRPr="007F63CF" w14:paraId="32752BE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C01643A" w14:textId="4A4BD1DC" w:rsidR="003E3564" w:rsidRPr="007F63CF" w:rsidRDefault="003E3564"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2C6EAF8E" w14:textId="1533B242" w:rsidR="003E3564" w:rsidRPr="007F63CF" w:rsidRDefault="003E3564"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Asset Finance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D51B40D" w14:textId="61B7C6E2" w:rsidR="00E2528C" w:rsidRPr="005675DA" w:rsidRDefault="00E2528C" w:rsidP="005675DA">
            <w:pPr>
              <w:spacing w:after="0" w:line="240" w:lineRule="auto"/>
              <w:textAlignment w:val="baseline"/>
              <w:rPr>
                <w:rFonts w:ascii="Calibri" w:eastAsia="Times New Roman" w:hAnsi="Calibri" w:cs="Calibri"/>
                <w:b/>
                <w:bCs/>
                <w:lang w:eastAsia="en-PH"/>
              </w:rPr>
            </w:pP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77777777" w:rsidR="004A2BDA" w:rsidRPr="007F63CF" w:rsidRDefault="004A2BDA"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FCE67BE" w14:textId="77777777" w:rsidR="004A2BDA" w:rsidRPr="005675DA" w:rsidRDefault="004A2BDA" w:rsidP="005675DA">
            <w:pPr>
              <w:spacing w:after="0" w:line="240" w:lineRule="auto"/>
              <w:textAlignment w:val="baseline"/>
              <w:rPr>
                <w:rFonts w:ascii="Calibri" w:eastAsia="Times New Roman" w:hAnsi="Calibri" w:cs="Calibri"/>
                <w:b/>
                <w:bCs/>
                <w:lang w:eastAsia="en-PH"/>
              </w:rPr>
            </w:pP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61EBE5AC" w:rsidR="000F6BDD" w:rsidRPr="007F63CF" w:rsidRDefault="00122CA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Feb</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00373F5" w14:textId="77777777" w:rsidR="000F6BDD" w:rsidRDefault="00F411A8" w:rsidP="00F411A8">
            <w:pPr>
              <w:pStyle w:val="ListParagraph"/>
              <w:numPr>
                <w:ilvl w:val="0"/>
                <w:numId w:val="23"/>
              </w:numPr>
              <w:spacing w:after="0" w:line="240" w:lineRule="auto"/>
              <w:textAlignment w:val="baseline"/>
              <w:rPr>
                <w:rFonts w:ascii="Calibri" w:eastAsia="Times New Roman" w:hAnsi="Calibri" w:cs="Calibri"/>
                <w:b/>
                <w:bCs/>
                <w:lang w:eastAsia="en-PH"/>
              </w:rPr>
            </w:pPr>
            <w:r w:rsidRPr="00F411A8">
              <w:rPr>
                <w:rFonts w:ascii="Calibri" w:eastAsia="Times New Roman" w:hAnsi="Calibri" w:cs="Calibri"/>
                <w:b/>
                <w:bCs/>
                <w:lang w:eastAsia="en-PH"/>
              </w:rPr>
              <w:t>Update to Serviceability Worksheet</w:t>
            </w:r>
          </w:p>
          <w:p w14:paraId="0DB45BD2" w14:textId="77777777" w:rsidR="00AE72A7" w:rsidRPr="00AE72A7" w:rsidRDefault="00AE72A7" w:rsidP="00F37AD4">
            <w:pPr>
              <w:pStyle w:val="ListParagraph"/>
              <w:numPr>
                <w:ilvl w:val="1"/>
                <w:numId w:val="23"/>
              </w:numPr>
              <w:spacing w:after="0" w:line="240" w:lineRule="auto"/>
              <w:textAlignment w:val="baseline"/>
              <w:rPr>
                <w:rFonts w:ascii="Calibri" w:eastAsia="Times New Roman" w:hAnsi="Calibri" w:cs="Calibri"/>
                <w:lang w:eastAsia="en-PH"/>
              </w:rPr>
            </w:pPr>
            <w:r w:rsidRPr="00AE72A7">
              <w:rPr>
                <w:rFonts w:ascii="Calibri" w:eastAsia="Times New Roman" w:hAnsi="Calibri" w:cs="Calibri"/>
                <w:lang w:eastAsia="en-PH"/>
              </w:rPr>
              <w:t xml:space="preserve">The BOQ Broker Serviceability Worksheet has been updated, effective Monday 21 February 2022.  </w:t>
            </w:r>
          </w:p>
          <w:p w14:paraId="228EC72D" w14:textId="7E4422D8" w:rsidR="00AE72A7" w:rsidRPr="00AE72A7" w:rsidRDefault="00AE72A7" w:rsidP="002252B9">
            <w:pPr>
              <w:pStyle w:val="ListParagraph"/>
              <w:numPr>
                <w:ilvl w:val="1"/>
                <w:numId w:val="23"/>
              </w:numPr>
              <w:spacing w:after="0" w:line="240" w:lineRule="auto"/>
              <w:textAlignment w:val="baseline"/>
              <w:rPr>
                <w:rFonts w:ascii="Calibri" w:eastAsia="Times New Roman" w:hAnsi="Calibri" w:cs="Calibri"/>
                <w:lang w:eastAsia="en-PH"/>
              </w:rPr>
            </w:pPr>
            <w:r w:rsidRPr="00AE72A7">
              <w:rPr>
                <w:rFonts w:ascii="Calibri" w:eastAsia="Times New Roman" w:hAnsi="Calibri" w:cs="Calibri"/>
                <w:lang w:eastAsia="en-PH"/>
              </w:rPr>
              <w:t xml:space="preserve">The Serviceability Worksheet has been updated in line with regulatory requirements for the </w:t>
            </w:r>
            <w:r w:rsidR="002E2B89" w:rsidRPr="00AE72A7">
              <w:rPr>
                <w:rFonts w:ascii="Calibri" w:eastAsia="Times New Roman" w:hAnsi="Calibri" w:cs="Calibri"/>
                <w:lang w:eastAsia="en-PH"/>
              </w:rPr>
              <w:t>six-monthly</w:t>
            </w:r>
            <w:r w:rsidRPr="00AE72A7">
              <w:rPr>
                <w:rFonts w:ascii="Calibri" w:eastAsia="Times New Roman" w:hAnsi="Calibri" w:cs="Calibri"/>
                <w:lang w:eastAsia="en-PH"/>
              </w:rPr>
              <w:t xml:space="preserve"> review of HEM benchmark values.  </w:t>
            </w:r>
          </w:p>
          <w:p w14:paraId="5971EC07" w14:textId="77777777" w:rsidR="00AE72A7" w:rsidRPr="00AE72A7" w:rsidRDefault="00AE72A7" w:rsidP="00AE72A7">
            <w:pPr>
              <w:pStyle w:val="ListParagraph"/>
              <w:numPr>
                <w:ilvl w:val="1"/>
                <w:numId w:val="23"/>
              </w:numPr>
              <w:spacing w:after="0" w:line="240" w:lineRule="auto"/>
              <w:textAlignment w:val="baseline"/>
              <w:rPr>
                <w:rFonts w:ascii="Calibri" w:eastAsia="Times New Roman" w:hAnsi="Calibri" w:cs="Calibri"/>
                <w:b/>
                <w:bCs/>
                <w:lang w:eastAsia="en-PH"/>
              </w:rPr>
            </w:pPr>
            <w:r w:rsidRPr="00AE72A7">
              <w:rPr>
                <w:rFonts w:ascii="Calibri" w:eastAsia="Times New Roman" w:hAnsi="Calibri" w:cs="Calibri"/>
                <w:b/>
                <w:bCs/>
                <w:lang w:eastAsia="en-PH"/>
              </w:rPr>
              <w:t xml:space="preserve">The updated serviceability worksheet will apply as follows: </w:t>
            </w:r>
          </w:p>
          <w:p w14:paraId="334ED88B" w14:textId="57F3F4DC" w:rsidR="00AE72A7" w:rsidRPr="00AE72A7" w:rsidRDefault="00AE72A7" w:rsidP="00AE72A7">
            <w:pPr>
              <w:pStyle w:val="ListParagraph"/>
              <w:numPr>
                <w:ilvl w:val="2"/>
                <w:numId w:val="23"/>
              </w:numPr>
              <w:spacing w:after="0" w:line="240" w:lineRule="auto"/>
              <w:textAlignment w:val="baseline"/>
              <w:rPr>
                <w:rFonts w:ascii="Calibri" w:eastAsia="Times New Roman" w:hAnsi="Calibri" w:cs="Calibri"/>
                <w:lang w:eastAsia="en-PH"/>
              </w:rPr>
            </w:pPr>
            <w:r w:rsidRPr="00AE72A7">
              <w:rPr>
                <w:rFonts w:ascii="Calibri" w:eastAsia="Times New Roman" w:hAnsi="Calibri" w:cs="Calibri"/>
                <w:lang w:eastAsia="en-PH"/>
              </w:rPr>
              <w:t xml:space="preserve">All new loan applications submitted on or after Monday, 21 February </w:t>
            </w:r>
            <w:r w:rsidR="002E2B89" w:rsidRPr="00AE72A7">
              <w:rPr>
                <w:rFonts w:ascii="Calibri" w:eastAsia="Times New Roman" w:hAnsi="Calibri" w:cs="Calibri"/>
                <w:lang w:eastAsia="en-PH"/>
              </w:rPr>
              <w:t>2022; or</w:t>
            </w:r>
            <w:r w:rsidRPr="00AE72A7">
              <w:rPr>
                <w:rFonts w:ascii="Calibri" w:eastAsia="Times New Roman" w:hAnsi="Calibri" w:cs="Calibri"/>
                <w:lang w:eastAsia="en-PH"/>
              </w:rPr>
              <w:t xml:space="preserve">  </w:t>
            </w:r>
          </w:p>
          <w:p w14:paraId="03FADE00" w14:textId="77777777" w:rsidR="00F411A8" w:rsidRPr="002E2B89" w:rsidRDefault="00AE72A7" w:rsidP="00AE72A7">
            <w:pPr>
              <w:pStyle w:val="ListParagraph"/>
              <w:numPr>
                <w:ilvl w:val="2"/>
                <w:numId w:val="23"/>
              </w:numPr>
              <w:spacing w:after="0" w:line="240" w:lineRule="auto"/>
              <w:textAlignment w:val="baseline"/>
              <w:rPr>
                <w:rFonts w:ascii="Calibri" w:eastAsia="Times New Roman" w:hAnsi="Calibri" w:cs="Calibri"/>
                <w:b/>
                <w:bCs/>
                <w:lang w:eastAsia="en-PH"/>
              </w:rPr>
            </w:pPr>
            <w:r w:rsidRPr="00AE72A7">
              <w:rPr>
                <w:rFonts w:ascii="Calibri" w:eastAsia="Times New Roman" w:hAnsi="Calibri" w:cs="Calibri"/>
                <w:lang w:eastAsia="en-PH"/>
              </w:rPr>
              <w:t>For applications requiring re-work where there is an increase in the borrowing amount.</w:t>
            </w:r>
          </w:p>
          <w:p w14:paraId="4CB6029E" w14:textId="77777777" w:rsidR="002E2B89" w:rsidRDefault="002E2B89" w:rsidP="002E2B89">
            <w:pPr>
              <w:pStyle w:val="ListParagraph"/>
              <w:numPr>
                <w:ilvl w:val="0"/>
                <w:numId w:val="23"/>
              </w:numPr>
              <w:spacing w:after="0" w:line="240" w:lineRule="auto"/>
              <w:textAlignment w:val="baseline"/>
              <w:rPr>
                <w:rFonts w:ascii="Calibri" w:eastAsia="Times New Roman" w:hAnsi="Calibri" w:cs="Calibri"/>
                <w:b/>
                <w:bCs/>
                <w:lang w:eastAsia="en-PH"/>
              </w:rPr>
            </w:pPr>
            <w:r w:rsidRPr="002E2B89">
              <w:rPr>
                <w:rFonts w:ascii="Calibri" w:eastAsia="Times New Roman" w:hAnsi="Calibri" w:cs="Calibri"/>
                <w:b/>
                <w:bCs/>
                <w:lang w:eastAsia="en-PH"/>
              </w:rPr>
              <w:t>A Faster Time to Yes</w:t>
            </w:r>
          </w:p>
          <w:p w14:paraId="41B77A02" w14:textId="77777777" w:rsidR="002E2B89" w:rsidRPr="002E2B89" w:rsidRDefault="002E2B89" w:rsidP="002E2B89">
            <w:pPr>
              <w:pStyle w:val="ListParagraph"/>
              <w:numPr>
                <w:ilvl w:val="1"/>
                <w:numId w:val="23"/>
              </w:numPr>
              <w:spacing w:after="0" w:line="240" w:lineRule="auto"/>
              <w:textAlignment w:val="baseline"/>
              <w:rPr>
                <w:rFonts w:ascii="Calibri" w:eastAsia="Times New Roman" w:hAnsi="Calibri" w:cs="Calibri"/>
                <w:lang w:eastAsia="en-PH"/>
              </w:rPr>
            </w:pPr>
            <w:r w:rsidRPr="002E2B89">
              <w:rPr>
                <w:rFonts w:ascii="Calibri" w:eastAsia="Times New Roman" w:hAnsi="Calibri" w:cs="Calibri"/>
                <w:lang w:eastAsia="en-PH"/>
              </w:rPr>
              <w:t xml:space="preserve">For all applications submitted from Monday 21 February 2022, you will be notified of detailed Missing Information Requests (MIRs) via </w:t>
            </w:r>
            <w:proofErr w:type="gramStart"/>
            <w:r w:rsidRPr="002E2B89">
              <w:rPr>
                <w:rFonts w:ascii="Calibri" w:eastAsia="Times New Roman" w:hAnsi="Calibri" w:cs="Calibri"/>
                <w:lang w:eastAsia="en-PH"/>
              </w:rPr>
              <w:t>the  +</w:t>
            </w:r>
            <w:proofErr w:type="gramEnd"/>
            <w:r w:rsidRPr="002E2B89">
              <w:rPr>
                <w:rFonts w:ascii="Calibri" w:eastAsia="Times New Roman" w:hAnsi="Calibri" w:cs="Calibri"/>
                <w:lang w:eastAsia="en-PH"/>
              </w:rPr>
              <w:t xml:space="preserve">+ Secure Broker Portal++ and via the new email notification, this is in addition to the existing Back Channel Messaging (BCM) in </w:t>
            </w:r>
            <w:proofErr w:type="spellStart"/>
            <w:r w:rsidRPr="002E2B89">
              <w:rPr>
                <w:rFonts w:ascii="Calibri" w:eastAsia="Times New Roman" w:hAnsi="Calibri" w:cs="Calibri"/>
                <w:lang w:eastAsia="en-PH"/>
              </w:rPr>
              <w:t>ApplyOnline</w:t>
            </w:r>
            <w:proofErr w:type="spellEnd"/>
          </w:p>
          <w:p w14:paraId="457BE0E7" w14:textId="77777777" w:rsidR="002E2B89" w:rsidRPr="002E2B89" w:rsidRDefault="002E2B89" w:rsidP="002E2B89">
            <w:pPr>
              <w:pStyle w:val="ListParagraph"/>
              <w:numPr>
                <w:ilvl w:val="1"/>
                <w:numId w:val="23"/>
              </w:numPr>
              <w:spacing w:after="0" w:line="240" w:lineRule="auto"/>
              <w:textAlignment w:val="baseline"/>
              <w:rPr>
                <w:rFonts w:ascii="Calibri" w:eastAsia="Times New Roman" w:hAnsi="Calibri" w:cs="Calibri"/>
                <w:lang w:eastAsia="en-PH"/>
              </w:rPr>
            </w:pPr>
            <w:r w:rsidRPr="002E2B89">
              <w:rPr>
                <w:rFonts w:ascii="Calibri" w:eastAsia="Times New Roman" w:hAnsi="Calibri" w:cs="Calibri"/>
                <w:lang w:eastAsia="en-PH"/>
              </w:rPr>
              <w:t xml:space="preserve">Applications with Missing Information Requests will be flagged in the Loan Tracking with a yellow </w:t>
            </w:r>
            <w:proofErr w:type="spellStart"/>
            <w:r w:rsidRPr="002E2B89">
              <w:rPr>
                <w:rFonts w:ascii="Calibri" w:eastAsia="Times New Roman" w:hAnsi="Calibri" w:cs="Calibri"/>
                <w:lang w:eastAsia="en-PH"/>
              </w:rPr>
              <w:t>i</w:t>
            </w:r>
            <w:proofErr w:type="spellEnd"/>
            <w:r w:rsidRPr="002E2B89">
              <w:rPr>
                <w:rFonts w:ascii="Calibri" w:eastAsia="Times New Roman" w:hAnsi="Calibri" w:cs="Calibri"/>
                <w:lang w:eastAsia="en-PH"/>
              </w:rPr>
              <w:t xml:space="preserve"> symbol, and full details of outstanding information will be available on the application details page in the broker portal Loan tracking. Please note the MIR details will no longer show in the Back Channel Messaging (BCM) in </w:t>
            </w:r>
            <w:proofErr w:type="spellStart"/>
            <w:r w:rsidRPr="002E2B89">
              <w:rPr>
                <w:rFonts w:ascii="Calibri" w:eastAsia="Times New Roman" w:hAnsi="Calibri" w:cs="Calibri"/>
                <w:lang w:eastAsia="en-PH"/>
              </w:rPr>
              <w:t>ApplyOnline</w:t>
            </w:r>
            <w:proofErr w:type="spellEnd"/>
            <w:r w:rsidRPr="002E2B89">
              <w:rPr>
                <w:rFonts w:ascii="Calibri" w:eastAsia="Times New Roman" w:hAnsi="Calibri" w:cs="Calibri"/>
                <w:lang w:eastAsia="en-PH"/>
              </w:rPr>
              <w:t xml:space="preserve">, full details will be provided in the new email notification. </w:t>
            </w:r>
          </w:p>
          <w:p w14:paraId="3515A228" w14:textId="3A3061D0" w:rsidR="002E2B89" w:rsidRPr="00AE72A7" w:rsidRDefault="002E2B89" w:rsidP="002E2B89">
            <w:pPr>
              <w:pStyle w:val="ListParagraph"/>
              <w:numPr>
                <w:ilvl w:val="1"/>
                <w:numId w:val="23"/>
              </w:numPr>
              <w:spacing w:after="0" w:line="240" w:lineRule="auto"/>
              <w:textAlignment w:val="baseline"/>
              <w:rPr>
                <w:rFonts w:ascii="Calibri" w:eastAsia="Times New Roman" w:hAnsi="Calibri" w:cs="Calibri"/>
                <w:b/>
                <w:bCs/>
                <w:lang w:eastAsia="en-PH"/>
              </w:rPr>
            </w:pPr>
            <w:r w:rsidRPr="002E2B89">
              <w:rPr>
                <w:rFonts w:ascii="Calibri" w:eastAsia="Times New Roman" w:hAnsi="Calibri" w:cs="Calibri"/>
                <w:lang w:eastAsia="en-PH"/>
              </w:rPr>
              <w:t>The enhanced Loan Tracking will update in real time, saving you time on MIR follow ups. These improvements will also enable better communication and engagement with our Broker Unit.</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15492E1D" w:rsidR="0095201A" w:rsidRPr="007F63CF" w:rsidRDefault="00FB66CA"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Feb</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0E4222F9" w14:textId="77777777" w:rsidR="0095201A" w:rsidRDefault="00FB66CA" w:rsidP="00FB66CA">
            <w:pPr>
              <w:pStyle w:val="ListParagraph"/>
              <w:numPr>
                <w:ilvl w:val="0"/>
                <w:numId w:val="25"/>
              </w:numPr>
              <w:spacing w:after="0" w:line="240" w:lineRule="auto"/>
              <w:textAlignment w:val="baseline"/>
              <w:rPr>
                <w:rFonts w:ascii="Calibri" w:eastAsia="Times New Roman" w:hAnsi="Calibri" w:cs="Calibri"/>
                <w:b/>
                <w:bCs/>
                <w:lang w:eastAsia="en-PH"/>
              </w:rPr>
            </w:pPr>
            <w:r w:rsidRPr="00FB66CA">
              <w:rPr>
                <w:rFonts w:ascii="Calibri" w:eastAsia="Times New Roman" w:hAnsi="Calibri" w:cs="Calibri"/>
                <w:b/>
                <w:bCs/>
                <w:lang w:eastAsia="en-PH"/>
              </w:rPr>
              <w:t>Rate Change Update</w:t>
            </w:r>
          </w:p>
          <w:p w14:paraId="522B971B" w14:textId="77777777" w:rsidR="00E57745" w:rsidRDefault="00E57745" w:rsidP="00E57745">
            <w:pPr>
              <w:pStyle w:val="ListParagraph"/>
              <w:numPr>
                <w:ilvl w:val="1"/>
                <w:numId w:val="25"/>
              </w:numPr>
              <w:spacing w:after="0" w:line="240" w:lineRule="auto"/>
              <w:textAlignment w:val="baseline"/>
              <w:rPr>
                <w:rFonts w:ascii="Calibri" w:eastAsia="Times New Roman" w:hAnsi="Calibri" w:cs="Calibri"/>
                <w:lang w:eastAsia="en-PH"/>
              </w:rPr>
            </w:pPr>
            <w:r w:rsidRPr="00E57745">
              <w:rPr>
                <w:rFonts w:ascii="Calibri" w:eastAsia="Times New Roman" w:hAnsi="Calibri" w:cs="Calibri"/>
                <w:lang w:eastAsia="en-PH"/>
              </w:rPr>
              <w:t>Changes are effective for new customers and existing customers applying for or switching to a Fixed Rate Home Loan, both with and without Mortgage Advantage (MAV) package rates, from today, Monday 21 February 2022</w:t>
            </w:r>
          </w:p>
          <w:p w14:paraId="1CFE92C4" w14:textId="77777777" w:rsidR="00E5299C" w:rsidRPr="00E5299C" w:rsidRDefault="00E5299C" w:rsidP="00E5299C">
            <w:pPr>
              <w:pStyle w:val="ListParagraph"/>
              <w:numPr>
                <w:ilvl w:val="0"/>
                <w:numId w:val="25"/>
              </w:numPr>
              <w:spacing w:after="0" w:line="240" w:lineRule="auto"/>
              <w:textAlignment w:val="baseline"/>
              <w:rPr>
                <w:rFonts w:ascii="Calibri" w:eastAsia="Times New Roman" w:hAnsi="Calibri" w:cs="Calibri"/>
                <w:b/>
                <w:bCs/>
                <w:lang w:eastAsia="en-PH"/>
              </w:rPr>
            </w:pPr>
            <w:r w:rsidRPr="00E5299C">
              <w:rPr>
                <w:rFonts w:ascii="Calibri" w:eastAsia="Times New Roman" w:hAnsi="Calibri" w:cs="Calibri"/>
                <w:b/>
                <w:bCs/>
                <w:lang w:eastAsia="en-PH"/>
              </w:rPr>
              <w:t>New Applications</w:t>
            </w:r>
          </w:p>
          <w:p w14:paraId="0499F120" w14:textId="77777777" w:rsidR="00E5299C" w:rsidRDefault="003F3EAF" w:rsidP="003F3EAF">
            <w:pPr>
              <w:pStyle w:val="ListParagraph"/>
              <w:numPr>
                <w:ilvl w:val="1"/>
                <w:numId w:val="25"/>
              </w:numPr>
              <w:spacing w:after="0" w:line="240" w:lineRule="auto"/>
              <w:textAlignment w:val="baseline"/>
              <w:rPr>
                <w:rFonts w:ascii="Calibri" w:eastAsia="Times New Roman" w:hAnsi="Calibri" w:cs="Calibri"/>
                <w:lang w:eastAsia="en-PH"/>
              </w:rPr>
            </w:pPr>
            <w:r w:rsidRPr="003F3EAF">
              <w:rPr>
                <w:rFonts w:ascii="Calibri" w:eastAsia="Times New Roman" w:hAnsi="Calibri" w:cs="Calibri"/>
                <w:lang w:eastAsia="en-PH"/>
              </w:rPr>
              <w:t>We will automatically process new applications submitted on and from today, Monday 21 February, at the new interest rates.</w:t>
            </w:r>
          </w:p>
          <w:p w14:paraId="287035FF" w14:textId="77777777" w:rsidR="003F3EAF" w:rsidRDefault="003F3EAF" w:rsidP="003F3EAF">
            <w:pPr>
              <w:pStyle w:val="ListParagraph"/>
              <w:numPr>
                <w:ilvl w:val="1"/>
                <w:numId w:val="25"/>
              </w:numPr>
              <w:spacing w:after="0" w:line="240" w:lineRule="auto"/>
              <w:textAlignment w:val="baseline"/>
              <w:rPr>
                <w:rFonts w:ascii="Calibri" w:eastAsia="Times New Roman" w:hAnsi="Calibri" w:cs="Calibri"/>
                <w:lang w:eastAsia="en-PH"/>
              </w:rPr>
            </w:pPr>
            <w:r w:rsidRPr="003F3EAF">
              <w:rPr>
                <w:rFonts w:ascii="Calibri" w:eastAsia="Times New Roman" w:hAnsi="Calibri" w:cs="Calibri"/>
                <w:lang w:eastAsia="en-PH"/>
              </w:rPr>
              <w:t xml:space="preserve">Loans that fund on and from today, Monday 21 February, will automatically receive the new </w:t>
            </w:r>
            <w:r w:rsidRPr="003F3EAF">
              <w:rPr>
                <w:rFonts w:ascii="Calibri" w:eastAsia="Times New Roman" w:hAnsi="Calibri" w:cs="Calibri"/>
                <w:lang w:eastAsia="en-PH"/>
              </w:rPr>
              <w:lastRenderedPageBreak/>
              <w:t>rates and any approved discounts if the customer did not choose to Rate Lock their loan.</w:t>
            </w:r>
          </w:p>
          <w:p w14:paraId="292CB185" w14:textId="77777777" w:rsidR="001E2D76" w:rsidRPr="001E2D76" w:rsidRDefault="001E2D76" w:rsidP="001E2D76">
            <w:pPr>
              <w:pStyle w:val="ListParagraph"/>
              <w:numPr>
                <w:ilvl w:val="0"/>
                <w:numId w:val="25"/>
              </w:numPr>
              <w:spacing w:after="0" w:line="240" w:lineRule="auto"/>
              <w:textAlignment w:val="baseline"/>
              <w:rPr>
                <w:rFonts w:ascii="Calibri" w:eastAsia="Times New Roman" w:hAnsi="Calibri" w:cs="Calibri"/>
                <w:b/>
                <w:bCs/>
                <w:lang w:eastAsia="en-PH"/>
              </w:rPr>
            </w:pPr>
            <w:r w:rsidRPr="001E2D76">
              <w:rPr>
                <w:rFonts w:ascii="Calibri" w:eastAsia="Times New Roman" w:hAnsi="Calibri" w:cs="Calibri"/>
                <w:b/>
                <w:bCs/>
                <w:lang w:eastAsia="en-PH"/>
              </w:rPr>
              <w:t>Switches, Splits and Refixes</w:t>
            </w:r>
          </w:p>
          <w:p w14:paraId="048E0209" w14:textId="77777777" w:rsidR="001E2D76" w:rsidRDefault="005D2940" w:rsidP="005D2940">
            <w:pPr>
              <w:pStyle w:val="ListParagraph"/>
              <w:numPr>
                <w:ilvl w:val="1"/>
                <w:numId w:val="25"/>
              </w:numPr>
              <w:spacing w:after="0" w:line="240" w:lineRule="auto"/>
              <w:textAlignment w:val="baseline"/>
              <w:rPr>
                <w:rFonts w:ascii="Calibri" w:eastAsia="Times New Roman" w:hAnsi="Calibri" w:cs="Calibri"/>
                <w:lang w:eastAsia="en-PH"/>
              </w:rPr>
            </w:pPr>
            <w:r w:rsidRPr="005D2940">
              <w:rPr>
                <w:rFonts w:ascii="Calibri" w:eastAsia="Times New Roman" w:hAnsi="Calibri" w:cs="Calibri"/>
                <w:lang w:eastAsia="en-PH"/>
              </w:rPr>
              <w:t>All eligible customers can split their home loan between Standard Variable and Fixed Rate products in the home loan splitting tool in NetBank and the CommBank app.</w:t>
            </w:r>
          </w:p>
          <w:p w14:paraId="4E47F89C" w14:textId="77777777" w:rsidR="00FB328D" w:rsidRDefault="00FB328D" w:rsidP="00FB328D">
            <w:pPr>
              <w:spacing w:after="0" w:line="240" w:lineRule="auto"/>
              <w:textAlignment w:val="baseline"/>
              <w:rPr>
                <w:rFonts w:ascii="Calibri" w:eastAsia="Times New Roman" w:hAnsi="Calibri" w:cs="Calibri"/>
                <w:lang w:eastAsia="en-PH"/>
              </w:rPr>
            </w:pPr>
          </w:p>
          <w:p w14:paraId="3C455B92" w14:textId="54CFF3B0" w:rsidR="00FB328D" w:rsidRPr="00FB328D" w:rsidRDefault="00FB328D" w:rsidP="00FB328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FB328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21266C" w:rsidRPr="007F63CF" w14:paraId="1E37AC48" w14:textId="77777777" w:rsidTr="006240F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05E810A8" w:rsidR="0021266C" w:rsidRPr="007F63CF" w:rsidRDefault="0021266C" w:rsidP="0021266C">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Feb</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49872E84" w:rsidR="0021266C" w:rsidRDefault="0021266C" w:rsidP="0021266C">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797A5A09" w14:textId="77777777" w:rsidR="0021266C" w:rsidRDefault="0021266C" w:rsidP="0021266C">
            <w:pPr>
              <w:pStyle w:val="ListParagraph"/>
              <w:numPr>
                <w:ilvl w:val="0"/>
                <w:numId w:val="24"/>
              </w:numPr>
              <w:spacing w:after="0" w:line="240" w:lineRule="auto"/>
              <w:textAlignment w:val="baseline"/>
              <w:rPr>
                <w:rFonts w:ascii="Calibri" w:eastAsia="Times New Roman" w:hAnsi="Calibri" w:cs="Calibri"/>
                <w:b/>
                <w:bCs/>
                <w:lang w:eastAsia="en-PH"/>
              </w:rPr>
            </w:pPr>
            <w:r w:rsidRPr="004D4E82">
              <w:rPr>
                <w:rFonts w:ascii="Calibri" w:eastAsia="Times New Roman" w:hAnsi="Calibri" w:cs="Calibri"/>
                <w:b/>
                <w:bCs/>
                <w:lang w:eastAsia="en-PH"/>
              </w:rPr>
              <w:t>HSBC Changes Fixed Rates - effective 21 February 2022</w:t>
            </w:r>
          </w:p>
          <w:p w14:paraId="56C6B0A6" w14:textId="77777777" w:rsidR="0021266C" w:rsidRDefault="0021266C" w:rsidP="0021266C">
            <w:pPr>
              <w:pStyle w:val="ListParagraph"/>
              <w:numPr>
                <w:ilvl w:val="1"/>
                <w:numId w:val="24"/>
              </w:numPr>
              <w:spacing w:after="0" w:line="240" w:lineRule="auto"/>
              <w:textAlignment w:val="baseline"/>
              <w:rPr>
                <w:rFonts w:ascii="Calibri" w:eastAsia="Times New Roman" w:hAnsi="Calibri" w:cs="Calibri"/>
                <w:lang w:eastAsia="en-PH"/>
              </w:rPr>
            </w:pPr>
            <w:r w:rsidRPr="004D4E82">
              <w:rPr>
                <w:rFonts w:ascii="Calibri" w:eastAsia="Times New Roman" w:hAnsi="Calibri" w:cs="Calibri"/>
                <w:lang w:eastAsia="en-PH"/>
              </w:rPr>
              <w:t>From Monday 21 February 2022, HSBC has increased its fixed rates. The new rates will apply to all fixed rate home loan settlements and variations from the effective date</w:t>
            </w:r>
          </w:p>
          <w:p w14:paraId="1BE667ED" w14:textId="77777777" w:rsidR="0021266C" w:rsidRDefault="0021266C" w:rsidP="0021266C">
            <w:pPr>
              <w:pStyle w:val="ListParagraph"/>
              <w:numPr>
                <w:ilvl w:val="1"/>
                <w:numId w:val="24"/>
              </w:numPr>
              <w:spacing w:after="0" w:line="240" w:lineRule="auto"/>
              <w:textAlignment w:val="baseline"/>
              <w:rPr>
                <w:rFonts w:ascii="Calibri" w:eastAsia="Times New Roman" w:hAnsi="Calibri" w:cs="Calibri"/>
                <w:lang w:eastAsia="en-PH"/>
              </w:rPr>
            </w:pPr>
            <w:r w:rsidRPr="004D4E82">
              <w:rPr>
                <w:rFonts w:ascii="Calibri" w:eastAsia="Times New Roman" w:hAnsi="Calibri" w:cs="Calibri"/>
                <w:lang w:eastAsia="en-PH"/>
              </w:rPr>
              <w:t>HSBC’s new Package 2-year fixed rate is 2.67% p.a. (2.78% p.a. comparison rate1) for OO P&amp;I &lt; 80% which complements our fantastic variable rates</w:t>
            </w:r>
          </w:p>
          <w:p w14:paraId="7847032C" w14:textId="77777777" w:rsidR="0021266C" w:rsidRDefault="0021266C" w:rsidP="0021266C">
            <w:pPr>
              <w:pStyle w:val="ListParagraph"/>
              <w:numPr>
                <w:ilvl w:val="1"/>
                <w:numId w:val="24"/>
              </w:numPr>
              <w:spacing w:after="0" w:line="240" w:lineRule="auto"/>
              <w:textAlignment w:val="baseline"/>
              <w:rPr>
                <w:rFonts w:ascii="Calibri" w:eastAsia="Times New Roman" w:hAnsi="Calibri" w:cs="Calibri"/>
                <w:b/>
                <w:bCs/>
                <w:lang w:eastAsia="en-PH"/>
              </w:rPr>
            </w:pPr>
            <w:r w:rsidRPr="004D4E82">
              <w:rPr>
                <w:rFonts w:ascii="Calibri" w:eastAsia="Times New Roman" w:hAnsi="Calibri" w:cs="Calibri"/>
                <w:b/>
                <w:bCs/>
                <w:lang w:eastAsia="en-PH"/>
              </w:rPr>
              <w:t>Fixed Rate Pipeline Applications</w:t>
            </w:r>
          </w:p>
          <w:p w14:paraId="158C07C9" w14:textId="77777777" w:rsidR="0021266C" w:rsidRPr="004D4E82" w:rsidRDefault="0021266C" w:rsidP="0021266C">
            <w:pPr>
              <w:pStyle w:val="ListParagraph"/>
              <w:numPr>
                <w:ilvl w:val="2"/>
                <w:numId w:val="24"/>
              </w:numPr>
              <w:spacing w:after="0" w:line="240" w:lineRule="auto"/>
              <w:textAlignment w:val="baseline"/>
              <w:rPr>
                <w:rFonts w:ascii="Calibri" w:eastAsia="Times New Roman" w:hAnsi="Calibri" w:cs="Calibri"/>
                <w:lang w:eastAsia="en-PH"/>
              </w:rPr>
            </w:pPr>
            <w:r w:rsidRPr="004D4E82">
              <w:rPr>
                <w:rFonts w:ascii="Calibri" w:eastAsia="Times New Roman" w:hAnsi="Calibri" w:cs="Calibri"/>
                <w:lang w:eastAsia="en-PH"/>
              </w:rPr>
              <w:t xml:space="preserve">For fixed rate applications that settle prior to 30 April and were submitted before 21 February, HSBC will apply the fixed rates effective from 1 February – 20 February at the time of settlement. This represents an extremely </w:t>
            </w:r>
            <w:proofErr w:type="spellStart"/>
            <w:r w:rsidRPr="004D4E82">
              <w:rPr>
                <w:rFonts w:ascii="Calibri" w:eastAsia="Times New Roman" w:hAnsi="Calibri" w:cs="Calibri"/>
                <w:lang w:eastAsia="en-PH"/>
              </w:rPr>
              <w:t>favourable</w:t>
            </w:r>
            <w:proofErr w:type="spellEnd"/>
            <w:r w:rsidRPr="004D4E82">
              <w:rPr>
                <w:rFonts w:ascii="Calibri" w:eastAsia="Times New Roman" w:hAnsi="Calibri" w:cs="Calibri"/>
                <w:lang w:eastAsia="en-PH"/>
              </w:rPr>
              <w:t xml:space="preserve"> outcome for customers as we look to give them settlement certainty for almost 10 weeks, without a rate lock fee.  </w:t>
            </w:r>
          </w:p>
          <w:p w14:paraId="3107BB24" w14:textId="77777777" w:rsidR="0021266C" w:rsidRPr="004D4E82" w:rsidRDefault="0021266C" w:rsidP="0021266C">
            <w:pPr>
              <w:pStyle w:val="ListParagraph"/>
              <w:numPr>
                <w:ilvl w:val="2"/>
                <w:numId w:val="24"/>
              </w:numPr>
              <w:spacing w:after="0" w:line="240" w:lineRule="auto"/>
              <w:textAlignment w:val="baseline"/>
              <w:rPr>
                <w:rFonts w:ascii="Calibri" w:eastAsia="Times New Roman" w:hAnsi="Calibri" w:cs="Calibri"/>
                <w:b/>
                <w:bCs/>
                <w:lang w:eastAsia="en-PH"/>
              </w:rPr>
            </w:pPr>
            <w:r w:rsidRPr="004D4E82">
              <w:rPr>
                <w:rFonts w:ascii="Calibri" w:eastAsia="Times New Roman" w:hAnsi="Calibri" w:cs="Calibri"/>
                <w:lang w:eastAsia="en-PH"/>
              </w:rPr>
              <w:t>For eligible customers, a Special Condition (refer below) will be included in the Letter of Offer, and approval letters from the effective date, will be documented with the current rates.</w:t>
            </w:r>
          </w:p>
          <w:p w14:paraId="2691FA0A" w14:textId="77777777" w:rsidR="0021266C" w:rsidRDefault="0021266C" w:rsidP="0021266C">
            <w:pPr>
              <w:pStyle w:val="ListParagraph"/>
              <w:numPr>
                <w:ilvl w:val="1"/>
                <w:numId w:val="24"/>
              </w:numPr>
              <w:spacing w:after="0" w:line="240" w:lineRule="auto"/>
              <w:textAlignment w:val="baseline"/>
              <w:rPr>
                <w:rFonts w:ascii="Calibri" w:eastAsia="Times New Roman" w:hAnsi="Calibri" w:cs="Calibri"/>
                <w:b/>
                <w:bCs/>
                <w:lang w:eastAsia="en-PH"/>
              </w:rPr>
            </w:pPr>
            <w:r w:rsidRPr="004D4E82">
              <w:rPr>
                <w:rFonts w:ascii="Calibri" w:eastAsia="Times New Roman" w:hAnsi="Calibri" w:cs="Calibri"/>
                <w:b/>
                <w:bCs/>
                <w:lang w:eastAsia="en-PH"/>
              </w:rPr>
              <w:t xml:space="preserve">Special Condition  </w:t>
            </w:r>
          </w:p>
          <w:p w14:paraId="11E4B956" w14:textId="77777777" w:rsidR="0021266C" w:rsidRDefault="0021266C" w:rsidP="0021266C">
            <w:pPr>
              <w:pStyle w:val="ListParagraph"/>
              <w:numPr>
                <w:ilvl w:val="2"/>
                <w:numId w:val="24"/>
              </w:numPr>
              <w:spacing w:after="0" w:line="240" w:lineRule="auto"/>
              <w:textAlignment w:val="baseline"/>
              <w:rPr>
                <w:rFonts w:ascii="Calibri" w:eastAsia="Times New Roman" w:hAnsi="Calibri" w:cs="Calibri"/>
                <w:lang w:eastAsia="en-PH"/>
              </w:rPr>
            </w:pPr>
            <w:r w:rsidRPr="004D4E82">
              <w:rPr>
                <w:rFonts w:ascii="Calibri" w:eastAsia="Times New Roman" w:hAnsi="Calibri" w:cs="Calibri"/>
                <w:lang w:eastAsia="en-PH"/>
              </w:rPr>
              <w:t>For any fixed rate home loan applications submitted on or before Sunday 20 February 2022 and where the financing arrangement for a property settlement or refinancing of an existing mortgage over a property (“Settlement”) is entered into from 1 March 2022 and before 30 April 2022, HSBC will apply the fixed interest rate(s) effective as of 1 February 2022, not at the time of Settlement</w:t>
            </w:r>
          </w:p>
          <w:p w14:paraId="2DF571EF" w14:textId="77777777" w:rsidR="0021266C" w:rsidRDefault="0021266C" w:rsidP="0021266C">
            <w:pPr>
              <w:pStyle w:val="ListParagraph"/>
              <w:numPr>
                <w:ilvl w:val="1"/>
                <w:numId w:val="24"/>
              </w:numPr>
              <w:spacing w:after="0" w:line="240" w:lineRule="auto"/>
              <w:textAlignment w:val="baseline"/>
              <w:rPr>
                <w:rFonts w:ascii="Calibri" w:eastAsia="Times New Roman" w:hAnsi="Calibri" w:cs="Calibri"/>
                <w:b/>
                <w:bCs/>
                <w:lang w:eastAsia="en-PH"/>
              </w:rPr>
            </w:pPr>
            <w:r w:rsidRPr="00771B57">
              <w:rPr>
                <w:rFonts w:ascii="Calibri" w:eastAsia="Times New Roman" w:hAnsi="Calibri" w:cs="Calibri"/>
                <w:b/>
                <w:bCs/>
                <w:lang w:eastAsia="en-PH"/>
              </w:rPr>
              <w:t xml:space="preserve">Historic Fixed Home Loan Pipeline – submitted on or before 9 January  </w:t>
            </w:r>
          </w:p>
          <w:p w14:paraId="08E04159" w14:textId="260E9CBB" w:rsidR="0021266C" w:rsidRPr="00771B57" w:rsidRDefault="0021266C" w:rsidP="0021266C">
            <w:pPr>
              <w:pStyle w:val="ListParagraph"/>
              <w:numPr>
                <w:ilvl w:val="2"/>
                <w:numId w:val="24"/>
              </w:numPr>
              <w:spacing w:after="0" w:line="240" w:lineRule="auto"/>
              <w:textAlignment w:val="baseline"/>
              <w:rPr>
                <w:rFonts w:ascii="Calibri" w:eastAsia="Times New Roman" w:hAnsi="Calibri" w:cs="Calibri"/>
                <w:lang w:eastAsia="en-PH"/>
              </w:rPr>
            </w:pPr>
            <w:r w:rsidRPr="00771B57">
              <w:rPr>
                <w:rFonts w:ascii="Calibri" w:eastAsia="Times New Roman" w:hAnsi="Calibri" w:cs="Calibri"/>
                <w:lang w:eastAsia="en-PH"/>
              </w:rPr>
              <w:t xml:space="preserve">For applications submitted on or before 9 January, refer to previous </w:t>
            </w:r>
            <w:r w:rsidRPr="00771B57">
              <w:rPr>
                <w:rFonts w:ascii="Calibri" w:eastAsia="Times New Roman" w:hAnsi="Calibri" w:cs="Calibri"/>
                <w:lang w:eastAsia="en-PH"/>
              </w:rPr>
              <w:lastRenderedPageBreak/>
              <w:t>communication Monday 17 January: Pipeline Applications – Fixed Rate. Where settlement occurs from 1 March, they must then settle before 30 April for the effective fixed rates from 1 February – 20 February, to be applied at settlement. The Special Condition (above) will be also be included</w:t>
            </w:r>
          </w:p>
        </w:tc>
      </w:tr>
      <w:tr w:rsidR="00E6316C" w:rsidRPr="007F63CF" w14:paraId="0C871ABD" w14:textId="77777777" w:rsidTr="005A356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506B3F36" w:rsidR="00E6316C" w:rsidRDefault="00E6316C" w:rsidP="00E6316C">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Feb</w:t>
            </w:r>
          </w:p>
        </w:tc>
        <w:tc>
          <w:tcPr>
            <w:tcW w:w="0" w:type="auto"/>
            <w:vMerge w:val="restart"/>
            <w:tcBorders>
              <w:top w:val="single" w:sz="6" w:space="0" w:color="000000"/>
              <w:left w:val="single" w:sz="6" w:space="0" w:color="000000"/>
              <w:right w:val="single" w:sz="6" w:space="0" w:color="000000"/>
            </w:tcBorders>
            <w:shd w:val="clear" w:color="auto" w:fill="auto"/>
          </w:tcPr>
          <w:p w14:paraId="7784F9C4" w14:textId="0CBC8D22" w:rsidR="00E6316C" w:rsidRDefault="00FB13B2" w:rsidP="00E6316C">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61AC5115" w14:textId="77777777" w:rsidR="00E6316C" w:rsidRDefault="00E6316C" w:rsidP="00E6316C">
            <w:pPr>
              <w:pStyle w:val="ListParagraph"/>
              <w:numPr>
                <w:ilvl w:val="0"/>
                <w:numId w:val="23"/>
              </w:numPr>
              <w:spacing w:after="0" w:line="240" w:lineRule="auto"/>
              <w:textAlignment w:val="baseline"/>
              <w:rPr>
                <w:rFonts w:ascii="Calibri" w:eastAsia="Times New Roman" w:hAnsi="Calibri" w:cs="Calibri"/>
                <w:b/>
                <w:bCs/>
                <w:lang w:eastAsia="en-PH"/>
              </w:rPr>
            </w:pPr>
            <w:r w:rsidRPr="00B33464">
              <w:rPr>
                <w:rFonts w:ascii="Calibri" w:eastAsia="Times New Roman" w:hAnsi="Calibri" w:cs="Calibri"/>
                <w:b/>
                <w:bCs/>
                <w:lang w:eastAsia="en-PH"/>
              </w:rPr>
              <w:t>Policy Update</w:t>
            </w:r>
          </w:p>
          <w:p w14:paraId="2CFA79E8" w14:textId="77777777" w:rsidR="00E6316C" w:rsidRPr="00B33464" w:rsidRDefault="00E6316C" w:rsidP="00E6316C">
            <w:pPr>
              <w:pStyle w:val="ListParagraph"/>
              <w:numPr>
                <w:ilvl w:val="1"/>
                <w:numId w:val="23"/>
              </w:numPr>
              <w:spacing w:after="0" w:line="240" w:lineRule="auto"/>
              <w:textAlignment w:val="baseline"/>
              <w:rPr>
                <w:rFonts w:ascii="Calibri" w:eastAsia="Times New Roman" w:hAnsi="Calibri" w:cs="Calibri"/>
                <w:b/>
                <w:bCs/>
                <w:lang w:eastAsia="en-PH"/>
              </w:rPr>
            </w:pPr>
            <w:r w:rsidRPr="00B33464">
              <w:rPr>
                <w:rFonts w:ascii="Calibri" w:eastAsia="Times New Roman" w:hAnsi="Calibri" w:cs="Calibri"/>
                <w:b/>
                <w:bCs/>
                <w:lang w:eastAsia="en-PH"/>
              </w:rPr>
              <w:t xml:space="preserve">4.2.1 Unacceptable Countries of Residency &amp; Income Source </w:t>
            </w:r>
          </w:p>
          <w:p w14:paraId="436ECBA4" w14:textId="38544E22" w:rsidR="00E6316C" w:rsidRPr="00813F68" w:rsidRDefault="00E6316C" w:rsidP="00E6316C">
            <w:pPr>
              <w:pStyle w:val="ListParagraph"/>
              <w:numPr>
                <w:ilvl w:val="2"/>
                <w:numId w:val="23"/>
              </w:numPr>
              <w:spacing w:after="0" w:line="240" w:lineRule="auto"/>
              <w:textAlignment w:val="baseline"/>
              <w:rPr>
                <w:rFonts w:ascii="Calibri" w:eastAsia="Times New Roman" w:hAnsi="Calibri" w:cs="Calibri"/>
                <w:lang w:eastAsia="en-PH"/>
              </w:rPr>
            </w:pPr>
            <w:r w:rsidRPr="00B33464">
              <w:rPr>
                <w:rFonts w:ascii="Calibri" w:eastAsia="Times New Roman" w:hAnsi="Calibri" w:cs="Calibri"/>
                <w:lang w:eastAsia="en-PH"/>
              </w:rPr>
              <w:t>Albania is now considered an unacceptable country</w:t>
            </w:r>
          </w:p>
        </w:tc>
      </w:tr>
      <w:tr w:rsidR="00813F68" w:rsidRPr="007F63CF" w14:paraId="3612D27F" w14:textId="77777777" w:rsidTr="001919E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9905439" w14:textId="21FD0E96" w:rsidR="00813F68" w:rsidRDefault="00813F6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Feb</w:t>
            </w:r>
          </w:p>
        </w:tc>
        <w:tc>
          <w:tcPr>
            <w:tcW w:w="0" w:type="auto"/>
            <w:vMerge/>
            <w:tcBorders>
              <w:left w:val="single" w:sz="6" w:space="0" w:color="000000"/>
              <w:bottom w:val="single" w:sz="6" w:space="0" w:color="000000"/>
              <w:right w:val="single" w:sz="6" w:space="0" w:color="000000"/>
            </w:tcBorders>
            <w:shd w:val="clear" w:color="auto" w:fill="auto"/>
            <w:vAlign w:val="center"/>
          </w:tcPr>
          <w:p w14:paraId="60FC016C" w14:textId="77777777" w:rsidR="00813F68" w:rsidRDefault="00813F68"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3ECF6998" w14:textId="649342C6" w:rsidR="00813F68" w:rsidRPr="00813F68" w:rsidRDefault="00813F68" w:rsidP="00B33464">
            <w:pPr>
              <w:pStyle w:val="ListParagraph"/>
              <w:numPr>
                <w:ilvl w:val="0"/>
                <w:numId w:val="23"/>
              </w:numPr>
              <w:spacing w:after="0" w:line="240" w:lineRule="auto"/>
              <w:textAlignment w:val="baseline"/>
              <w:rPr>
                <w:rFonts w:ascii="Calibri" w:eastAsia="Times New Roman" w:hAnsi="Calibri" w:cs="Calibri"/>
                <w:lang w:eastAsia="en-PH"/>
              </w:rPr>
            </w:pPr>
            <w:r w:rsidRPr="00813F68">
              <w:rPr>
                <w:rFonts w:ascii="Calibri" w:eastAsia="Times New Roman" w:hAnsi="Calibri" w:cs="Calibri"/>
                <w:lang w:eastAsia="en-PH"/>
              </w:rPr>
              <w:t>Discharge Authority Property Sold Form has been removed from the Broker Website</w:t>
            </w:r>
          </w:p>
        </w:tc>
      </w:tr>
      <w:tr w:rsidR="00A523A5" w:rsidRPr="007F63CF" w14:paraId="7596CC6D" w14:textId="77777777" w:rsidTr="002E6DA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0B0D4FC8" w:rsidR="00A523A5" w:rsidRDefault="00A523A5" w:rsidP="00A523A5">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Feb</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7FF5FA7F" w:rsidR="00A523A5" w:rsidRDefault="00A523A5" w:rsidP="00A523A5">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val="en-AU"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7305CA5B" w14:textId="77777777" w:rsidR="00A523A5" w:rsidRDefault="00A523A5" w:rsidP="00A523A5">
            <w:pPr>
              <w:pStyle w:val="ListParagraph"/>
              <w:numPr>
                <w:ilvl w:val="0"/>
                <w:numId w:val="23"/>
              </w:numPr>
              <w:spacing w:after="0" w:line="240" w:lineRule="auto"/>
              <w:textAlignment w:val="baseline"/>
              <w:rPr>
                <w:rFonts w:ascii="Calibri" w:eastAsia="Times New Roman" w:hAnsi="Calibri" w:cs="Calibri"/>
                <w:b/>
                <w:bCs/>
                <w:lang w:eastAsia="en-PH"/>
              </w:rPr>
            </w:pPr>
            <w:r w:rsidRPr="00F17048">
              <w:rPr>
                <w:rFonts w:ascii="Calibri" w:eastAsia="Times New Roman" w:hAnsi="Calibri" w:cs="Calibri"/>
                <w:b/>
                <w:bCs/>
                <w:lang w:eastAsia="en-PH"/>
              </w:rPr>
              <w:t>Fixed Interest Rate changes and Repayment Safeguard</w:t>
            </w:r>
          </w:p>
          <w:p w14:paraId="0C605BA6" w14:textId="77777777" w:rsidR="00A523A5" w:rsidRDefault="00A523A5" w:rsidP="00A523A5">
            <w:pPr>
              <w:pStyle w:val="ListParagraph"/>
              <w:numPr>
                <w:ilvl w:val="1"/>
                <w:numId w:val="23"/>
              </w:numPr>
              <w:spacing w:after="0" w:line="240" w:lineRule="auto"/>
              <w:textAlignment w:val="baseline"/>
              <w:rPr>
                <w:rFonts w:ascii="Calibri" w:eastAsia="Times New Roman" w:hAnsi="Calibri" w:cs="Calibri"/>
                <w:b/>
                <w:bCs/>
                <w:lang w:eastAsia="en-PH"/>
              </w:rPr>
            </w:pPr>
            <w:r w:rsidRPr="0046586F">
              <w:rPr>
                <w:rFonts w:ascii="Calibri" w:eastAsia="Times New Roman" w:hAnsi="Calibri" w:cs="Calibri"/>
                <w:b/>
                <w:bCs/>
                <w:lang w:eastAsia="en-PH"/>
              </w:rPr>
              <w:t>Effective Monday 21 February 2022 the following rates will apply:</w:t>
            </w:r>
          </w:p>
          <w:p w14:paraId="4E95E081" w14:textId="0EDE3A95" w:rsidR="00A523A5" w:rsidRPr="00A523A5" w:rsidRDefault="00A523A5" w:rsidP="00A523A5">
            <w:pPr>
              <w:pStyle w:val="ListParagraph"/>
              <w:numPr>
                <w:ilvl w:val="2"/>
                <w:numId w:val="23"/>
              </w:numPr>
              <w:spacing w:after="0" w:line="240" w:lineRule="auto"/>
              <w:textAlignment w:val="baseline"/>
              <w:rPr>
                <w:rFonts w:ascii="Calibri" w:eastAsia="Times New Roman" w:hAnsi="Calibri" w:cs="Calibri"/>
                <w:lang w:eastAsia="en-PH"/>
              </w:rPr>
            </w:pPr>
            <w:r w:rsidRPr="00A523A5">
              <w:rPr>
                <w:rFonts w:ascii="Calibri" w:eastAsia="Times New Roman" w:hAnsi="Calibri" w:cs="Calibri"/>
                <w:lang w:eastAsia="en-PH"/>
              </w:rPr>
              <w:t>1 Year Fixed Interest Rate has increased from 3.34% to 3.64%</w:t>
            </w:r>
          </w:p>
          <w:p w14:paraId="2A2C8481" w14:textId="77777777" w:rsidR="00A523A5" w:rsidRPr="00A523A5" w:rsidRDefault="00A523A5" w:rsidP="00A523A5">
            <w:pPr>
              <w:pStyle w:val="ListParagraph"/>
              <w:numPr>
                <w:ilvl w:val="2"/>
                <w:numId w:val="23"/>
              </w:numPr>
              <w:rPr>
                <w:rFonts w:ascii="Calibri" w:eastAsia="Times New Roman" w:hAnsi="Calibri" w:cs="Calibri"/>
                <w:lang w:eastAsia="en-PH"/>
              </w:rPr>
            </w:pPr>
            <w:r w:rsidRPr="00A523A5">
              <w:rPr>
                <w:rFonts w:ascii="Calibri" w:eastAsia="Times New Roman" w:hAnsi="Calibri" w:cs="Calibri"/>
                <w:lang w:eastAsia="en-PH"/>
              </w:rPr>
              <w:t>2 Year Fixed Interest Rate has increased from 3.39% to 3.69%</w:t>
            </w:r>
          </w:p>
          <w:p w14:paraId="02F109D2" w14:textId="77777777" w:rsidR="00A523A5" w:rsidRPr="00A523A5" w:rsidRDefault="00A523A5" w:rsidP="00A523A5">
            <w:pPr>
              <w:pStyle w:val="ListParagraph"/>
              <w:numPr>
                <w:ilvl w:val="2"/>
                <w:numId w:val="23"/>
              </w:numPr>
              <w:spacing w:after="0" w:line="240" w:lineRule="auto"/>
              <w:textAlignment w:val="baseline"/>
              <w:rPr>
                <w:rFonts w:ascii="Calibri" w:eastAsia="Times New Roman" w:hAnsi="Calibri" w:cs="Calibri"/>
                <w:lang w:eastAsia="en-PH"/>
              </w:rPr>
            </w:pPr>
            <w:r w:rsidRPr="00A523A5">
              <w:rPr>
                <w:rFonts w:ascii="Calibri" w:eastAsia="Times New Roman" w:hAnsi="Calibri" w:cs="Calibri"/>
                <w:lang w:eastAsia="en-PH"/>
              </w:rPr>
              <w:t>3 Year Fixed Interest Rate has increased from 3.64% to 3.99%</w:t>
            </w:r>
          </w:p>
          <w:p w14:paraId="2FA7BD1B" w14:textId="77777777" w:rsidR="00A523A5" w:rsidRDefault="00A523A5" w:rsidP="00A523A5">
            <w:pPr>
              <w:pStyle w:val="ListParagraph"/>
              <w:numPr>
                <w:ilvl w:val="1"/>
                <w:numId w:val="23"/>
              </w:numPr>
              <w:spacing w:after="0" w:line="240" w:lineRule="auto"/>
              <w:textAlignment w:val="baseline"/>
              <w:rPr>
                <w:rFonts w:ascii="Calibri" w:eastAsia="Times New Roman" w:hAnsi="Calibri" w:cs="Calibri"/>
                <w:b/>
                <w:bCs/>
                <w:lang w:eastAsia="en-PH"/>
              </w:rPr>
            </w:pPr>
            <w:r w:rsidRPr="00A523A5">
              <w:rPr>
                <w:rFonts w:ascii="Calibri" w:eastAsia="Times New Roman" w:hAnsi="Calibri" w:cs="Calibri"/>
                <w:b/>
                <w:bCs/>
                <w:lang w:eastAsia="en-PH"/>
              </w:rPr>
              <w:t>Repayment Safeguard – How it’s helping your customers.</w:t>
            </w:r>
          </w:p>
          <w:p w14:paraId="0F1F5EAB" w14:textId="77777777" w:rsidR="00A523A5" w:rsidRPr="00A523A5" w:rsidRDefault="00A523A5" w:rsidP="00A523A5">
            <w:pPr>
              <w:pStyle w:val="ListParagraph"/>
              <w:numPr>
                <w:ilvl w:val="2"/>
                <w:numId w:val="23"/>
              </w:numPr>
              <w:spacing w:after="0" w:line="240" w:lineRule="auto"/>
              <w:textAlignment w:val="baseline"/>
              <w:rPr>
                <w:rFonts w:ascii="Calibri" w:eastAsia="Times New Roman" w:hAnsi="Calibri" w:cs="Calibri"/>
                <w:lang w:eastAsia="en-PH"/>
              </w:rPr>
            </w:pPr>
            <w:r w:rsidRPr="00A523A5">
              <w:rPr>
                <w:rFonts w:ascii="Calibri" w:eastAsia="Times New Roman" w:hAnsi="Calibri" w:cs="Calibri"/>
                <w:lang w:eastAsia="en-PH"/>
              </w:rPr>
              <w:t xml:space="preserve">With the benefits of the Repayment Safeguard and taking advantage of our lower Fixed Interest Rates, your customers will be decreasing their loan term and paying down their loan sooner. </w:t>
            </w:r>
          </w:p>
          <w:p w14:paraId="46599430" w14:textId="417F72DB" w:rsidR="00A523A5" w:rsidRPr="00F17048" w:rsidRDefault="00A523A5" w:rsidP="00A523A5">
            <w:pPr>
              <w:pStyle w:val="ListParagraph"/>
              <w:numPr>
                <w:ilvl w:val="2"/>
                <w:numId w:val="23"/>
              </w:numPr>
              <w:spacing w:after="0" w:line="240" w:lineRule="auto"/>
              <w:textAlignment w:val="baseline"/>
              <w:rPr>
                <w:rFonts w:ascii="Calibri" w:eastAsia="Times New Roman" w:hAnsi="Calibri" w:cs="Calibri"/>
                <w:b/>
                <w:bCs/>
                <w:lang w:eastAsia="en-PH"/>
              </w:rPr>
            </w:pPr>
            <w:r w:rsidRPr="00A523A5">
              <w:rPr>
                <w:rFonts w:ascii="Calibri" w:eastAsia="Times New Roman" w:hAnsi="Calibri" w:cs="Calibri"/>
                <w:lang w:eastAsia="en-PH"/>
              </w:rPr>
              <w:t xml:space="preserve">With most loans, </w:t>
            </w:r>
            <w:proofErr w:type="spellStart"/>
            <w:r w:rsidRPr="00A523A5">
              <w:rPr>
                <w:rFonts w:ascii="Calibri" w:eastAsia="Times New Roman" w:hAnsi="Calibri" w:cs="Calibri"/>
                <w:lang w:eastAsia="en-PH"/>
              </w:rPr>
              <w:t>HomeStart</w:t>
            </w:r>
            <w:proofErr w:type="spellEnd"/>
            <w:r w:rsidRPr="00A523A5">
              <w:rPr>
                <w:rFonts w:ascii="Calibri" w:eastAsia="Times New Roman" w:hAnsi="Calibri" w:cs="Calibri"/>
                <w:lang w:eastAsia="en-PH"/>
              </w:rPr>
              <w:t xml:space="preserve"> determines the initial instalment amount based on the customer’s financial situation and typically adjusts their instalment amount once a year in line with inflation; this is referred to as </w:t>
            </w:r>
            <w:proofErr w:type="spellStart"/>
            <w:r w:rsidRPr="00A523A5">
              <w:rPr>
                <w:rFonts w:ascii="Calibri" w:eastAsia="Times New Roman" w:hAnsi="Calibri" w:cs="Calibri"/>
                <w:lang w:eastAsia="en-PH"/>
              </w:rPr>
              <w:t>HomeStart’s</w:t>
            </w:r>
            <w:proofErr w:type="spellEnd"/>
            <w:r w:rsidRPr="00A523A5">
              <w:rPr>
                <w:rFonts w:ascii="Calibri" w:eastAsia="Times New Roman" w:hAnsi="Calibri" w:cs="Calibri"/>
                <w:lang w:eastAsia="en-PH"/>
              </w:rPr>
              <w:t xml:space="preserve"> ‘Repayment Safeguard’.  Your customers repayments will not vary when interest rates change.</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725A776D" w:rsidR="002B30B8" w:rsidRPr="007F63CF" w:rsidRDefault="00AC3E70"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23 – Feb</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20931A6" w14:textId="108E962F" w:rsidR="004871FB" w:rsidRPr="005675DA" w:rsidRDefault="004871FB" w:rsidP="005675DA">
            <w:pPr>
              <w:spacing w:after="0" w:line="240" w:lineRule="auto"/>
              <w:textAlignment w:val="baseline"/>
              <w:rPr>
                <w:rFonts w:ascii="Calibri" w:eastAsia="Times New Roman" w:hAnsi="Calibri" w:cs="Calibri"/>
                <w:b/>
                <w:bCs/>
                <w:lang w:eastAsia="en-PH"/>
              </w:rPr>
            </w:pP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B47E540"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4B3B0E" w:rsidRPr="007F63CF" w14:paraId="2703451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EFA19C5"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nil"/>
              <w:left w:val="single" w:sz="6" w:space="0" w:color="000000"/>
              <w:bottom w:val="single" w:sz="6" w:space="0" w:color="000000"/>
              <w:right w:val="single" w:sz="6" w:space="0" w:color="000000"/>
            </w:tcBorders>
            <w:shd w:val="clear" w:color="auto" w:fill="auto"/>
          </w:tcPr>
          <w:p w14:paraId="6BBB6917" w14:textId="30A5FC98"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Liberty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FBB7EFC"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F45953"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42B2ADC4" w:rsidR="00F45953" w:rsidRDefault="00F45953" w:rsidP="002B30B8">
            <w:pPr>
              <w:spacing w:after="0" w:line="240" w:lineRule="auto"/>
              <w:jc w:val="center"/>
              <w:textAlignment w:val="baseline"/>
              <w:rPr>
                <w:rFonts w:ascii="Calibri" w:eastAsia="Times New Roman" w:hAnsi="Calibri" w:cs="Calibri"/>
                <w:lang w:eastAsia="en-PH"/>
              </w:rPr>
            </w:pP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A0C600C" w14:textId="28711431" w:rsidR="00984D9F" w:rsidRPr="00F90B08" w:rsidRDefault="00984D9F" w:rsidP="00F90B08">
            <w:pPr>
              <w:spacing w:after="0" w:line="240" w:lineRule="auto"/>
              <w:textAlignment w:val="baseline"/>
              <w:rPr>
                <w:rFonts w:ascii="Calibri" w:eastAsia="Times New Roman" w:hAnsi="Calibri" w:cs="Calibri"/>
                <w:b/>
                <w:bCs/>
                <w:lang w:val="en-US" w:eastAsia="en-PH"/>
              </w:rPr>
            </w:pP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5BC10082" w:rsidR="002B30B8" w:rsidRPr="007F63CF" w:rsidRDefault="002B30B8"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A9E618D" w14:textId="4F087E4B" w:rsidR="002B30B8" w:rsidRPr="005675DA" w:rsidRDefault="002B30B8" w:rsidP="005675DA">
            <w:pPr>
              <w:spacing w:after="0" w:line="240" w:lineRule="auto"/>
              <w:textAlignment w:val="baseline"/>
              <w:rPr>
                <w:rFonts w:ascii="Calibri" w:eastAsia="Times New Roman" w:hAnsi="Calibri" w:cs="Calibri"/>
                <w:lang w:eastAsia="en-PH"/>
              </w:rPr>
            </w:pPr>
          </w:p>
        </w:tc>
      </w:tr>
      <w:tr w:rsidR="00140CF9" w:rsidRPr="007F63CF" w14:paraId="14959B50" w14:textId="77777777" w:rsidTr="00FA5CA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3A26395" w14:textId="20F50BCF" w:rsidR="00140CF9" w:rsidRDefault="00140CF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Feb</w:t>
            </w:r>
          </w:p>
        </w:tc>
        <w:tc>
          <w:tcPr>
            <w:tcW w:w="1934" w:type="dxa"/>
            <w:vMerge w:val="restart"/>
            <w:tcBorders>
              <w:top w:val="single" w:sz="6" w:space="0" w:color="000000"/>
              <w:left w:val="single" w:sz="6" w:space="0" w:color="000000"/>
              <w:right w:val="single" w:sz="6" w:space="0" w:color="000000"/>
            </w:tcBorders>
            <w:shd w:val="clear" w:color="auto" w:fill="auto"/>
          </w:tcPr>
          <w:p w14:paraId="77D3226B" w14:textId="3B9C5B4D" w:rsidR="00140CF9" w:rsidRDefault="00140CF9"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BD53199" w14:textId="77777777" w:rsidR="00140CF9" w:rsidRDefault="00140CF9" w:rsidP="006A23BC">
            <w:pPr>
              <w:pStyle w:val="ListParagraph"/>
              <w:numPr>
                <w:ilvl w:val="0"/>
                <w:numId w:val="23"/>
              </w:numPr>
              <w:spacing w:after="0" w:line="240" w:lineRule="auto"/>
              <w:textAlignment w:val="baseline"/>
              <w:rPr>
                <w:rFonts w:ascii="Calibri" w:eastAsia="Times New Roman" w:hAnsi="Calibri" w:cs="Calibri"/>
                <w:b/>
                <w:bCs/>
                <w:lang w:eastAsia="en-PH"/>
              </w:rPr>
            </w:pPr>
            <w:r w:rsidRPr="00140CF9">
              <w:rPr>
                <w:rFonts w:ascii="Calibri" w:eastAsia="Times New Roman" w:hAnsi="Calibri" w:cs="Calibri"/>
                <w:b/>
                <w:bCs/>
                <w:lang w:eastAsia="en-PH"/>
              </w:rPr>
              <w:t>Fixed Rate Increases effective Tuesday 22 February 2022, and Refinance Cash-back Offer Extended</w:t>
            </w:r>
          </w:p>
          <w:p w14:paraId="371BC2AE" w14:textId="77777777" w:rsidR="00140CF9" w:rsidRDefault="00140CF9" w:rsidP="00140CF9">
            <w:pPr>
              <w:pStyle w:val="ListParagraph"/>
              <w:numPr>
                <w:ilvl w:val="1"/>
                <w:numId w:val="23"/>
              </w:numPr>
              <w:spacing w:after="0" w:line="240" w:lineRule="auto"/>
              <w:textAlignment w:val="baseline"/>
              <w:rPr>
                <w:rFonts w:ascii="Calibri" w:eastAsia="Times New Roman" w:hAnsi="Calibri" w:cs="Calibri"/>
                <w:b/>
                <w:bCs/>
                <w:lang w:eastAsia="en-PH"/>
              </w:rPr>
            </w:pPr>
            <w:r w:rsidRPr="00140CF9">
              <w:rPr>
                <w:rFonts w:ascii="Calibri" w:eastAsia="Times New Roman" w:hAnsi="Calibri" w:cs="Calibri"/>
                <w:b/>
                <w:bCs/>
                <w:lang w:eastAsia="en-PH"/>
              </w:rPr>
              <w:lastRenderedPageBreak/>
              <w:t xml:space="preserve">MyState Bank is increasing some of its fixed home loan rates effective Tuesday 22 February 2022 for the following loan types:  </w:t>
            </w:r>
          </w:p>
          <w:p w14:paraId="24E844A3" w14:textId="77777777" w:rsidR="00140CF9" w:rsidRPr="00140CF9" w:rsidRDefault="00140CF9" w:rsidP="00140CF9">
            <w:pPr>
              <w:pStyle w:val="ListParagraph"/>
              <w:numPr>
                <w:ilvl w:val="2"/>
                <w:numId w:val="23"/>
              </w:numPr>
              <w:spacing w:after="0" w:line="240" w:lineRule="auto"/>
              <w:textAlignment w:val="baseline"/>
              <w:rPr>
                <w:rFonts w:ascii="Calibri" w:eastAsia="Times New Roman" w:hAnsi="Calibri" w:cs="Calibri"/>
                <w:lang w:eastAsia="en-PH"/>
              </w:rPr>
            </w:pPr>
            <w:r w:rsidRPr="00140CF9">
              <w:rPr>
                <w:rFonts w:ascii="Calibri" w:eastAsia="Times New Roman" w:hAnsi="Calibri" w:cs="Calibri"/>
                <w:lang w:eastAsia="en-PH"/>
              </w:rPr>
              <w:t xml:space="preserve">Owner Occupied (Principal and Interest) fixed rate loans (1,2,3 and 5-year terms), First Home Loan Deposit Scheme loans (2 and 3-year terms), and Investment (Principal and Interest) fixed rate loans (1,2, 3 and 5-year terms) for new customers; and  </w:t>
            </w:r>
          </w:p>
          <w:p w14:paraId="32AAA3F8" w14:textId="77777777" w:rsidR="00140CF9" w:rsidRPr="00654C86" w:rsidRDefault="00140CF9" w:rsidP="00140CF9">
            <w:pPr>
              <w:pStyle w:val="ListParagraph"/>
              <w:numPr>
                <w:ilvl w:val="2"/>
                <w:numId w:val="23"/>
              </w:numPr>
              <w:spacing w:after="0" w:line="240" w:lineRule="auto"/>
              <w:textAlignment w:val="baseline"/>
              <w:rPr>
                <w:rFonts w:ascii="Calibri" w:eastAsia="Times New Roman" w:hAnsi="Calibri" w:cs="Calibri"/>
                <w:b/>
                <w:bCs/>
                <w:lang w:eastAsia="en-PH"/>
              </w:rPr>
            </w:pPr>
            <w:r w:rsidRPr="00140CF9">
              <w:rPr>
                <w:rFonts w:ascii="Calibri" w:eastAsia="Times New Roman" w:hAnsi="Calibri" w:cs="Calibri"/>
                <w:lang w:eastAsia="en-PH"/>
              </w:rPr>
              <w:t>Owner Occupied (Interest Only) fixed rate loans (1,2,3 and 5-year terms) and Investment (Interest Only) fixed rate loans (1,2, 3 and 5-year terms) for new customers.</w:t>
            </w:r>
          </w:p>
          <w:p w14:paraId="1A3F17A1" w14:textId="0836DC25" w:rsidR="00654C86" w:rsidRDefault="00654C86" w:rsidP="00654C86">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Extension</w:t>
            </w:r>
            <w:r w:rsidRPr="00654C86">
              <w:rPr>
                <w:rFonts w:ascii="Calibri" w:eastAsia="Times New Roman" w:hAnsi="Calibri" w:cs="Calibri"/>
                <w:b/>
                <w:bCs/>
                <w:lang w:eastAsia="en-PH"/>
              </w:rPr>
              <w:t xml:space="preserve"> refinance cash-back offer for eligible loan applications submitted between 4 October 2021 and 30 June 2022(offer period) and settle no later than 30 September 2022.</w:t>
            </w:r>
            <w:r>
              <w:rPr>
                <w:rFonts w:ascii="Calibri" w:eastAsia="Times New Roman" w:hAnsi="Calibri" w:cs="Calibri"/>
                <w:b/>
                <w:bCs/>
                <w:lang w:eastAsia="en-PH"/>
              </w:rPr>
              <w:t xml:space="preserve"> </w:t>
            </w:r>
            <w:r w:rsidRPr="00654C86">
              <w:rPr>
                <w:rFonts w:ascii="Calibri" w:eastAsia="Times New Roman" w:hAnsi="Calibri" w:cs="Calibri"/>
                <w:b/>
                <w:bCs/>
                <w:lang w:eastAsia="en-PH"/>
              </w:rPr>
              <w:t xml:space="preserve">Refinance Cash-back offer at a glance: </w:t>
            </w:r>
          </w:p>
          <w:p w14:paraId="070FE7A8" w14:textId="77777777" w:rsidR="00654C86" w:rsidRPr="00654C86" w:rsidRDefault="00654C86" w:rsidP="00654C86">
            <w:pPr>
              <w:pStyle w:val="ListParagraph"/>
              <w:numPr>
                <w:ilvl w:val="2"/>
                <w:numId w:val="23"/>
              </w:numPr>
              <w:spacing w:after="0" w:line="240" w:lineRule="auto"/>
              <w:textAlignment w:val="baseline"/>
              <w:rPr>
                <w:rFonts w:ascii="Calibri" w:eastAsia="Times New Roman" w:hAnsi="Calibri" w:cs="Calibri"/>
                <w:lang w:eastAsia="en-PH"/>
              </w:rPr>
            </w:pPr>
            <w:r w:rsidRPr="00654C86">
              <w:rPr>
                <w:rFonts w:ascii="Calibri" w:eastAsia="Times New Roman" w:hAnsi="Calibri" w:cs="Calibri"/>
                <w:lang w:eastAsia="en-PH"/>
              </w:rPr>
              <w:t>$2,000 cash back where the refinance amount is between $250,000 and $499,999</w:t>
            </w:r>
          </w:p>
          <w:p w14:paraId="28483139" w14:textId="77777777" w:rsidR="00654C86" w:rsidRPr="00654C86" w:rsidRDefault="00654C86" w:rsidP="00654C86">
            <w:pPr>
              <w:pStyle w:val="ListParagraph"/>
              <w:numPr>
                <w:ilvl w:val="2"/>
                <w:numId w:val="23"/>
              </w:numPr>
              <w:spacing w:after="0" w:line="240" w:lineRule="auto"/>
              <w:textAlignment w:val="baseline"/>
              <w:rPr>
                <w:rFonts w:ascii="Calibri" w:eastAsia="Times New Roman" w:hAnsi="Calibri" w:cs="Calibri"/>
                <w:b/>
                <w:bCs/>
                <w:lang w:eastAsia="en-PH"/>
              </w:rPr>
            </w:pPr>
            <w:r w:rsidRPr="00654C86">
              <w:rPr>
                <w:rFonts w:ascii="Calibri" w:eastAsia="Times New Roman" w:hAnsi="Calibri" w:cs="Calibri"/>
                <w:lang w:eastAsia="en-PH"/>
              </w:rPr>
              <w:t>$3,000 cash back where the refinance amount is $500,000 or more.</w:t>
            </w:r>
          </w:p>
          <w:p w14:paraId="79DC5429" w14:textId="41742033" w:rsidR="00654C86" w:rsidRPr="00654C86" w:rsidRDefault="00654C86" w:rsidP="00654C86">
            <w:pPr>
              <w:pStyle w:val="ListParagraph"/>
              <w:numPr>
                <w:ilvl w:val="2"/>
                <w:numId w:val="23"/>
              </w:numPr>
              <w:spacing w:after="0" w:line="240" w:lineRule="auto"/>
              <w:textAlignment w:val="baseline"/>
              <w:rPr>
                <w:rFonts w:ascii="Calibri" w:eastAsia="Times New Roman" w:hAnsi="Calibri" w:cs="Calibri"/>
                <w:lang w:eastAsia="en-PH"/>
              </w:rPr>
            </w:pPr>
            <w:r w:rsidRPr="00654C86">
              <w:rPr>
                <w:rFonts w:ascii="Calibri" w:eastAsia="Times New Roman" w:hAnsi="Calibri" w:cs="Calibri"/>
                <w:lang w:eastAsia="en-PH"/>
              </w:rPr>
              <w:t>For any deals yet to be submitted that meet the extended cash-back criteria, these must be submitted no later than 5:30pm, 30 June 2022</w:t>
            </w:r>
          </w:p>
        </w:tc>
      </w:tr>
      <w:tr w:rsidR="00140CF9" w:rsidRPr="007F63CF" w14:paraId="75CAF4DE" w14:textId="77777777" w:rsidTr="00FA5CA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1A7F7A0C" w:rsidR="00140CF9" w:rsidRPr="007F63CF" w:rsidRDefault="00140CF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24 – Feb</w:t>
            </w:r>
          </w:p>
        </w:tc>
        <w:tc>
          <w:tcPr>
            <w:tcW w:w="1934" w:type="dxa"/>
            <w:vMerge/>
            <w:tcBorders>
              <w:left w:val="single" w:sz="6" w:space="0" w:color="000000"/>
              <w:bottom w:val="single" w:sz="6" w:space="0" w:color="000000"/>
              <w:right w:val="single" w:sz="6" w:space="0" w:color="000000"/>
            </w:tcBorders>
            <w:shd w:val="clear" w:color="auto" w:fill="auto"/>
          </w:tcPr>
          <w:p w14:paraId="4B1F1038" w14:textId="28E3861A" w:rsidR="00140CF9" w:rsidRPr="007F63CF" w:rsidRDefault="00140CF9"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DBF2D0B" w14:textId="15D57B7D" w:rsidR="00140CF9" w:rsidRDefault="00140CF9" w:rsidP="006A23BC">
            <w:pPr>
              <w:pStyle w:val="ListParagraph"/>
              <w:numPr>
                <w:ilvl w:val="0"/>
                <w:numId w:val="23"/>
              </w:numPr>
              <w:spacing w:after="0" w:line="240" w:lineRule="auto"/>
              <w:textAlignment w:val="baseline"/>
              <w:rPr>
                <w:rFonts w:ascii="Calibri" w:eastAsia="Times New Roman" w:hAnsi="Calibri" w:cs="Calibri"/>
                <w:b/>
                <w:bCs/>
                <w:lang w:eastAsia="en-PH"/>
              </w:rPr>
            </w:pPr>
            <w:r w:rsidRPr="006A23BC">
              <w:rPr>
                <w:rFonts w:ascii="Calibri" w:eastAsia="Times New Roman" w:hAnsi="Calibri" w:cs="Calibri"/>
                <w:b/>
                <w:bCs/>
                <w:lang w:eastAsia="en-PH"/>
              </w:rPr>
              <w:t>Credit Policy Updates, and Fixed Rate Changes with Refinance Cashback Extended.</w:t>
            </w:r>
          </w:p>
          <w:p w14:paraId="7BEE4436" w14:textId="77777777" w:rsidR="00140CF9" w:rsidRPr="00844ECC" w:rsidRDefault="00140CF9" w:rsidP="006A23BC">
            <w:pPr>
              <w:pStyle w:val="ListParagraph"/>
              <w:numPr>
                <w:ilvl w:val="1"/>
                <w:numId w:val="23"/>
              </w:numPr>
              <w:spacing w:after="0" w:line="240" w:lineRule="auto"/>
              <w:textAlignment w:val="baseline"/>
              <w:rPr>
                <w:rFonts w:ascii="Calibri" w:eastAsia="Times New Roman" w:hAnsi="Calibri" w:cs="Calibri"/>
                <w:lang w:eastAsia="en-PH"/>
              </w:rPr>
            </w:pPr>
            <w:r w:rsidRPr="00844ECC">
              <w:rPr>
                <w:rFonts w:ascii="Calibri" w:eastAsia="Times New Roman" w:hAnsi="Calibri" w:cs="Calibri"/>
                <w:lang w:eastAsia="en-PH"/>
              </w:rPr>
              <w:t>Effective Thursday 24 February 2022, MyState Bank is updating its Lending Procedure Manual and Serviceability Calculator to reflect important changes to the Self Employed and Construction Policies</w:t>
            </w:r>
          </w:p>
          <w:p w14:paraId="2992EEDC" w14:textId="77777777" w:rsidR="00140CF9" w:rsidRPr="00844ECC" w:rsidRDefault="00140CF9" w:rsidP="006A23BC">
            <w:pPr>
              <w:pStyle w:val="ListParagraph"/>
              <w:numPr>
                <w:ilvl w:val="1"/>
                <w:numId w:val="23"/>
              </w:numPr>
              <w:spacing w:after="0" w:line="240" w:lineRule="auto"/>
              <w:textAlignment w:val="baseline"/>
              <w:rPr>
                <w:rFonts w:ascii="Calibri" w:eastAsia="Times New Roman" w:hAnsi="Calibri" w:cs="Calibri"/>
                <w:lang w:eastAsia="en-PH"/>
              </w:rPr>
            </w:pPr>
            <w:r w:rsidRPr="00844ECC">
              <w:rPr>
                <w:rFonts w:ascii="Calibri" w:eastAsia="Times New Roman" w:hAnsi="Calibri" w:cs="Calibri"/>
                <w:lang w:eastAsia="en-PH"/>
              </w:rPr>
              <w:t>Effective Tuesday 22 February 2022, MyState Bank is increasing Fixed Rates and has extended its current Refinance Cash-back offer</w:t>
            </w:r>
          </w:p>
          <w:p w14:paraId="25A96953" w14:textId="77777777" w:rsidR="00140CF9" w:rsidRDefault="00140CF9" w:rsidP="00844ECC">
            <w:pPr>
              <w:pStyle w:val="ListParagraph"/>
              <w:numPr>
                <w:ilvl w:val="0"/>
                <w:numId w:val="23"/>
              </w:numPr>
              <w:spacing w:after="0" w:line="240" w:lineRule="auto"/>
              <w:textAlignment w:val="baseline"/>
              <w:rPr>
                <w:rFonts w:ascii="Calibri" w:eastAsia="Times New Roman" w:hAnsi="Calibri" w:cs="Calibri"/>
                <w:b/>
                <w:bCs/>
                <w:lang w:eastAsia="en-PH"/>
              </w:rPr>
            </w:pPr>
            <w:r w:rsidRPr="00844ECC">
              <w:rPr>
                <w:rFonts w:ascii="Calibri" w:eastAsia="Times New Roman" w:hAnsi="Calibri" w:cs="Calibri"/>
                <w:b/>
                <w:bCs/>
                <w:lang w:eastAsia="en-PH"/>
              </w:rPr>
              <w:t>Self Employed and Construction Loan Policy Changes effective Thursday 24 February 2022</w:t>
            </w:r>
          </w:p>
          <w:p w14:paraId="062F3032" w14:textId="44D954FA" w:rsidR="00140CF9" w:rsidRDefault="00140CF9" w:rsidP="00844ECC">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w:t>
            </w:r>
            <w:r w:rsidRPr="00844ECC">
              <w:rPr>
                <w:rFonts w:ascii="Calibri" w:eastAsia="Times New Roman" w:hAnsi="Calibri" w:cs="Calibri"/>
                <w:b/>
                <w:bCs/>
                <w:lang w:eastAsia="en-PH"/>
              </w:rPr>
              <w:t xml:space="preserve">emoving BAS statements for Self Employed home loan applicant(s), and increasing the allowance for addback of normal depreciation from 20% to 100%. We are also introducing improvements to the Self-Employed policy outlining revised documentation requirements, </w:t>
            </w:r>
            <w:r w:rsidRPr="00844ECC">
              <w:rPr>
                <w:rFonts w:ascii="Calibri" w:eastAsia="Times New Roman" w:hAnsi="Calibri" w:cs="Calibri"/>
                <w:b/>
                <w:bCs/>
                <w:lang w:eastAsia="en-PH"/>
              </w:rPr>
              <w:lastRenderedPageBreak/>
              <w:t xml:space="preserve">and Credit assessment calculations for the following applicant type’s: </w:t>
            </w:r>
          </w:p>
          <w:p w14:paraId="34523D1B" w14:textId="77777777" w:rsidR="00140CF9" w:rsidRPr="00844ECC" w:rsidRDefault="00140CF9" w:rsidP="00844ECC">
            <w:pPr>
              <w:pStyle w:val="ListParagraph"/>
              <w:numPr>
                <w:ilvl w:val="2"/>
                <w:numId w:val="23"/>
              </w:numPr>
              <w:spacing w:after="0" w:line="240" w:lineRule="auto"/>
              <w:textAlignment w:val="baseline"/>
              <w:rPr>
                <w:rFonts w:ascii="Calibri" w:eastAsia="Times New Roman" w:hAnsi="Calibri" w:cs="Calibri"/>
                <w:lang w:eastAsia="en-PH"/>
              </w:rPr>
            </w:pPr>
            <w:r w:rsidRPr="00844ECC">
              <w:rPr>
                <w:rFonts w:ascii="Calibri" w:eastAsia="Times New Roman" w:hAnsi="Calibri" w:cs="Calibri"/>
                <w:lang w:eastAsia="en-PH"/>
              </w:rPr>
              <w:t xml:space="preserve">Sole Trader/ Partnership  </w:t>
            </w:r>
          </w:p>
          <w:p w14:paraId="0BCF3707" w14:textId="77777777" w:rsidR="00140CF9" w:rsidRPr="00844ECC" w:rsidRDefault="00140CF9" w:rsidP="00844ECC">
            <w:pPr>
              <w:pStyle w:val="ListParagraph"/>
              <w:numPr>
                <w:ilvl w:val="2"/>
                <w:numId w:val="23"/>
              </w:numPr>
              <w:spacing w:after="0" w:line="240" w:lineRule="auto"/>
              <w:textAlignment w:val="baseline"/>
              <w:rPr>
                <w:rFonts w:ascii="Calibri" w:eastAsia="Times New Roman" w:hAnsi="Calibri" w:cs="Calibri"/>
                <w:lang w:eastAsia="en-PH"/>
              </w:rPr>
            </w:pPr>
            <w:r w:rsidRPr="00844ECC">
              <w:rPr>
                <w:rFonts w:ascii="Calibri" w:eastAsia="Times New Roman" w:hAnsi="Calibri" w:cs="Calibri"/>
                <w:lang w:eastAsia="en-PH"/>
              </w:rPr>
              <w:t xml:space="preserve">Company Trust </w:t>
            </w:r>
          </w:p>
          <w:p w14:paraId="01BE1F7F" w14:textId="4375BAA1" w:rsidR="00140CF9" w:rsidRPr="00140CF9" w:rsidRDefault="00140CF9" w:rsidP="00140CF9">
            <w:pPr>
              <w:pStyle w:val="ListParagraph"/>
              <w:numPr>
                <w:ilvl w:val="2"/>
                <w:numId w:val="23"/>
              </w:numPr>
              <w:spacing w:after="0" w:line="240" w:lineRule="auto"/>
              <w:textAlignment w:val="baseline"/>
              <w:rPr>
                <w:rFonts w:ascii="Calibri" w:eastAsia="Times New Roman" w:hAnsi="Calibri" w:cs="Calibri"/>
                <w:b/>
                <w:bCs/>
                <w:lang w:eastAsia="en-PH"/>
              </w:rPr>
            </w:pPr>
            <w:r w:rsidRPr="00844ECC">
              <w:rPr>
                <w:rFonts w:ascii="Calibri" w:eastAsia="Times New Roman" w:hAnsi="Calibri" w:cs="Calibri"/>
                <w:lang w:eastAsia="en-PH"/>
              </w:rPr>
              <w:t>Directorships</w:t>
            </w: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D9570A1" w14:textId="77777777" w:rsidR="004B3B0E" w:rsidRPr="005675DA" w:rsidRDefault="004B3B0E" w:rsidP="005675DA">
            <w:pPr>
              <w:spacing w:after="0" w:line="240" w:lineRule="auto"/>
              <w:textAlignment w:val="baseline"/>
              <w:rPr>
                <w:rFonts w:ascii="Calibri" w:eastAsia="Times New Roman" w:hAnsi="Calibri" w:cs="Calibri"/>
                <w:lang w:eastAsia="en-PH"/>
              </w:rPr>
            </w:pP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264FCAD5" w:rsidR="002B30B8" w:rsidRPr="007F63CF" w:rsidRDefault="006E719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Feb</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3B263F" w14:textId="77777777" w:rsidR="003E2248" w:rsidRDefault="006E7192" w:rsidP="006E7192">
            <w:pPr>
              <w:pStyle w:val="ListParagraph"/>
              <w:numPr>
                <w:ilvl w:val="0"/>
                <w:numId w:val="26"/>
              </w:numPr>
              <w:spacing w:after="0" w:line="240" w:lineRule="auto"/>
              <w:textAlignment w:val="baseline"/>
              <w:rPr>
                <w:rFonts w:ascii="Calibri" w:eastAsia="Times New Roman" w:hAnsi="Calibri" w:cs="Calibri"/>
                <w:b/>
                <w:bCs/>
                <w:lang w:eastAsia="en-PH"/>
              </w:rPr>
            </w:pPr>
            <w:r w:rsidRPr="006E7192">
              <w:rPr>
                <w:rFonts w:ascii="Calibri" w:eastAsia="Times New Roman" w:hAnsi="Calibri" w:cs="Calibri"/>
                <w:b/>
                <w:bCs/>
                <w:lang w:eastAsia="en-PH"/>
              </w:rPr>
              <w:t>Further Fixed Rate OO/INV changes - Effective Friday 25th Feb 2022</w:t>
            </w:r>
          </w:p>
          <w:p w14:paraId="3E0D9DC5" w14:textId="5FABFDE9" w:rsidR="006E7192" w:rsidRPr="006E7192" w:rsidRDefault="006E7192" w:rsidP="006E7192">
            <w:pPr>
              <w:pStyle w:val="ListParagraph"/>
              <w:numPr>
                <w:ilvl w:val="1"/>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Changes to 1-, 2-, 3-, 4-, 5-year fixed rates (&lt;=80%) (&gt;80%) (OO) (INV)</w:t>
            </w:r>
          </w:p>
        </w:tc>
      </w:tr>
      <w:tr w:rsidR="004B3B0E" w:rsidRPr="007F63CF" w14:paraId="11C6F92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71794410" w14:textId="2F683B48"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3509D4"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D28E6A3"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74B2B341" w:rsidR="00BD53CC" w:rsidRPr="007F63CF" w:rsidRDefault="00D2746E"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25 – Feb</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7CE7B692" w14:textId="77777777" w:rsidR="00BD53CC" w:rsidRDefault="009A104A" w:rsidP="009A104A">
            <w:pPr>
              <w:pStyle w:val="ListParagraph"/>
              <w:numPr>
                <w:ilvl w:val="0"/>
                <w:numId w:val="26"/>
              </w:numPr>
              <w:spacing w:after="0" w:line="240" w:lineRule="auto"/>
              <w:textAlignment w:val="baseline"/>
              <w:rPr>
                <w:rFonts w:ascii="Calibri" w:eastAsia="Times New Roman" w:hAnsi="Calibri" w:cs="Calibri"/>
                <w:b/>
                <w:bCs/>
                <w:lang w:eastAsia="en-PH"/>
              </w:rPr>
            </w:pPr>
            <w:r w:rsidRPr="009A104A">
              <w:rPr>
                <w:rFonts w:ascii="Calibri" w:eastAsia="Times New Roman" w:hAnsi="Calibri" w:cs="Calibri"/>
                <w:b/>
                <w:bCs/>
                <w:lang w:eastAsia="en-PH"/>
              </w:rPr>
              <w:t>Changes to home loan fixed interest rates</w:t>
            </w:r>
          </w:p>
          <w:p w14:paraId="521424C3" w14:textId="340A35CF" w:rsidR="00CB3D06" w:rsidRPr="00CB3D06" w:rsidRDefault="00CB3D06" w:rsidP="00CB3D06">
            <w:pPr>
              <w:pStyle w:val="ListParagraph"/>
              <w:numPr>
                <w:ilvl w:val="1"/>
                <w:numId w:val="26"/>
              </w:numPr>
              <w:spacing w:after="0" w:line="240" w:lineRule="auto"/>
              <w:textAlignment w:val="baseline"/>
              <w:rPr>
                <w:rFonts w:ascii="Calibri" w:eastAsia="Times New Roman" w:hAnsi="Calibri" w:cs="Calibri"/>
                <w:lang w:eastAsia="en-PH"/>
              </w:rPr>
            </w:pPr>
            <w:r w:rsidRPr="00CB3D06">
              <w:rPr>
                <w:rFonts w:ascii="Calibri" w:eastAsia="Times New Roman" w:hAnsi="Calibri" w:cs="Calibri"/>
                <w:lang w:eastAsia="en-PH"/>
              </w:rPr>
              <w:t xml:space="preserve">Home lending fixed interest rate increases across base rates affecting Owner Occupied and Investor for </w:t>
            </w:r>
            <w:r w:rsidRPr="00CB3D06">
              <w:rPr>
                <w:rFonts w:ascii="Calibri" w:eastAsia="Times New Roman" w:hAnsi="Calibri" w:cs="Calibri"/>
                <w:lang w:eastAsia="en-PH"/>
              </w:rPr>
              <w:t>1-, 2-, 3- and 5-year</w:t>
            </w:r>
            <w:r w:rsidRPr="00CB3D06">
              <w:rPr>
                <w:rFonts w:ascii="Calibri" w:eastAsia="Times New Roman" w:hAnsi="Calibri" w:cs="Calibri"/>
                <w:lang w:eastAsia="en-PH"/>
              </w:rPr>
              <w:t xml:space="preserve"> fixed terms.</w:t>
            </w:r>
          </w:p>
          <w:p w14:paraId="69D321BB" w14:textId="77777777" w:rsidR="00CB3D06" w:rsidRPr="00CB3D06" w:rsidRDefault="00CB3D06" w:rsidP="00CB3D06">
            <w:pPr>
              <w:pStyle w:val="ListParagraph"/>
              <w:numPr>
                <w:ilvl w:val="1"/>
                <w:numId w:val="26"/>
              </w:numPr>
              <w:spacing w:after="0" w:line="240" w:lineRule="auto"/>
              <w:textAlignment w:val="baseline"/>
              <w:rPr>
                <w:rFonts w:ascii="Calibri" w:eastAsia="Times New Roman" w:hAnsi="Calibri" w:cs="Calibri"/>
                <w:lang w:eastAsia="en-PH"/>
              </w:rPr>
            </w:pPr>
            <w:r w:rsidRPr="00CB3D06">
              <w:rPr>
                <w:rFonts w:ascii="Calibri" w:eastAsia="Times New Roman" w:hAnsi="Calibri" w:cs="Calibri"/>
                <w:lang w:eastAsia="en-PH"/>
              </w:rPr>
              <w:t>The increase across base rates will result in an increase for all fixed effective rates.</w:t>
            </w:r>
          </w:p>
          <w:p w14:paraId="63C1FB6B" w14:textId="77777777" w:rsidR="00CB3D06" w:rsidRPr="00CB3D06" w:rsidRDefault="00CB3D06" w:rsidP="00CB3D06">
            <w:pPr>
              <w:pStyle w:val="ListParagraph"/>
              <w:numPr>
                <w:ilvl w:val="1"/>
                <w:numId w:val="26"/>
              </w:numPr>
              <w:spacing w:after="0" w:line="240" w:lineRule="auto"/>
              <w:textAlignment w:val="baseline"/>
              <w:rPr>
                <w:rFonts w:ascii="Calibri" w:eastAsia="Times New Roman" w:hAnsi="Calibri" w:cs="Calibri"/>
                <w:lang w:eastAsia="en-PH"/>
              </w:rPr>
            </w:pPr>
            <w:r w:rsidRPr="00CB3D06">
              <w:rPr>
                <w:rFonts w:ascii="Calibri" w:eastAsia="Times New Roman" w:hAnsi="Calibri" w:cs="Calibri"/>
                <w:lang w:eastAsia="en-PH"/>
              </w:rPr>
              <w:t>Any fixed rate applications in the pipeline without Guaranteed Rate Fee applied will be impacted by the shift in the base rate change.</w:t>
            </w:r>
          </w:p>
          <w:p w14:paraId="2EF41B4D" w14:textId="77777777" w:rsidR="009A104A" w:rsidRDefault="009A104A" w:rsidP="00F4609F">
            <w:pPr>
              <w:spacing w:after="0" w:line="240" w:lineRule="auto"/>
              <w:textAlignment w:val="baseline"/>
              <w:rPr>
                <w:rFonts w:ascii="Calibri" w:eastAsia="Times New Roman" w:hAnsi="Calibri" w:cs="Calibri"/>
                <w:b/>
                <w:bCs/>
                <w:lang w:eastAsia="en-PH"/>
              </w:rPr>
            </w:pPr>
          </w:p>
          <w:p w14:paraId="4F76780F" w14:textId="1F8FAEF2" w:rsidR="00F4609F" w:rsidRPr="00F4609F" w:rsidRDefault="00F4609F" w:rsidP="00F4609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F4609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more about Suncorp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2B6D1BA5" w:rsidR="00FE4A77" w:rsidRDefault="00A777D9"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21 – Feb</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C1E0598" w14:textId="77777777" w:rsidR="007D5339" w:rsidRDefault="00A777D9" w:rsidP="00A777D9">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U</w:t>
            </w:r>
            <w:r w:rsidRPr="00A777D9">
              <w:rPr>
                <w:rFonts w:ascii="Calibri" w:eastAsia="Times New Roman" w:hAnsi="Calibri" w:cs="Calibri"/>
                <w:b/>
                <w:bCs/>
                <w:lang w:eastAsia="en-PH"/>
              </w:rPr>
              <w:t>pdate to Serviceability Worksheet</w:t>
            </w:r>
          </w:p>
          <w:p w14:paraId="727AFBCD" w14:textId="4D7549AE" w:rsidR="00A777D9" w:rsidRPr="00B13332" w:rsidRDefault="00A777D9" w:rsidP="0012742F">
            <w:pPr>
              <w:pStyle w:val="ListParagraph"/>
              <w:numPr>
                <w:ilvl w:val="1"/>
                <w:numId w:val="23"/>
              </w:numPr>
              <w:spacing w:after="0" w:line="240" w:lineRule="auto"/>
              <w:textAlignment w:val="baseline"/>
              <w:rPr>
                <w:rFonts w:ascii="Calibri" w:eastAsia="Times New Roman" w:hAnsi="Calibri" w:cs="Calibri"/>
                <w:lang w:eastAsia="en-PH"/>
              </w:rPr>
            </w:pPr>
            <w:r w:rsidRPr="00B13332">
              <w:rPr>
                <w:rFonts w:ascii="Calibri" w:eastAsia="Times New Roman" w:hAnsi="Calibri" w:cs="Calibri"/>
                <w:lang w:eastAsia="en-PH"/>
              </w:rPr>
              <w:t xml:space="preserve">The Serviceability Worksheet has been updated in line with regulatory requirements for the </w:t>
            </w:r>
            <w:r w:rsidR="00B13332" w:rsidRPr="00B13332">
              <w:rPr>
                <w:rFonts w:ascii="Calibri" w:eastAsia="Times New Roman" w:hAnsi="Calibri" w:cs="Calibri"/>
                <w:lang w:eastAsia="en-PH"/>
              </w:rPr>
              <w:t>six-monthly</w:t>
            </w:r>
            <w:r w:rsidRPr="00B13332">
              <w:rPr>
                <w:rFonts w:ascii="Calibri" w:eastAsia="Times New Roman" w:hAnsi="Calibri" w:cs="Calibri"/>
                <w:lang w:eastAsia="en-PH"/>
              </w:rPr>
              <w:t xml:space="preserve"> review of HEM benchmark values.  </w:t>
            </w:r>
          </w:p>
          <w:p w14:paraId="71632D5D" w14:textId="77777777" w:rsidR="00A777D9" w:rsidRDefault="00A777D9" w:rsidP="002A4CE6">
            <w:pPr>
              <w:pStyle w:val="ListParagraph"/>
              <w:numPr>
                <w:ilvl w:val="1"/>
                <w:numId w:val="23"/>
              </w:numPr>
              <w:spacing w:after="0" w:line="240" w:lineRule="auto"/>
              <w:textAlignment w:val="baseline"/>
              <w:rPr>
                <w:rFonts w:ascii="Calibri" w:eastAsia="Times New Roman" w:hAnsi="Calibri" w:cs="Calibri"/>
                <w:b/>
                <w:bCs/>
                <w:lang w:eastAsia="en-PH"/>
              </w:rPr>
            </w:pPr>
            <w:r w:rsidRPr="00A777D9">
              <w:rPr>
                <w:rFonts w:ascii="Calibri" w:eastAsia="Times New Roman" w:hAnsi="Calibri" w:cs="Calibri"/>
                <w:b/>
                <w:bCs/>
                <w:lang w:eastAsia="en-PH"/>
              </w:rPr>
              <w:t xml:space="preserve">The updated serviceability worksheet will apply as follows: </w:t>
            </w:r>
          </w:p>
          <w:p w14:paraId="1B5B8AF6" w14:textId="47F92EC2" w:rsidR="00A777D9" w:rsidRPr="00A777D9" w:rsidRDefault="00A777D9" w:rsidP="00A777D9">
            <w:pPr>
              <w:pStyle w:val="ListParagraph"/>
              <w:numPr>
                <w:ilvl w:val="2"/>
                <w:numId w:val="23"/>
              </w:numPr>
              <w:spacing w:after="0" w:line="240" w:lineRule="auto"/>
              <w:textAlignment w:val="baseline"/>
              <w:rPr>
                <w:rFonts w:ascii="Calibri" w:eastAsia="Times New Roman" w:hAnsi="Calibri" w:cs="Calibri"/>
                <w:lang w:eastAsia="en-PH"/>
              </w:rPr>
            </w:pPr>
            <w:r w:rsidRPr="00A777D9">
              <w:rPr>
                <w:rFonts w:ascii="Calibri" w:eastAsia="Times New Roman" w:hAnsi="Calibri" w:cs="Calibri"/>
                <w:lang w:eastAsia="en-PH"/>
              </w:rPr>
              <w:t xml:space="preserve">All new loan applications submitted on or </w:t>
            </w:r>
            <w:r w:rsidR="00B13332" w:rsidRPr="00A777D9">
              <w:rPr>
                <w:rFonts w:ascii="Calibri" w:eastAsia="Times New Roman" w:hAnsi="Calibri" w:cs="Calibri"/>
                <w:lang w:eastAsia="en-PH"/>
              </w:rPr>
              <w:t>after Monday</w:t>
            </w:r>
            <w:r w:rsidRPr="00A777D9">
              <w:rPr>
                <w:rFonts w:ascii="Calibri" w:eastAsia="Times New Roman" w:hAnsi="Calibri" w:cs="Calibri"/>
                <w:lang w:eastAsia="en-PH"/>
              </w:rPr>
              <w:t xml:space="preserve">, 21 February </w:t>
            </w:r>
            <w:r w:rsidR="003627E3" w:rsidRPr="00A777D9">
              <w:rPr>
                <w:rFonts w:ascii="Calibri" w:eastAsia="Times New Roman" w:hAnsi="Calibri" w:cs="Calibri"/>
                <w:lang w:eastAsia="en-PH"/>
              </w:rPr>
              <w:t>2022.</w:t>
            </w:r>
          </w:p>
          <w:p w14:paraId="1917F5EF" w14:textId="03FEC8A0" w:rsidR="00A777D9" w:rsidRPr="00A777D9" w:rsidRDefault="00A777D9" w:rsidP="00A777D9">
            <w:pPr>
              <w:pStyle w:val="ListParagraph"/>
              <w:numPr>
                <w:ilvl w:val="2"/>
                <w:numId w:val="23"/>
              </w:numPr>
              <w:spacing w:after="0" w:line="240" w:lineRule="auto"/>
              <w:textAlignment w:val="baseline"/>
              <w:rPr>
                <w:rFonts w:ascii="Calibri" w:eastAsia="Times New Roman" w:hAnsi="Calibri" w:cs="Calibri"/>
                <w:b/>
                <w:bCs/>
                <w:lang w:eastAsia="en-PH"/>
              </w:rPr>
            </w:pPr>
            <w:r w:rsidRPr="00A777D9">
              <w:rPr>
                <w:rFonts w:ascii="Calibri" w:eastAsia="Times New Roman" w:hAnsi="Calibri" w:cs="Calibri"/>
                <w:lang w:eastAsia="en-PH"/>
              </w:rPr>
              <w:t>For applications requiring re-work where there is an increase in the borrowing amount.</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77777777" w:rsidR="00EE3384" w:rsidRDefault="00EE3384" w:rsidP="002B30B8">
            <w:pPr>
              <w:spacing w:after="0" w:line="240" w:lineRule="auto"/>
              <w:jc w:val="center"/>
              <w:textAlignment w:val="baseline"/>
              <w:rPr>
                <w:rFonts w:ascii="Calibri" w:eastAsia="Times New Roman" w:hAnsi="Calibri" w:cs="Calibri"/>
                <w:lang w:val="en-US" w:eastAsia="en-PH"/>
              </w:rPr>
            </w:pP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A815AFA" w14:textId="77777777" w:rsidR="00EE3384" w:rsidRPr="005675DA" w:rsidRDefault="00EE3384" w:rsidP="005675DA">
            <w:pPr>
              <w:spacing w:after="0" w:line="240" w:lineRule="auto"/>
              <w:textAlignment w:val="baseline"/>
              <w:rPr>
                <w:rFonts w:ascii="Calibri" w:eastAsia="Times New Roman" w:hAnsi="Calibri" w:cs="Calibri"/>
                <w:b/>
                <w:bCs/>
                <w:lang w:eastAsia="en-PH"/>
              </w:rPr>
            </w:pP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6F16B7"/>
    <w:multiLevelType w:val="hybridMultilevel"/>
    <w:tmpl w:val="317483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2D30021"/>
    <w:multiLevelType w:val="hybridMultilevel"/>
    <w:tmpl w:val="25801B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37A0B12"/>
    <w:multiLevelType w:val="hybridMultilevel"/>
    <w:tmpl w:val="A90EE9C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737CB9"/>
    <w:multiLevelType w:val="hybridMultilevel"/>
    <w:tmpl w:val="4FB428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244FA9"/>
    <w:multiLevelType w:val="hybridMultilevel"/>
    <w:tmpl w:val="FA7E5A6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AAB6B23"/>
    <w:multiLevelType w:val="hybridMultilevel"/>
    <w:tmpl w:val="B72C8C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18"/>
  </w:num>
  <w:num w:numId="4">
    <w:abstractNumId w:val="5"/>
  </w:num>
  <w:num w:numId="5">
    <w:abstractNumId w:val="13"/>
  </w:num>
  <w:num w:numId="6">
    <w:abstractNumId w:val="19"/>
  </w:num>
  <w:num w:numId="7">
    <w:abstractNumId w:val="9"/>
  </w:num>
  <w:num w:numId="8">
    <w:abstractNumId w:val="20"/>
  </w:num>
  <w:num w:numId="9">
    <w:abstractNumId w:val="2"/>
  </w:num>
  <w:num w:numId="10">
    <w:abstractNumId w:val="15"/>
  </w:num>
  <w:num w:numId="11">
    <w:abstractNumId w:val="27"/>
  </w:num>
  <w:num w:numId="12">
    <w:abstractNumId w:val="16"/>
  </w:num>
  <w:num w:numId="13">
    <w:abstractNumId w:val="26"/>
  </w:num>
  <w:num w:numId="14">
    <w:abstractNumId w:val="21"/>
  </w:num>
  <w:num w:numId="15">
    <w:abstractNumId w:val="3"/>
  </w:num>
  <w:num w:numId="16">
    <w:abstractNumId w:val="24"/>
  </w:num>
  <w:num w:numId="17">
    <w:abstractNumId w:val="0"/>
  </w:num>
  <w:num w:numId="18">
    <w:abstractNumId w:val="4"/>
  </w:num>
  <w:num w:numId="19">
    <w:abstractNumId w:val="10"/>
  </w:num>
  <w:num w:numId="20">
    <w:abstractNumId w:val="8"/>
  </w:num>
  <w:num w:numId="21">
    <w:abstractNumId w:val="25"/>
  </w:num>
  <w:num w:numId="22">
    <w:abstractNumId w:val="6"/>
  </w:num>
  <w:num w:numId="23">
    <w:abstractNumId w:val="1"/>
  </w:num>
  <w:num w:numId="24">
    <w:abstractNumId w:val="11"/>
  </w:num>
  <w:num w:numId="25">
    <w:abstractNumId w:val="12"/>
  </w:num>
  <w:num w:numId="26">
    <w:abstractNumId w:val="22"/>
  </w:num>
  <w:num w:numId="27">
    <w:abstractNumId w:val="1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503FD"/>
    <w:rsid w:val="00060C8B"/>
    <w:rsid w:val="00075B6C"/>
    <w:rsid w:val="0009780D"/>
    <w:rsid w:val="000A43C1"/>
    <w:rsid w:val="000A48FB"/>
    <w:rsid w:val="000A6098"/>
    <w:rsid w:val="000B274B"/>
    <w:rsid w:val="000D5195"/>
    <w:rsid w:val="000F41E5"/>
    <w:rsid w:val="000F6BDD"/>
    <w:rsid w:val="00105C7D"/>
    <w:rsid w:val="00122381"/>
    <w:rsid w:val="00122CA2"/>
    <w:rsid w:val="00136878"/>
    <w:rsid w:val="00140CF9"/>
    <w:rsid w:val="001417FD"/>
    <w:rsid w:val="001539BA"/>
    <w:rsid w:val="001561C6"/>
    <w:rsid w:val="00162ABA"/>
    <w:rsid w:val="001C30D8"/>
    <w:rsid w:val="001C56EB"/>
    <w:rsid w:val="001D4DDA"/>
    <w:rsid w:val="001D5747"/>
    <w:rsid w:val="001E2D76"/>
    <w:rsid w:val="001F014A"/>
    <w:rsid w:val="0021230A"/>
    <w:rsid w:val="0021266C"/>
    <w:rsid w:val="00216D0F"/>
    <w:rsid w:val="002306D6"/>
    <w:rsid w:val="002336EE"/>
    <w:rsid w:val="00243821"/>
    <w:rsid w:val="00277B1E"/>
    <w:rsid w:val="00293815"/>
    <w:rsid w:val="00295688"/>
    <w:rsid w:val="002B30B8"/>
    <w:rsid w:val="002E2B89"/>
    <w:rsid w:val="002E398B"/>
    <w:rsid w:val="002E3F01"/>
    <w:rsid w:val="002F7945"/>
    <w:rsid w:val="003105E2"/>
    <w:rsid w:val="003263FD"/>
    <w:rsid w:val="003359B7"/>
    <w:rsid w:val="00351E4D"/>
    <w:rsid w:val="00352271"/>
    <w:rsid w:val="003627E3"/>
    <w:rsid w:val="0037141B"/>
    <w:rsid w:val="003727F9"/>
    <w:rsid w:val="00377943"/>
    <w:rsid w:val="00385999"/>
    <w:rsid w:val="003A2BC6"/>
    <w:rsid w:val="003A4290"/>
    <w:rsid w:val="003A4B56"/>
    <w:rsid w:val="003B6BF7"/>
    <w:rsid w:val="003E2248"/>
    <w:rsid w:val="003E2F2D"/>
    <w:rsid w:val="003E3564"/>
    <w:rsid w:val="003E6CDE"/>
    <w:rsid w:val="003F3EAF"/>
    <w:rsid w:val="00452B99"/>
    <w:rsid w:val="00456F2A"/>
    <w:rsid w:val="0046586F"/>
    <w:rsid w:val="004659E3"/>
    <w:rsid w:val="004713DA"/>
    <w:rsid w:val="00473A5A"/>
    <w:rsid w:val="004871FB"/>
    <w:rsid w:val="00494444"/>
    <w:rsid w:val="004947AE"/>
    <w:rsid w:val="004966E7"/>
    <w:rsid w:val="004A2BDA"/>
    <w:rsid w:val="004A61E5"/>
    <w:rsid w:val="004B1551"/>
    <w:rsid w:val="004B3B0E"/>
    <w:rsid w:val="004C6E1A"/>
    <w:rsid w:val="004C7E29"/>
    <w:rsid w:val="004D48DD"/>
    <w:rsid w:val="004D4E82"/>
    <w:rsid w:val="004E779C"/>
    <w:rsid w:val="004F78BD"/>
    <w:rsid w:val="00500FC8"/>
    <w:rsid w:val="00505AF2"/>
    <w:rsid w:val="00510B98"/>
    <w:rsid w:val="00516585"/>
    <w:rsid w:val="005371DC"/>
    <w:rsid w:val="005675DA"/>
    <w:rsid w:val="0057296E"/>
    <w:rsid w:val="0058615E"/>
    <w:rsid w:val="005A1859"/>
    <w:rsid w:val="005B6C27"/>
    <w:rsid w:val="005D2940"/>
    <w:rsid w:val="005E033D"/>
    <w:rsid w:val="005F663F"/>
    <w:rsid w:val="005F7067"/>
    <w:rsid w:val="00611545"/>
    <w:rsid w:val="00615D98"/>
    <w:rsid w:val="00634830"/>
    <w:rsid w:val="00654C86"/>
    <w:rsid w:val="0066495C"/>
    <w:rsid w:val="00664B59"/>
    <w:rsid w:val="00670708"/>
    <w:rsid w:val="006840E0"/>
    <w:rsid w:val="00695DAA"/>
    <w:rsid w:val="0069760A"/>
    <w:rsid w:val="006A23BC"/>
    <w:rsid w:val="006B7F01"/>
    <w:rsid w:val="006C2D30"/>
    <w:rsid w:val="006E7192"/>
    <w:rsid w:val="006F703A"/>
    <w:rsid w:val="00705720"/>
    <w:rsid w:val="00710027"/>
    <w:rsid w:val="00727F59"/>
    <w:rsid w:val="0073156F"/>
    <w:rsid w:val="007366A0"/>
    <w:rsid w:val="007373AD"/>
    <w:rsid w:val="00737F74"/>
    <w:rsid w:val="00743E79"/>
    <w:rsid w:val="007519AB"/>
    <w:rsid w:val="00765030"/>
    <w:rsid w:val="00771B57"/>
    <w:rsid w:val="00771E27"/>
    <w:rsid w:val="00785589"/>
    <w:rsid w:val="007A0D92"/>
    <w:rsid w:val="007D5339"/>
    <w:rsid w:val="007E0ACA"/>
    <w:rsid w:val="007E7B49"/>
    <w:rsid w:val="007F63CF"/>
    <w:rsid w:val="008030F7"/>
    <w:rsid w:val="00804424"/>
    <w:rsid w:val="00813F68"/>
    <w:rsid w:val="00827694"/>
    <w:rsid w:val="00844ECC"/>
    <w:rsid w:val="00883584"/>
    <w:rsid w:val="00885A05"/>
    <w:rsid w:val="00894EA1"/>
    <w:rsid w:val="008A002A"/>
    <w:rsid w:val="008A0863"/>
    <w:rsid w:val="008A222A"/>
    <w:rsid w:val="008D515C"/>
    <w:rsid w:val="008D77CD"/>
    <w:rsid w:val="008F3C01"/>
    <w:rsid w:val="0090337D"/>
    <w:rsid w:val="00903B68"/>
    <w:rsid w:val="0095201A"/>
    <w:rsid w:val="00953A2A"/>
    <w:rsid w:val="00954D2E"/>
    <w:rsid w:val="0097005D"/>
    <w:rsid w:val="009801F0"/>
    <w:rsid w:val="00984D9F"/>
    <w:rsid w:val="00986875"/>
    <w:rsid w:val="00987120"/>
    <w:rsid w:val="009A104A"/>
    <w:rsid w:val="009A5EE7"/>
    <w:rsid w:val="009B61A7"/>
    <w:rsid w:val="009C02AB"/>
    <w:rsid w:val="009D4812"/>
    <w:rsid w:val="009D7A7C"/>
    <w:rsid w:val="009E2E0A"/>
    <w:rsid w:val="009E5BD4"/>
    <w:rsid w:val="00A21306"/>
    <w:rsid w:val="00A233C4"/>
    <w:rsid w:val="00A454E1"/>
    <w:rsid w:val="00A523A5"/>
    <w:rsid w:val="00A727D6"/>
    <w:rsid w:val="00A777D9"/>
    <w:rsid w:val="00A960DC"/>
    <w:rsid w:val="00AA7497"/>
    <w:rsid w:val="00AB7D42"/>
    <w:rsid w:val="00AC3E70"/>
    <w:rsid w:val="00AC3F0E"/>
    <w:rsid w:val="00AE72A7"/>
    <w:rsid w:val="00AF0499"/>
    <w:rsid w:val="00B0401A"/>
    <w:rsid w:val="00B13332"/>
    <w:rsid w:val="00B24C00"/>
    <w:rsid w:val="00B308B7"/>
    <w:rsid w:val="00B33464"/>
    <w:rsid w:val="00B37052"/>
    <w:rsid w:val="00B62232"/>
    <w:rsid w:val="00B64B9B"/>
    <w:rsid w:val="00B712CE"/>
    <w:rsid w:val="00B72AD0"/>
    <w:rsid w:val="00B77E00"/>
    <w:rsid w:val="00B8573F"/>
    <w:rsid w:val="00B963F5"/>
    <w:rsid w:val="00BB40D7"/>
    <w:rsid w:val="00BB7995"/>
    <w:rsid w:val="00BD1334"/>
    <w:rsid w:val="00BD45BA"/>
    <w:rsid w:val="00BD53CC"/>
    <w:rsid w:val="00BF05F7"/>
    <w:rsid w:val="00BF4A92"/>
    <w:rsid w:val="00BF7AD4"/>
    <w:rsid w:val="00C061A3"/>
    <w:rsid w:val="00C23983"/>
    <w:rsid w:val="00C35B4A"/>
    <w:rsid w:val="00C92514"/>
    <w:rsid w:val="00CB3D06"/>
    <w:rsid w:val="00CD49CD"/>
    <w:rsid w:val="00CD5AF6"/>
    <w:rsid w:val="00CF0192"/>
    <w:rsid w:val="00D05C81"/>
    <w:rsid w:val="00D1441E"/>
    <w:rsid w:val="00D27018"/>
    <w:rsid w:val="00D2746E"/>
    <w:rsid w:val="00D3715D"/>
    <w:rsid w:val="00D537F6"/>
    <w:rsid w:val="00D83974"/>
    <w:rsid w:val="00DB0767"/>
    <w:rsid w:val="00DB370B"/>
    <w:rsid w:val="00DC0B08"/>
    <w:rsid w:val="00E016CD"/>
    <w:rsid w:val="00E11BA9"/>
    <w:rsid w:val="00E2528C"/>
    <w:rsid w:val="00E406D0"/>
    <w:rsid w:val="00E424D0"/>
    <w:rsid w:val="00E5299C"/>
    <w:rsid w:val="00E57745"/>
    <w:rsid w:val="00E60058"/>
    <w:rsid w:val="00E613A1"/>
    <w:rsid w:val="00E6316C"/>
    <w:rsid w:val="00E65630"/>
    <w:rsid w:val="00E85C48"/>
    <w:rsid w:val="00E9378B"/>
    <w:rsid w:val="00EA27F5"/>
    <w:rsid w:val="00EA2C4C"/>
    <w:rsid w:val="00ED079A"/>
    <w:rsid w:val="00ED0D4A"/>
    <w:rsid w:val="00ED519C"/>
    <w:rsid w:val="00EE3384"/>
    <w:rsid w:val="00EE4411"/>
    <w:rsid w:val="00F0059C"/>
    <w:rsid w:val="00F0262D"/>
    <w:rsid w:val="00F049F2"/>
    <w:rsid w:val="00F04E0C"/>
    <w:rsid w:val="00F064CF"/>
    <w:rsid w:val="00F123D9"/>
    <w:rsid w:val="00F141A9"/>
    <w:rsid w:val="00F17048"/>
    <w:rsid w:val="00F3292C"/>
    <w:rsid w:val="00F35B00"/>
    <w:rsid w:val="00F36273"/>
    <w:rsid w:val="00F411A8"/>
    <w:rsid w:val="00F45953"/>
    <w:rsid w:val="00F4609F"/>
    <w:rsid w:val="00F576B2"/>
    <w:rsid w:val="00F6250C"/>
    <w:rsid w:val="00F90B08"/>
    <w:rsid w:val="00F937FC"/>
    <w:rsid w:val="00FA5151"/>
    <w:rsid w:val="00FA6547"/>
    <w:rsid w:val="00FB13B2"/>
    <w:rsid w:val="00FB328D"/>
    <w:rsid w:val="00FB66CA"/>
    <w:rsid w:val="00FE1431"/>
    <w:rsid w:val="00FE4A77"/>
    <w:rsid w:val="00FE5E53"/>
    <w:rsid w:val="00FE6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7309">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80750747">
      <w:bodyDiv w:val="1"/>
      <w:marLeft w:val="0"/>
      <w:marRight w:val="0"/>
      <w:marTop w:val="0"/>
      <w:marBottom w:val="0"/>
      <w:divBdr>
        <w:top w:val="none" w:sz="0" w:space="0" w:color="auto"/>
        <w:left w:val="none" w:sz="0" w:space="0" w:color="auto"/>
        <w:bottom w:val="none" w:sz="0" w:space="0" w:color="auto"/>
        <w:right w:val="none" w:sz="0" w:space="0" w:color="auto"/>
      </w:divBdr>
    </w:div>
    <w:div w:id="284578582">
      <w:bodyDiv w:val="1"/>
      <w:marLeft w:val="0"/>
      <w:marRight w:val="0"/>
      <w:marTop w:val="0"/>
      <w:marBottom w:val="0"/>
      <w:divBdr>
        <w:top w:val="none" w:sz="0" w:space="0" w:color="auto"/>
        <w:left w:val="none" w:sz="0" w:space="0" w:color="auto"/>
        <w:bottom w:val="none" w:sz="0" w:space="0" w:color="auto"/>
        <w:right w:val="none" w:sz="0" w:space="0" w:color="auto"/>
      </w:divBdr>
    </w:div>
    <w:div w:id="327559399">
      <w:bodyDiv w:val="1"/>
      <w:marLeft w:val="0"/>
      <w:marRight w:val="0"/>
      <w:marTop w:val="0"/>
      <w:marBottom w:val="0"/>
      <w:divBdr>
        <w:top w:val="none" w:sz="0" w:space="0" w:color="auto"/>
        <w:left w:val="none" w:sz="0" w:space="0" w:color="auto"/>
        <w:bottom w:val="none" w:sz="0" w:space="0" w:color="auto"/>
        <w:right w:val="none" w:sz="0" w:space="0" w:color="auto"/>
      </w:divBdr>
    </w:div>
    <w:div w:id="344207897">
      <w:bodyDiv w:val="1"/>
      <w:marLeft w:val="0"/>
      <w:marRight w:val="0"/>
      <w:marTop w:val="0"/>
      <w:marBottom w:val="0"/>
      <w:divBdr>
        <w:top w:val="none" w:sz="0" w:space="0" w:color="auto"/>
        <w:left w:val="none" w:sz="0" w:space="0" w:color="auto"/>
        <w:bottom w:val="none" w:sz="0" w:space="0" w:color="auto"/>
        <w:right w:val="none" w:sz="0" w:space="0" w:color="auto"/>
      </w:divBdr>
    </w:div>
    <w:div w:id="428700621">
      <w:bodyDiv w:val="1"/>
      <w:marLeft w:val="0"/>
      <w:marRight w:val="0"/>
      <w:marTop w:val="0"/>
      <w:marBottom w:val="0"/>
      <w:divBdr>
        <w:top w:val="none" w:sz="0" w:space="0" w:color="auto"/>
        <w:left w:val="none" w:sz="0" w:space="0" w:color="auto"/>
        <w:bottom w:val="none" w:sz="0" w:space="0" w:color="auto"/>
        <w:right w:val="none" w:sz="0" w:space="0" w:color="auto"/>
      </w:divBdr>
    </w:div>
    <w:div w:id="566654036">
      <w:bodyDiv w:val="1"/>
      <w:marLeft w:val="0"/>
      <w:marRight w:val="0"/>
      <w:marTop w:val="0"/>
      <w:marBottom w:val="0"/>
      <w:divBdr>
        <w:top w:val="none" w:sz="0" w:space="0" w:color="auto"/>
        <w:left w:val="none" w:sz="0" w:space="0" w:color="auto"/>
        <w:bottom w:val="none" w:sz="0" w:space="0" w:color="auto"/>
        <w:right w:val="none" w:sz="0" w:space="0" w:color="auto"/>
      </w:divBdr>
    </w:div>
    <w:div w:id="572814349">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443">
      <w:bodyDiv w:val="1"/>
      <w:marLeft w:val="0"/>
      <w:marRight w:val="0"/>
      <w:marTop w:val="0"/>
      <w:marBottom w:val="0"/>
      <w:divBdr>
        <w:top w:val="none" w:sz="0" w:space="0" w:color="auto"/>
        <w:left w:val="none" w:sz="0" w:space="0" w:color="auto"/>
        <w:bottom w:val="none" w:sz="0" w:space="0" w:color="auto"/>
        <w:right w:val="none" w:sz="0" w:space="0" w:color="auto"/>
      </w:divBdr>
    </w:div>
    <w:div w:id="898128274">
      <w:bodyDiv w:val="1"/>
      <w:marLeft w:val="0"/>
      <w:marRight w:val="0"/>
      <w:marTop w:val="0"/>
      <w:marBottom w:val="0"/>
      <w:divBdr>
        <w:top w:val="none" w:sz="0" w:space="0" w:color="auto"/>
        <w:left w:val="none" w:sz="0" w:space="0" w:color="auto"/>
        <w:bottom w:val="none" w:sz="0" w:space="0" w:color="auto"/>
        <w:right w:val="none" w:sz="0" w:space="0" w:color="auto"/>
      </w:divBdr>
    </w:div>
    <w:div w:id="1225412741">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14598585">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5585">
      <w:bodyDiv w:val="1"/>
      <w:marLeft w:val="0"/>
      <w:marRight w:val="0"/>
      <w:marTop w:val="0"/>
      <w:marBottom w:val="0"/>
      <w:divBdr>
        <w:top w:val="none" w:sz="0" w:space="0" w:color="auto"/>
        <w:left w:val="none" w:sz="0" w:space="0" w:color="auto"/>
        <w:bottom w:val="none" w:sz="0" w:space="0" w:color="auto"/>
        <w:right w:val="none" w:sz="0" w:space="0" w:color="auto"/>
      </w:divBdr>
    </w:div>
    <w:div w:id="1501889880">
      <w:bodyDiv w:val="1"/>
      <w:marLeft w:val="0"/>
      <w:marRight w:val="0"/>
      <w:marTop w:val="0"/>
      <w:marBottom w:val="0"/>
      <w:divBdr>
        <w:top w:val="none" w:sz="0" w:space="0" w:color="auto"/>
        <w:left w:val="none" w:sz="0" w:space="0" w:color="auto"/>
        <w:bottom w:val="none" w:sz="0" w:space="0" w:color="auto"/>
        <w:right w:val="none" w:sz="0" w:space="0" w:color="auto"/>
      </w:divBdr>
    </w:div>
    <w:div w:id="1893157669">
      <w:bodyDiv w:val="1"/>
      <w:marLeft w:val="0"/>
      <w:marRight w:val="0"/>
      <w:marTop w:val="0"/>
      <w:marBottom w:val="0"/>
      <w:divBdr>
        <w:top w:val="none" w:sz="0" w:space="0" w:color="auto"/>
        <w:left w:val="none" w:sz="0" w:space="0" w:color="auto"/>
        <w:bottom w:val="none" w:sz="0" w:space="0" w:color="auto"/>
        <w:right w:val="none" w:sz="0" w:space="0" w:color="auto"/>
      </w:divBdr>
    </w:div>
    <w:div w:id="1933081255">
      <w:bodyDiv w:val="1"/>
      <w:marLeft w:val="0"/>
      <w:marRight w:val="0"/>
      <w:marTop w:val="0"/>
      <w:marBottom w:val="0"/>
      <w:divBdr>
        <w:top w:val="none" w:sz="0" w:space="0" w:color="auto"/>
        <w:left w:val="none" w:sz="0" w:space="0" w:color="auto"/>
        <w:bottom w:val="none" w:sz="0" w:space="0" w:color="auto"/>
        <w:right w:val="none" w:sz="0" w:space="0" w:color="auto"/>
      </w:divBdr>
    </w:div>
    <w:div w:id="1955282846">
      <w:bodyDiv w:val="1"/>
      <w:marLeft w:val="0"/>
      <w:marRight w:val="0"/>
      <w:marTop w:val="0"/>
      <w:marBottom w:val="0"/>
      <w:divBdr>
        <w:top w:val="none" w:sz="0" w:space="0" w:color="auto"/>
        <w:left w:val="none" w:sz="0" w:space="0" w:color="auto"/>
        <w:bottom w:val="none" w:sz="0" w:space="0" w:color="auto"/>
        <w:right w:val="none" w:sz="0" w:space="0" w:color="auto"/>
      </w:divBdr>
    </w:div>
    <w:div w:id="2073234905">
      <w:bodyDiv w:val="1"/>
      <w:marLeft w:val="0"/>
      <w:marRight w:val="0"/>
      <w:marTop w:val="0"/>
      <w:marBottom w:val="0"/>
      <w:divBdr>
        <w:top w:val="none" w:sz="0" w:space="0" w:color="auto"/>
        <w:left w:val="none" w:sz="0" w:space="0" w:color="auto"/>
        <w:bottom w:val="none" w:sz="0" w:space="0" w:color="auto"/>
        <w:right w:val="none" w:sz="0" w:space="0" w:color="auto"/>
      </w:divBdr>
    </w:div>
    <w:div w:id="2105761353">
      <w:bodyDiv w:val="1"/>
      <w:marLeft w:val="0"/>
      <w:marRight w:val="0"/>
      <w:marTop w:val="0"/>
      <w:marBottom w:val="0"/>
      <w:divBdr>
        <w:top w:val="none" w:sz="0" w:space="0" w:color="auto"/>
        <w:left w:val="none" w:sz="0" w:space="0" w:color="auto"/>
        <w:bottom w:val="none" w:sz="0" w:space="0" w:color="auto"/>
        <w:right w:val="none" w:sz="0" w:space="0" w:color="auto"/>
      </w:divBdr>
    </w:div>
    <w:div w:id="21182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ion6.ampbanking.com.au/v/7253/1779397761/email.html?k=u8oCxIpkUXWNaoJERQJSdpR_F3tCYnyfaihBpJ0pIGM" TargetMode="External"/><Relationship Id="rId3" Type="http://schemas.openxmlformats.org/officeDocument/2006/relationships/styles" Target="styles.xml"/><Relationship Id="rId7" Type="http://schemas.openxmlformats.org/officeDocument/2006/relationships/hyperlink" Target="https://vision6.ampbanking.com.au/v/7253/1779397761/email.html?k=u8oCxIpkUXWNaoJERQJSdpR_F3tCYnyfaihBpJ0pIG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382940/email.html?k=7xcmXT2s3PWP5bw2eYD0LE1bK_zPN9nhvNUQSMr_vE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o.pardot.com/webmail/151401/428625534/2683b6c1b3fcb3d32c62e8e82c3e92be2419fa5b0b6171d66c48fa2b81618eb5" TargetMode="External"/><Relationship Id="rId4" Type="http://schemas.openxmlformats.org/officeDocument/2006/relationships/settings" Target="settings.xml"/><Relationship Id="rId9" Type="http://schemas.openxmlformats.org/officeDocument/2006/relationships/hyperlink" Target="https://ecomms.cba.com.au/rv/ff008b47728e62d0b2248f00164683dd594ae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61</cp:revision>
  <dcterms:created xsi:type="dcterms:W3CDTF">2021-09-13T01:12:00Z</dcterms:created>
  <dcterms:modified xsi:type="dcterms:W3CDTF">2022-02-23T07:19:00Z</dcterms:modified>
</cp:coreProperties>
</file>