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97005D" w:rsidRPr="007F63CF" w14:paraId="2753B46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424463D5" w:rsidR="0097005D" w:rsidRDefault="004B3E2E"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29 – Apr</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E52F88A" w14:textId="285D91D3" w:rsidR="0097005D" w:rsidRDefault="001539B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68FF8D6" w14:textId="77777777" w:rsidR="00883584" w:rsidRDefault="00060EDA" w:rsidP="00060EDA">
            <w:pPr>
              <w:pStyle w:val="ListParagraph"/>
              <w:numPr>
                <w:ilvl w:val="0"/>
                <w:numId w:val="32"/>
              </w:numPr>
              <w:spacing w:after="0" w:line="240" w:lineRule="auto"/>
              <w:textAlignment w:val="baseline"/>
              <w:rPr>
                <w:rFonts w:ascii="Calibri" w:eastAsia="Times New Roman" w:hAnsi="Calibri" w:cs="Calibri"/>
                <w:b/>
                <w:bCs/>
                <w:lang w:eastAsia="en-PH"/>
              </w:rPr>
            </w:pPr>
            <w:r w:rsidRPr="00060EDA">
              <w:rPr>
                <w:rFonts w:ascii="Calibri" w:eastAsia="Times New Roman" w:hAnsi="Calibri" w:cs="Calibri"/>
                <w:b/>
                <w:bCs/>
                <w:lang w:eastAsia="en-PH"/>
              </w:rPr>
              <w:t xml:space="preserve">Purchase </w:t>
            </w:r>
            <w:proofErr w:type="gramStart"/>
            <w:r w:rsidRPr="00060EDA">
              <w:rPr>
                <w:rFonts w:ascii="Calibri" w:eastAsia="Times New Roman" w:hAnsi="Calibri" w:cs="Calibri"/>
                <w:b/>
                <w:bCs/>
                <w:lang w:eastAsia="en-PH"/>
              </w:rPr>
              <w:t>cashback</w:t>
            </w:r>
            <w:proofErr w:type="gramEnd"/>
            <w:r w:rsidRPr="00060EDA">
              <w:rPr>
                <w:rFonts w:ascii="Calibri" w:eastAsia="Times New Roman" w:hAnsi="Calibri" w:cs="Calibri"/>
                <w:b/>
                <w:bCs/>
                <w:lang w:eastAsia="en-PH"/>
              </w:rPr>
              <w:t xml:space="preserve"> offer</w:t>
            </w:r>
          </w:p>
          <w:p w14:paraId="3A56E8FF" w14:textId="77777777" w:rsidR="0047730A" w:rsidRPr="0047730A" w:rsidRDefault="0047730A" w:rsidP="0047730A">
            <w:pPr>
              <w:pStyle w:val="ListParagraph"/>
              <w:numPr>
                <w:ilvl w:val="1"/>
                <w:numId w:val="32"/>
              </w:numPr>
              <w:spacing w:after="0" w:line="240" w:lineRule="auto"/>
              <w:textAlignment w:val="baseline"/>
              <w:rPr>
                <w:rFonts w:ascii="Calibri" w:eastAsia="Times New Roman" w:hAnsi="Calibri" w:cs="Calibri"/>
                <w:b/>
                <w:bCs/>
                <w:lang w:eastAsia="en-PH"/>
              </w:rPr>
            </w:pPr>
            <w:r w:rsidRPr="0047730A">
              <w:rPr>
                <w:rFonts w:ascii="Calibri" w:eastAsia="Times New Roman" w:hAnsi="Calibri" w:cs="Calibri"/>
                <w:b/>
                <w:bCs/>
                <w:lang w:eastAsia="en-PH"/>
              </w:rPr>
              <w:t>Apply by 31 May 2022 and settle by 31 August 2022 to be eligible for our limited time $3,000 cashback offer.</w:t>
            </w:r>
          </w:p>
          <w:p w14:paraId="6EB26BEF" w14:textId="77777777" w:rsidR="0047730A" w:rsidRDefault="0047730A" w:rsidP="0047730A">
            <w:pPr>
              <w:pStyle w:val="ListParagraph"/>
              <w:numPr>
                <w:ilvl w:val="2"/>
                <w:numId w:val="32"/>
              </w:numPr>
              <w:spacing w:after="0" w:line="240" w:lineRule="auto"/>
              <w:textAlignment w:val="baseline"/>
              <w:rPr>
                <w:rFonts w:ascii="Calibri" w:eastAsia="Times New Roman" w:hAnsi="Calibri" w:cs="Calibri"/>
                <w:lang w:eastAsia="en-PH"/>
              </w:rPr>
            </w:pPr>
            <w:r w:rsidRPr="0047730A">
              <w:rPr>
                <w:rFonts w:ascii="Calibri" w:eastAsia="Times New Roman" w:hAnsi="Calibri" w:cs="Calibri"/>
                <w:lang w:eastAsia="en-PH"/>
              </w:rPr>
              <w:t>In addition, we'll be able to provide you a turnaround time inside 3 business days for new submissions, returning requests for missing information will be assessed in 2 days.</w:t>
            </w:r>
          </w:p>
          <w:p w14:paraId="6D6306A7" w14:textId="77777777" w:rsidR="00F35175" w:rsidRDefault="00F35175" w:rsidP="00F35175">
            <w:pPr>
              <w:pStyle w:val="ListParagraph"/>
              <w:numPr>
                <w:ilvl w:val="0"/>
                <w:numId w:val="32"/>
              </w:numPr>
              <w:spacing w:after="0" w:line="240" w:lineRule="auto"/>
              <w:textAlignment w:val="baseline"/>
              <w:rPr>
                <w:rFonts w:ascii="Calibri" w:eastAsia="Times New Roman" w:hAnsi="Calibri" w:cs="Calibri"/>
                <w:lang w:eastAsia="en-PH"/>
              </w:rPr>
            </w:pPr>
            <w:r w:rsidRPr="00F35175">
              <w:rPr>
                <w:rFonts w:ascii="Calibri" w:eastAsia="Times New Roman" w:hAnsi="Calibri" w:cs="Calibri"/>
                <w:lang w:eastAsia="en-PH"/>
              </w:rPr>
              <w:t>Term Deposit rate changes</w:t>
            </w:r>
          </w:p>
          <w:p w14:paraId="4ABB35A0" w14:textId="77777777" w:rsidR="00F35175" w:rsidRDefault="00F35175" w:rsidP="00652B4E">
            <w:pPr>
              <w:spacing w:after="0" w:line="240" w:lineRule="auto"/>
              <w:textAlignment w:val="baseline"/>
              <w:rPr>
                <w:rFonts w:ascii="Calibri" w:eastAsia="Times New Roman" w:hAnsi="Calibri" w:cs="Calibri"/>
                <w:lang w:eastAsia="en-PH"/>
              </w:rPr>
            </w:pPr>
          </w:p>
          <w:p w14:paraId="10159722" w14:textId="499FAC5F" w:rsidR="00652B4E" w:rsidRPr="00652B4E" w:rsidRDefault="00652B4E" w:rsidP="00652B4E">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652B4E">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ANZ updates</w:t>
            </w:r>
          </w:p>
        </w:tc>
      </w:tr>
      <w:tr w:rsidR="00DB0767"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790FF672" w:rsidR="00DB0767" w:rsidRDefault="00924B6E"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28 – Apr</w:t>
            </w:r>
          </w:p>
        </w:tc>
        <w:tc>
          <w:tcPr>
            <w:tcW w:w="1934" w:type="dxa"/>
            <w:tcBorders>
              <w:top w:val="single" w:sz="6" w:space="0" w:color="000000"/>
              <w:left w:val="single" w:sz="6" w:space="0" w:color="000000"/>
              <w:right w:val="single" w:sz="6" w:space="0" w:color="000000"/>
            </w:tcBorders>
            <w:shd w:val="clear" w:color="auto" w:fill="auto"/>
          </w:tcPr>
          <w:p w14:paraId="3270EE3D" w14:textId="35DDBC6A" w:rsidR="00DB0767" w:rsidRDefault="00DB0767"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17BEE94" w14:textId="77777777" w:rsidR="00DB0767" w:rsidRDefault="00924B6E" w:rsidP="00924B6E">
            <w:pPr>
              <w:pStyle w:val="ListParagraph"/>
              <w:numPr>
                <w:ilvl w:val="0"/>
                <w:numId w:val="31"/>
              </w:numPr>
              <w:spacing w:after="0" w:line="240" w:lineRule="auto"/>
              <w:textAlignment w:val="baseline"/>
              <w:rPr>
                <w:rFonts w:ascii="Calibri" w:eastAsia="Times New Roman" w:hAnsi="Calibri" w:cs="Calibri"/>
                <w:b/>
                <w:bCs/>
                <w:lang w:eastAsia="en-PH"/>
              </w:rPr>
            </w:pPr>
            <w:r w:rsidRPr="00924B6E">
              <w:rPr>
                <w:rFonts w:ascii="Calibri" w:eastAsia="Times New Roman" w:hAnsi="Calibri" w:cs="Calibri"/>
                <w:b/>
                <w:bCs/>
                <w:lang w:eastAsia="en-PH"/>
              </w:rPr>
              <w:t>Introducing ANZ Simpler Switch, Luxury Property, Extension to the ANZ Home Loans Switching Cashback Discretion, and more</w:t>
            </w:r>
          </w:p>
          <w:p w14:paraId="23815843" w14:textId="77777777" w:rsidR="00924B6E" w:rsidRDefault="00886C9D" w:rsidP="00886C9D">
            <w:pPr>
              <w:pStyle w:val="ListParagraph"/>
              <w:numPr>
                <w:ilvl w:val="1"/>
                <w:numId w:val="31"/>
              </w:numPr>
              <w:spacing w:after="0" w:line="240" w:lineRule="auto"/>
              <w:textAlignment w:val="baseline"/>
              <w:rPr>
                <w:rFonts w:ascii="Calibri" w:eastAsia="Times New Roman" w:hAnsi="Calibri" w:cs="Calibri"/>
                <w:b/>
                <w:bCs/>
                <w:lang w:eastAsia="en-PH"/>
              </w:rPr>
            </w:pPr>
            <w:r w:rsidRPr="00886C9D">
              <w:rPr>
                <w:rFonts w:ascii="Calibri" w:eastAsia="Times New Roman" w:hAnsi="Calibri" w:cs="Calibri"/>
                <w:b/>
                <w:bCs/>
                <w:lang w:eastAsia="en-PH"/>
              </w:rPr>
              <w:t>Introducing ANZ Simpler Switch</w:t>
            </w:r>
          </w:p>
          <w:p w14:paraId="112FBAFA" w14:textId="77777777" w:rsidR="00886C9D" w:rsidRDefault="00886C9D" w:rsidP="00886C9D">
            <w:pPr>
              <w:pStyle w:val="ListParagraph"/>
              <w:numPr>
                <w:ilvl w:val="2"/>
                <w:numId w:val="31"/>
              </w:numPr>
              <w:spacing w:after="0" w:line="240" w:lineRule="auto"/>
              <w:textAlignment w:val="baseline"/>
              <w:rPr>
                <w:rFonts w:ascii="Calibri" w:eastAsia="Times New Roman" w:hAnsi="Calibri" w:cs="Calibri"/>
                <w:lang w:eastAsia="en-PH"/>
              </w:rPr>
            </w:pPr>
            <w:r w:rsidRPr="00886C9D">
              <w:rPr>
                <w:rFonts w:ascii="Calibri" w:eastAsia="Times New Roman" w:hAnsi="Calibri" w:cs="Calibri"/>
                <w:lang w:eastAsia="en-PH"/>
              </w:rPr>
              <w:t>Introducing Simpler Switch to streamline ANZ’s OFI refinance process for customers.</w:t>
            </w:r>
          </w:p>
          <w:p w14:paraId="754825CB" w14:textId="77777777" w:rsidR="001810BD" w:rsidRDefault="001810BD" w:rsidP="001810BD">
            <w:pPr>
              <w:pStyle w:val="ListParagraph"/>
              <w:numPr>
                <w:ilvl w:val="1"/>
                <w:numId w:val="31"/>
              </w:numPr>
              <w:spacing w:after="0" w:line="240" w:lineRule="auto"/>
              <w:textAlignment w:val="baseline"/>
              <w:rPr>
                <w:rFonts w:ascii="Calibri" w:eastAsia="Times New Roman" w:hAnsi="Calibri" w:cs="Calibri"/>
                <w:b/>
                <w:bCs/>
                <w:lang w:eastAsia="en-PH"/>
              </w:rPr>
            </w:pPr>
            <w:r w:rsidRPr="001810BD">
              <w:rPr>
                <w:rFonts w:ascii="Calibri" w:eastAsia="Times New Roman" w:hAnsi="Calibri" w:cs="Calibri"/>
                <w:b/>
                <w:bCs/>
                <w:lang w:eastAsia="en-PH"/>
              </w:rPr>
              <w:t>Luxury Property</w:t>
            </w:r>
          </w:p>
          <w:p w14:paraId="17978ECA" w14:textId="77777777" w:rsidR="00D315A2" w:rsidRDefault="00D315A2" w:rsidP="00D315A2">
            <w:pPr>
              <w:pStyle w:val="ListParagraph"/>
              <w:numPr>
                <w:ilvl w:val="2"/>
                <w:numId w:val="31"/>
              </w:numPr>
              <w:spacing w:after="0" w:line="240" w:lineRule="auto"/>
              <w:textAlignment w:val="baseline"/>
              <w:rPr>
                <w:rFonts w:ascii="Calibri" w:eastAsia="Times New Roman" w:hAnsi="Calibri" w:cs="Calibri"/>
                <w:lang w:eastAsia="en-PH"/>
              </w:rPr>
            </w:pPr>
            <w:r w:rsidRPr="00D315A2">
              <w:rPr>
                <w:rFonts w:ascii="Calibri" w:eastAsia="Times New Roman" w:hAnsi="Calibri" w:cs="Calibri"/>
                <w:lang w:eastAsia="en-PH"/>
              </w:rPr>
              <w:t>ANZ is increasing the Luxury Property thresholds effective Monday 2 May 2022.</w:t>
            </w:r>
          </w:p>
          <w:p w14:paraId="537BE73C" w14:textId="77777777" w:rsidR="00347A6C" w:rsidRDefault="00347A6C" w:rsidP="00347A6C">
            <w:pPr>
              <w:pStyle w:val="ListParagraph"/>
              <w:numPr>
                <w:ilvl w:val="1"/>
                <w:numId w:val="31"/>
              </w:numPr>
              <w:spacing w:after="0" w:line="240" w:lineRule="auto"/>
              <w:textAlignment w:val="baseline"/>
              <w:rPr>
                <w:rFonts w:ascii="Calibri" w:eastAsia="Times New Roman" w:hAnsi="Calibri" w:cs="Calibri"/>
                <w:b/>
                <w:bCs/>
                <w:lang w:eastAsia="en-PH"/>
              </w:rPr>
            </w:pPr>
            <w:r w:rsidRPr="00347A6C">
              <w:rPr>
                <w:rFonts w:ascii="Calibri" w:eastAsia="Times New Roman" w:hAnsi="Calibri" w:cs="Calibri"/>
                <w:b/>
                <w:bCs/>
                <w:lang w:eastAsia="en-PH"/>
              </w:rPr>
              <w:t>Extension to the ANZ Home Loans Switching Cashback Discretion</w:t>
            </w:r>
          </w:p>
          <w:p w14:paraId="136940A2" w14:textId="77777777" w:rsidR="00C97193" w:rsidRDefault="00C97193" w:rsidP="00C97193">
            <w:pPr>
              <w:pStyle w:val="ListParagraph"/>
              <w:numPr>
                <w:ilvl w:val="2"/>
                <w:numId w:val="31"/>
              </w:numPr>
              <w:spacing w:after="0" w:line="240" w:lineRule="auto"/>
              <w:textAlignment w:val="baseline"/>
              <w:rPr>
                <w:rFonts w:ascii="Calibri" w:eastAsia="Times New Roman" w:hAnsi="Calibri" w:cs="Calibri"/>
                <w:lang w:eastAsia="en-PH"/>
              </w:rPr>
            </w:pPr>
            <w:r w:rsidRPr="00C97193">
              <w:rPr>
                <w:rFonts w:ascii="Calibri" w:eastAsia="Times New Roman" w:hAnsi="Calibri" w:cs="Calibri"/>
                <w:lang w:eastAsia="en-PH"/>
              </w:rPr>
              <w:t>ANZ Home Loans Switching Cashback Discretion offer is being extended until Thursday 9 June 2022.</w:t>
            </w:r>
          </w:p>
          <w:p w14:paraId="6E6AAE5B" w14:textId="77777777" w:rsidR="000724FB" w:rsidRDefault="000724FB" w:rsidP="000724FB">
            <w:pPr>
              <w:pStyle w:val="ListParagraph"/>
              <w:numPr>
                <w:ilvl w:val="1"/>
                <w:numId w:val="31"/>
              </w:numPr>
              <w:spacing w:after="0" w:line="240" w:lineRule="auto"/>
              <w:textAlignment w:val="baseline"/>
              <w:rPr>
                <w:rFonts w:ascii="Calibri" w:eastAsia="Times New Roman" w:hAnsi="Calibri" w:cs="Calibri"/>
                <w:b/>
                <w:bCs/>
                <w:lang w:eastAsia="en-PH"/>
              </w:rPr>
            </w:pPr>
            <w:r w:rsidRPr="000724FB">
              <w:rPr>
                <w:rFonts w:ascii="Calibri" w:eastAsia="Times New Roman" w:hAnsi="Calibri" w:cs="Calibri"/>
                <w:b/>
                <w:bCs/>
                <w:lang w:eastAsia="en-PH"/>
              </w:rPr>
              <w:t>Automated Valuation Model (AVM)</w:t>
            </w:r>
          </w:p>
          <w:p w14:paraId="6CC732E7" w14:textId="77777777" w:rsidR="00D63D96" w:rsidRDefault="00D63D96" w:rsidP="00D63D96">
            <w:pPr>
              <w:pStyle w:val="ListParagraph"/>
              <w:numPr>
                <w:ilvl w:val="2"/>
                <w:numId w:val="31"/>
              </w:numPr>
              <w:spacing w:after="0" w:line="240" w:lineRule="auto"/>
              <w:textAlignment w:val="baseline"/>
              <w:rPr>
                <w:rFonts w:ascii="Calibri" w:eastAsia="Times New Roman" w:hAnsi="Calibri" w:cs="Calibri"/>
                <w:lang w:eastAsia="en-PH"/>
              </w:rPr>
            </w:pPr>
            <w:r w:rsidRPr="00D63D96">
              <w:rPr>
                <w:rFonts w:ascii="Calibri" w:eastAsia="Times New Roman" w:hAnsi="Calibri" w:cs="Calibri"/>
                <w:lang w:eastAsia="en-PH"/>
              </w:rPr>
              <w:t>New rules will be introduced within ANZ decisioning platform to enable a higher usage of Automated Valuation Model (AVM) valuations.</w:t>
            </w:r>
          </w:p>
          <w:p w14:paraId="4995E97C" w14:textId="77777777" w:rsidR="00ED3648" w:rsidRDefault="00ED3648" w:rsidP="00ED3648">
            <w:pPr>
              <w:pStyle w:val="ListParagraph"/>
              <w:numPr>
                <w:ilvl w:val="1"/>
                <w:numId w:val="31"/>
              </w:numPr>
              <w:spacing w:after="0" w:line="240" w:lineRule="auto"/>
              <w:textAlignment w:val="baseline"/>
              <w:rPr>
                <w:rFonts w:ascii="Calibri" w:eastAsia="Times New Roman" w:hAnsi="Calibri" w:cs="Calibri"/>
                <w:b/>
                <w:bCs/>
                <w:lang w:eastAsia="en-PH"/>
              </w:rPr>
            </w:pPr>
            <w:r w:rsidRPr="00ED3648">
              <w:rPr>
                <w:rFonts w:ascii="Calibri" w:eastAsia="Times New Roman" w:hAnsi="Calibri" w:cs="Calibri"/>
                <w:b/>
                <w:bCs/>
                <w:lang w:eastAsia="en-PH"/>
              </w:rPr>
              <w:t>New Enhancements for Application Submission</w:t>
            </w:r>
          </w:p>
          <w:p w14:paraId="025B8BEF" w14:textId="77777777" w:rsidR="009962FE" w:rsidRDefault="009962FE" w:rsidP="009962FE">
            <w:pPr>
              <w:pStyle w:val="ListParagraph"/>
              <w:numPr>
                <w:ilvl w:val="2"/>
                <w:numId w:val="31"/>
              </w:numPr>
              <w:spacing w:after="0" w:line="240" w:lineRule="auto"/>
              <w:textAlignment w:val="baseline"/>
              <w:rPr>
                <w:rFonts w:ascii="Calibri" w:eastAsia="Times New Roman" w:hAnsi="Calibri" w:cs="Calibri"/>
                <w:lang w:eastAsia="en-PH"/>
              </w:rPr>
            </w:pPr>
            <w:r w:rsidRPr="009962FE">
              <w:rPr>
                <w:rFonts w:ascii="Calibri" w:eastAsia="Times New Roman" w:hAnsi="Calibri" w:cs="Calibri"/>
                <w:lang w:eastAsia="en-PH"/>
              </w:rPr>
              <w:t xml:space="preserve">ANZ will be making changes within </w:t>
            </w:r>
            <w:proofErr w:type="spellStart"/>
            <w:r w:rsidRPr="009962FE">
              <w:rPr>
                <w:rFonts w:ascii="Calibri" w:eastAsia="Times New Roman" w:hAnsi="Calibri" w:cs="Calibri"/>
                <w:lang w:eastAsia="en-PH"/>
              </w:rPr>
              <w:t>ApplyOnline</w:t>
            </w:r>
            <w:proofErr w:type="spellEnd"/>
            <w:r w:rsidRPr="009962FE">
              <w:rPr>
                <w:rFonts w:ascii="Calibri" w:eastAsia="Times New Roman" w:hAnsi="Calibri" w:cs="Calibri"/>
                <w:lang w:eastAsia="en-PH"/>
              </w:rPr>
              <w:t>, effective Wednesday 4 May, within the Retirement Planning section.</w:t>
            </w:r>
          </w:p>
          <w:p w14:paraId="0F65A50A" w14:textId="77777777" w:rsidR="002F0C22" w:rsidRDefault="002F0C22" w:rsidP="002F0C22">
            <w:pPr>
              <w:pStyle w:val="ListParagraph"/>
              <w:numPr>
                <w:ilvl w:val="1"/>
                <w:numId w:val="31"/>
              </w:numPr>
              <w:spacing w:after="0" w:line="240" w:lineRule="auto"/>
              <w:textAlignment w:val="baseline"/>
              <w:rPr>
                <w:rFonts w:ascii="Calibri" w:eastAsia="Times New Roman" w:hAnsi="Calibri" w:cs="Calibri"/>
                <w:b/>
                <w:bCs/>
                <w:lang w:eastAsia="en-PH"/>
              </w:rPr>
            </w:pPr>
            <w:r w:rsidRPr="002F0C22">
              <w:rPr>
                <w:rFonts w:ascii="Calibri" w:eastAsia="Times New Roman" w:hAnsi="Calibri" w:cs="Calibri"/>
                <w:b/>
                <w:bCs/>
                <w:lang w:eastAsia="en-PH"/>
              </w:rPr>
              <w:t>Disclosure of Liabilities</w:t>
            </w:r>
          </w:p>
          <w:p w14:paraId="727A9A69" w14:textId="77777777" w:rsidR="008E0FCA" w:rsidRDefault="008E0FCA" w:rsidP="008E0FCA">
            <w:pPr>
              <w:pStyle w:val="ListParagraph"/>
              <w:numPr>
                <w:ilvl w:val="2"/>
                <w:numId w:val="31"/>
              </w:numPr>
              <w:spacing w:after="0" w:line="240" w:lineRule="auto"/>
              <w:textAlignment w:val="baseline"/>
              <w:rPr>
                <w:rFonts w:ascii="Calibri" w:eastAsia="Times New Roman" w:hAnsi="Calibri" w:cs="Calibri"/>
                <w:lang w:eastAsia="en-PH"/>
              </w:rPr>
            </w:pPr>
            <w:r w:rsidRPr="008E0FCA">
              <w:rPr>
                <w:rFonts w:ascii="Calibri" w:eastAsia="Times New Roman" w:hAnsi="Calibri" w:cs="Calibri"/>
                <w:lang w:eastAsia="en-PH"/>
              </w:rPr>
              <w:t>Effective Monday 2 May conditional approval will be issued where ANZ finds potential undisclosed debts through ANZ transaction history.</w:t>
            </w:r>
          </w:p>
          <w:p w14:paraId="30F0FFE5" w14:textId="77777777" w:rsidR="00EF5725" w:rsidRDefault="00EF5725" w:rsidP="00EF5725">
            <w:pPr>
              <w:pStyle w:val="ListParagraph"/>
              <w:numPr>
                <w:ilvl w:val="1"/>
                <w:numId w:val="31"/>
              </w:numPr>
              <w:spacing w:after="0" w:line="240" w:lineRule="auto"/>
              <w:textAlignment w:val="baseline"/>
              <w:rPr>
                <w:rFonts w:ascii="Calibri" w:eastAsia="Times New Roman" w:hAnsi="Calibri" w:cs="Calibri"/>
                <w:b/>
                <w:bCs/>
                <w:lang w:eastAsia="en-PH"/>
              </w:rPr>
            </w:pPr>
            <w:r w:rsidRPr="00EF5725">
              <w:rPr>
                <w:rFonts w:ascii="Calibri" w:eastAsia="Times New Roman" w:hAnsi="Calibri" w:cs="Calibri"/>
                <w:b/>
                <w:bCs/>
                <w:lang w:eastAsia="en-PH"/>
              </w:rPr>
              <w:t>Simplifying PAYG and Rental Expense Requirements</w:t>
            </w:r>
          </w:p>
          <w:p w14:paraId="20116A33" w14:textId="77777777" w:rsidR="00EC5CA6" w:rsidRDefault="00EC5CA6" w:rsidP="00EC5CA6">
            <w:pPr>
              <w:pStyle w:val="ListParagraph"/>
              <w:numPr>
                <w:ilvl w:val="2"/>
                <w:numId w:val="31"/>
              </w:numPr>
              <w:spacing w:after="0" w:line="240" w:lineRule="auto"/>
              <w:textAlignment w:val="baseline"/>
              <w:rPr>
                <w:rFonts w:ascii="Calibri" w:eastAsia="Times New Roman" w:hAnsi="Calibri" w:cs="Calibri"/>
                <w:lang w:eastAsia="en-PH"/>
              </w:rPr>
            </w:pPr>
            <w:r w:rsidRPr="00EC5CA6">
              <w:rPr>
                <w:rFonts w:ascii="Calibri" w:eastAsia="Times New Roman" w:hAnsi="Calibri" w:cs="Calibri"/>
                <w:lang w:eastAsia="en-PH"/>
              </w:rPr>
              <w:lastRenderedPageBreak/>
              <w:t>Reminder: ANZ has updated the evidence requirements for PAYG income verification and ongoing rental expenses.</w:t>
            </w:r>
          </w:p>
          <w:p w14:paraId="72E18EE4" w14:textId="77777777" w:rsidR="0005762C" w:rsidRDefault="0005762C" w:rsidP="0005762C">
            <w:pPr>
              <w:pStyle w:val="ListParagraph"/>
              <w:numPr>
                <w:ilvl w:val="1"/>
                <w:numId w:val="31"/>
              </w:numPr>
              <w:spacing w:after="0" w:line="240" w:lineRule="auto"/>
              <w:textAlignment w:val="baseline"/>
              <w:rPr>
                <w:rFonts w:ascii="Calibri" w:eastAsia="Times New Roman" w:hAnsi="Calibri" w:cs="Calibri"/>
                <w:b/>
                <w:bCs/>
                <w:lang w:eastAsia="en-PH"/>
              </w:rPr>
            </w:pPr>
            <w:r w:rsidRPr="0005762C">
              <w:rPr>
                <w:rFonts w:ascii="Calibri" w:eastAsia="Times New Roman" w:hAnsi="Calibri" w:cs="Calibri"/>
                <w:b/>
                <w:bCs/>
                <w:lang w:eastAsia="en-PH"/>
              </w:rPr>
              <w:t>Bridging Finance Policy Clarification</w:t>
            </w:r>
          </w:p>
          <w:p w14:paraId="2F727DC8" w14:textId="77777777" w:rsidR="00E277AE" w:rsidRDefault="00E277AE" w:rsidP="00E277AE">
            <w:pPr>
              <w:pStyle w:val="ListParagraph"/>
              <w:numPr>
                <w:ilvl w:val="2"/>
                <w:numId w:val="31"/>
              </w:numPr>
              <w:spacing w:after="0" w:line="240" w:lineRule="auto"/>
              <w:textAlignment w:val="baseline"/>
              <w:rPr>
                <w:rFonts w:ascii="Calibri" w:eastAsia="Times New Roman" w:hAnsi="Calibri" w:cs="Calibri"/>
                <w:lang w:eastAsia="en-PH"/>
              </w:rPr>
            </w:pPr>
            <w:r w:rsidRPr="00E277AE">
              <w:rPr>
                <w:rFonts w:ascii="Calibri" w:eastAsia="Times New Roman" w:hAnsi="Calibri" w:cs="Calibri"/>
                <w:lang w:eastAsia="en-PH"/>
              </w:rPr>
              <w:t>ANZ</w:t>
            </w:r>
            <w:r w:rsidR="00B31663">
              <w:rPr>
                <w:rFonts w:ascii="Calibri" w:eastAsia="Times New Roman" w:hAnsi="Calibri" w:cs="Calibri"/>
                <w:lang w:eastAsia="en-PH"/>
              </w:rPr>
              <w:t xml:space="preserve"> </w:t>
            </w:r>
            <w:r w:rsidRPr="00E277AE">
              <w:rPr>
                <w:rFonts w:ascii="Calibri" w:eastAsia="Times New Roman" w:hAnsi="Calibri" w:cs="Calibri"/>
                <w:lang w:eastAsia="en-PH"/>
              </w:rPr>
              <w:t>LMI Insurance Risk Requirement document has been updated to include clarification on Bridging Finance policy.</w:t>
            </w:r>
          </w:p>
          <w:p w14:paraId="58AE5908" w14:textId="77777777" w:rsidR="00B31663" w:rsidRDefault="00B31663" w:rsidP="00B31663">
            <w:pPr>
              <w:spacing w:after="0" w:line="240" w:lineRule="auto"/>
              <w:textAlignment w:val="baseline"/>
              <w:rPr>
                <w:rFonts w:ascii="Calibri" w:eastAsia="Times New Roman" w:hAnsi="Calibri" w:cs="Calibri"/>
                <w:lang w:eastAsia="en-PH"/>
              </w:rPr>
            </w:pPr>
          </w:p>
          <w:p w14:paraId="31706CCF" w14:textId="785DFB41" w:rsidR="00B31663" w:rsidRPr="00B31663" w:rsidRDefault="00B31663" w:rsidP="00B31663">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B31663">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ANZ updates</w:t>
            </w:r>
          </w:p>
        </w:tc>
      </w:tr>
      <w:tr w:rsidR="004A2BDA" w:rsidRPr="007F63CF" w14:paraId="4C6EAA3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7CCFA82" w14:textId="5ADB5A4F" w:rsidR="004A2BDA" w:rsidRPr="007F63CF" w:rsidRDefault="004D5161"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28 – Apr</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DB33A3F" w14:textId="45A47562"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Bankwest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075CFDE" w14:textId="77777777" w:rsidR="004A2BDA" w:rsidRDefault="00B37C95" w:rsidP="004D5161">
            <w:pPr>
              <w:pStyle w:val="ListParagraph"/>
              <w:numPr>
                <w:ilvl w:val="0"/>
                <w:numId w:val="30"/>
              </w:numPr>
              <w:spacing w:after="0" w:line="240" w:lineRule="auto"/>
              <w:textAlignment w:val="baseline"/>
              <w:rPr>
                <w:rFonts w:ascii="Calibri" w:eastAsia="Times New Roman" w:hAnsi="Calibri" w:cs="Calibri"/>
                <w:b/>
                <w:bCs/>
                <w:lang w:eastAsia="en-PH"/>
              </w:rPr>
            </w:pPr>
            <w:r w:rsidRPr="00B37C95">
              <w:rPr>
                <w:rFonts w:ascii="Calibri" w:eastAsia="Times New Roman" w:hAnsi="Calibri" w:cs="Calibri"/>
                <w:b/>
                <w:bCs/>
                <w:lang w:eastAsia="en-PH"/>
              </w:rPr>
              <w:t>Bankwest Market Update</w:t>
            </w:r>
          </w:p>
          <w:p w14:paraId="37B8EBB1" w14:textId="77777777" w:rsidR="00B37C95" w:rsidRDefault="00B37C95" w:rsidP="00B37C95">
            <w:pPr>
              <w:pStyle w:val="ListParagraph"/>
              <w:numPr>
                <w:ilvl w:val="1"/>
                <w:numId w:val="30"/>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Increase in Luxury Property Thresholds</w:t>
            </w:r>
          </w:p>
          <w:p w14:paraId="79A61324" w14:textId="5AEDFFF2" w:rsidR="00EF092B" w:rsidRPr="00EF092B" w:rsidRDefault="00EF092B" w:rsidP="00EF092B">
            <w:pPr>
              <w:pStyle w:val="ListParagraph"/>
              <w:numPr>
                <w:ilvl w:val="2"/>
                <w:numId w:val="30"/>
              </w:numPr>
              <w:spacing w:after="0" w:line="240" w:lineRule="auto"/>
              <w:textAlignment w:val="baseline"/>
              <w:rPr>
                <w:rFonts w:ascii="Calibri" w:eastAsia="Times New Roman" w:hAnsi="Calibri" w:cs="Calibri"/>
                <w:lang w:eastAsia="en-PH"/>
              </w:rPr>
            </w:pPr>
            <w:r w:rsidRPr="00EF092B">
              <w:rPr>
                <w:rFonts w:ascii="Calibri" w:eastAsia="Times New Roman" w:hAnsi="Calibri" w:cs="Calibri"/>
                <w:lang w:eastAsia="en-PH"/>
              </w:rPr>
              <w:t>Increasing the maximum LVR to 80% (from 75%) for non-construction lending on properties valued between $3M and $5M (provided no valuation risk alerts are identified).</w:t>
            </w:r>
          </w:p>
          <w:p w14:paraId="7339446A" w14:textId="2540D1D1" w:rsidR="00EF092B" w:rsidRPr="00EF092B" w:rsidRDefault="00EF092B" w:rsidP="00EF092B">
            <w:pPr>
              <w:pStyle w:val="ListParagraph"/>
              <w:numPr>
                <w:ilvl w:val="2"/>
                <w:numId w:val="30"/>
              </w:numPr>
              <w:spacing w:after="0" w:line="240" w:lineRule="auto"/>
              <w:textAlignment w:val="baseline"/>
              <w:rPr>
                <w:rFonts w:ascii="Calibri" w:eastAsia="Times New Roman" w:hAnsi="Calibri" w:cs="Calibri"/>
                <w:lang w:eastAsia="en-PH"/>
              </w:rPr>
            </w:pPr>
            <w:r w:rsidRPr="00EF092B">
              <w:rPr>
                <w:rFonts w:ascii="Calibri" w:eastAsia="Times New Roman" w:hAnsi="Calibri" w:cs="Calibri"/>
                <w:lang w:eastAsia="en-PH"/>
              </w:rPr>
              <w:t>Increasing the maximum LVR to 70% (from 60%) for properties valued greater than $5M.</w:t>
            </w:r>
          </w:p>
          <w:p w14:paraId="77027C7B" w14:textId="0EBB0C0E" w:rsidR="00EF092B" w:rsidRPr="00EF092B" w:rsidRDefault="00EF092B" w:rsidP="00EF092B">
            <w:pPr>
              <w:pStyle w:val="ListParagraph"/>
              <w:numPr>
                <w:ilvl w:val="2"/>
                <w:numId w:val="30"/>
              </w:numPr>
              <w:spacing w:after="0" w:line="240" w:lineRule="auto"/>
              <w:textAlignment w:val="baseline"/>
              <w:rPr>
                <w:rFonts w:ascii="Calibri" w:eastAsia="Times New Roman" w:hAnsi="Calibri" w:cs="Calibri"/>
                <w:lang w:eastAsia="en-PH"/>
              </w:rPr>
            </w:pPr>
            <w:r w:rsidRPr="00EF092B">
              <w:rPr>
                <w:rFonts w:ascii="Calibri" w:eastAsia="Times New Roman" w:hAnsi="Calibri" w:cs="Calibri"/>
                <w:lang w:eastAsia="en-PH"/>
              </w:rPr>
              <w:t>Removing the state distinction for properties valued greater than $3M.</w:t>
            </w:r>
          </w:p>
          <w:p w14:paraId="07F4BB0C" w14:textId="77777777" w:rsidR="00B37C95" w:rsidRPr="00E2204C" w:rsidRDefault="00EF092B" w:rsidP="00EF092B">
            <w:pPr>
              <w:pStyle w:val="ListParagraph"/>
              <w:numPr>
                <w:ilvl w:val="2"/>
                <w:numId w:val="30"/>
              </w:numPr>
              <w:spacing w:after="0" w:line="240" w:lineRule="auto"/>
              <w:textAlignment w:val="baseline"/>
              <w:rPr>
                <w:rFonts w:ascii="Calibri" w:eastAsia="Times New Roman" w:hAnsi="Calibri" w:cs="Calibri"/>
                <w:b/>
                <w:bCs/>
                <w:lang w:eastAsia="en-PH"/>
              </w:rPr>
            </w:pPr>
            <w:r w:rsidRPr="00EF092B">
              <w:rPr>
                <w:rFonts w:ascii="Calibri" w:eastAsia="Times New Roman" w:hAnsi="Calibri" w:cs="Calibri"/>
                <w:lang w:eastAsia="en-PH"/>
              </w:rPr>
              <w:t>Increasing the luxury threshold to $1.66M (from $1.33M) for NSW, VIC, WA, QLD, ACT.</w:t>
            </w:r>
          </w:p>
          <w:p w14:paraId="6902D5B5" w14:textId="77777777" w:rsidR="00E2204C" w:rsidRDefault="00E2204C" w:rsidP="00E2204C">
            <w:pPr>
              <w:spacing w:after="0" w:line="240" w:lineRule="auto"/>
              <w:textAlignment w:val="baseline"/>
              <w:rPr>
                <w:rFonts w:ascii="Calibri" w:eastAsia="Times New Roman" w:hAnsi="Calibri" w:cs="Calibri"/>
                <w:b/>
                <w:bCs/>
                <w:lang w:eastAsia="en-PH"/>
              </w:rPr>
            </w:pPr>
          </w:p>
          <w:p w14:paraId="1FCE67BE" w14:textId="1F4AD6B0" w:rsidR="00E2204C" w:rsidRPr="00E2204C" w:rsidRDefault="00E2204C" w:rsidP="00E2204C">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B16714">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Bankwest updates</w:t>
            </w:r>
          </w:p>
        </w:tc>
      </w:tr>
      <w:tr w:rsidR="0095201A" w:rsidRPr="007F63CF" w14:paraId="4BD6BDE4" w14:textId="77777777" w:rsidTr="009C43C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38EBE7" w14:textId="0F1AB585" w:rsidR="0095201A" w:rsidRPr="007F63CF" w:rsidRDefault="00367A02"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27 – Apr</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EB57C" w14:textId="3791385A" w:rsidR="0095201A" w:rsidRPr="007F63CF" w:rsidRDefault="00B77E00" w:rsidP="0095201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5882" w:type="dxa"/>
            <w:tcBorders>
              <w:top w:val="single" w:sz="6" w:space="0" w:color="000000"/>
              <w:left w:val="nil"/>
              <w:bottom w:val="single" w:sz="6" w:space="0" w:color="000000"/>
              <w:right w:val="single" w:sz="6" w:space="0" w:color="000000"/>
            </w:tcBorders>
            <w:shd w:val="clear" w:color="auto" w:fill="auto"/>
          </w:tcPr>
          <w:p w14:paraId="674F1354" w14:textId="77777777" w:rsidR="0095201A" w:rsidRDefault="00367A02" w:rsidP="00367A02">
            <w:pPr>
              <w:pStyle w:val="ListParagraph"/>
              <w:numPr>
                <w:ilvl w:val="0"/>
                <w:numId w:val="29"/>
              </w:numPr>
              <w:spacing w:after="0" w:line="240" w:lineRule="auto"/>
              <w:textAlignment w:val="baseline"/>
              <w:rPr>
                <w:rFonts w:ascii="Calibri" w:eastAsia="Times New Roman" w:hAnsi="Calibri" w:cs="Calibri"/>
                <w:b/>
                <w:bCs/>
                <w:lang w:eastAsia="en-PH"/>
              </w:rPr>
            </w:pPr>
            <w:r w:rsidRPr="00367A02">
              <w:rPr>
                <w:rFonts w:ascii="Calibri" w:eastAsia="Times New Roman" w:hAnsi="Calibri" w:cs="Calibri"/>
                <w:b/>
                <w:bCs/>
                <w:lang w:eastAsia="en-PH"/>
              </w:rPr>
              <w:t xml:space="preserve">New Quality Metrics, </w:t>
            </w:r>
            <w:proofErr w:type="spellStart"/>
            <w:r w:rsidRPr="00367A02">
              <w:rPr>
                <w:rFonts w:ascii="Calibri" w:eastAsia="Times New Roman" w:hAnsi="Calibri" w:cs="Calibri"/>
                <w:b/>
                <w:bCs/>
                <w:lang w:eastAsia="en-PH"/>
              </w:rPr>
              <w:t>DigiDocs</w:t>
            </w:r>
            <w:proofErr w:type="spellEnd"/>
            <w:r w:rsidRPr="00367A02">
              <w:rPr>
                <w:rFonts w:ascii="Calibri" w:eastAsia="Times New Roman" w:hAnsi="Calibri" w:cs="Calibri"/>
                <w:b/>
                <w:bCs/>
                <w:lang w:eastAsia="en-PH"/>
              </w:rPr>
              <w:t xml:space="preserve"> tips and more</w:t>
            </w:r>
          </w:p>
          <w:p w14:paraId="41A07E3E" w14:textId="77777777" w:rsidR="00804F94" w:rsidRDefault="00804F94" w:rsidP="00804F94">
            <w:pPr>
              <w:pStyle w:val="ListParagraph"/>
              <w:numPr>
                <w:ilvl w:val="1"/>
                <w:numId w:val="29"/>
              </w:numPr>
              <w:spacing w:after="0" w:line="240" w:lineRule="auto"/>
              <w:textAlignment w:val="baseline"/>
              <w:rPr>
                <w:rFonts w:ascii="Calibri" w:eastAsia="Times New Roman" w:hAnsi="Calibri" w:cs="Calibri"/>
                <w:b/>
                <w:bCs/>
                <w:lang w:eastAsia="en-PH"/>
              </w:rPr>
            </w:pPr>
            <w:r w:rsidRPr="00804F94">
              <w:rPr>
                <w:rFonts w:ascii="Calibri" w:eastAsia="Times New Roman" w:hAnsi="Calibri" w:cs="Calibri"/>
                <w:b/>
                <w:bCs/>
                <w:lang w:eastAsia="en-PH"/>
              </w:rPr>
              <w:t>Introducing the CommBank Green Home Offer</w:t>
            </w:r>
          </w:p>
          <w:p w14:paraId="081A611B" w14:textId="77777777" w:rsidR="00804F94" w:rsidRDefault="006C5CAC" w:rsidP="00804F94">
            <w:pPr>
              <w:pStyle w:val="ListParagraph"/>
              <w:numPr>
                <w:ilvl w:val="2"/>
                <w:numId w:val="29"/>
              </w:numPr>
              <w:spacing w:after="0" w:line="240" w:lineRule="auto"/>
              <w:textAlignment w:val="baseline"/>
              <w:rPr>
                <w:rFonts w:ascii="Calibri" w:eastAsia="Times New Roman" w:hAnsi="Calibri" w:cs="Calibri"/>
                <w:lang w:eastAsia="en-PH"/>
              </w:rPr>
            </w:pPr>
            <w:r w:rsidRPr="006C5CAC">
              <w:rPr>
                <w:rFonts w:ascii="Calibri" w:eastAsia="Times New Roman" w:hAnsi="Calibri" w:cs="Calibri"/>
                <w:lang w:eastAsia="en-PH"/>
              </w:rPr>
              <w:t>The CommBank Green Home Offer rewards eligible customers with access to a low standard variable rate if their home meets certain sustainability and energy efficient criteria.</w:t>
            </w:r>
          </w:p>
          <w:p w14:paraId="4B870929" w14:textId="77777777" w:rsidR="00953CC2" w:rsidRDefault="00953CC2" w:rsidP="00953CC2">
            <w:pPr>
              <w:pStyle w:val="ListParagraph"/>
              <w:numPr>
                <w:ilvl w:val="1"/>
                <w:numId w:val="29"/>
              </w:numPr>
              <w:spacing w:after="0" w:line="240" w:lineRule="auto"/>
              <w:textAlignment w:val="baseline"/>
              <w:rPr>
                <w:rFonts w:ascii="Calibri" w:eastAsia="Times New Roman" w:hAnsi="Calibri" w:cs="Calibri"/>
                <w:b/>
                <w:bCs/>
                <w:lang w:eastAsia="en-PH"/>
              </w:rPr>
            </w:pPr>
            <w:r w:rsidRPr="00953CC2">
              <w:rPr>
                <w:rFonts w:ascii="Calibri" w:eastAsia="Times New Roman" w:hAnsi="Calibri" w:cs="Calibri"/>
                <w:b/>
                <w:bCs/>
                <w:lang w:eastAsia="en-PH"/>
              </w:rPr>
              <w:t>Updated Broker Quality Metrics</w:t>
            </w:r>
          </w:p>
          <w:p w14:paraId="72D1A77D" w14:textId="4E2D2E64" w:rsidR="000A28A0" w:rsidRPr="00215ABE" w:rsidRDefault="000A28A0" w:rsidP="000A28A0">
            <w:pPr>
              <w:pStyle w:val="ListParagraph"/>
              <w:numPr>
                <w:ilvl w:val="2"/>
                <w:numId w:val="29"/>
              </w:numPr>
              <w:spacing w:after="0" w:line="240" w:lineRule="auto"/>
              <w:textAlignment w:val="baseline"/>
              <w:rPr>
                <w:rFonts w:ascii="Calibri" w:eastAsia="Times New Roman" w:hAnsi="Calibri" w:cs="Calibri"/>
                <w:lang w:eastAsia="en-PH"/>
              </w:rPr>
            </w:pPr>
            <w:r w:rsidRPr="00215ABE">
              <w:rPr>
                <w:rFonts w:ascii="Calibri" w:eastAsia="Times New Roman" w:hAnsi="Calibri" w:cs="Calibri"/>
                <w:lang w:eastAsia="en-PH"/>
              </w:rPr>
              <w:t xml:space="preserve">Our Broker Quality Metrics are available in the Dashboard </w:t>
            </w:r>
            <w:r w:rsidR="00215ABE" w:rsidRPr="00215ABE">
              <w:rPr>
                <w:rFonts w:ascii="Calibri" w:eastAsia="Times New Roman" w:hAnsi="Calibri" w:cs="Calibri"/>
                <w:lang w:eastAsia="en-PH"/>
              </w:rPr>
              <w:t>now and</w:t>
            </w:r>
            <w:r w:rsidRPr="00215ABE">
              <w:rPr>
                <w:rFonts w:ascii="Calibri" w:eastAsia="Times New Roman" w:hAnsi="Calibri" w:cs="Calibri"/>
                <w:lang w:eastAsia="en-PH"/>
              </w:rPr>
              <w:t xml:space="preserve"> will be used from 1 May 2022.</w:t>
            </w:r>
          </w:p>
          <w:p w14:paraId="338B0467" w14:textId="77777777" w:rsidR="000A28A0" w:rsidRPr="000A28A0" w:rsidRDefault="000A28A0" w:rsidP="000A28A0">
            <w:pPr>
              <w:pStyle w:val="ListParagraph"/>
              <w:numPr>
                <w:ilvl w:val="2"/>
                <w:numId w:val="29"/>
              </w:numPr>
              <w:spacing w:after="0" w:line="240" w:lineRule="auto"/>
              <w:textAlignment w:val="baseline"/>
              <w:rPr>
                <w:rFonts w:ascii="Calibri" w:eastAsia="Times New Roman" w:hAnsi="Calibri" w:cs="Calibri"/>
                <w:b/>
                <w:bCs/>
                <w:lang w:eastAsia="en-PH"/>
              </w:rPr>
            </w:pPr>
            <w:r w:rsidRPr="000A28A0">
              <w:rPr>
                <w:rFonts w:ascii="Calibri" w:eastAsia="Times New Roman" w:hAnsi="Calibri" w:cs="Calibri"/>
                <w:b/>
                <w:bCs/>
                <w:lang w:eastAsia="en-PH"/>
              </w:rPr>
              <w:t>The Broker Quality Metrics as of 1 May 2022 will be:</w:t>
            </w:r>
          </w:p>
          <w:p w14:paraId="39598C2C" w14:textId="7699493C" w:rsidR="000A28A0" w:rsidRPr="000A28A0" w:rsidRDefault="000A28A0" w:rsidP="000A28A0">
            <w:pPr>
              <w:pStyle w:val="ListParagraph"/>
              <w:numPr>
                <w:ilvl w:val="3"/>
                <w:numId w:val="29"/>
              </w:numPr>
              <w:spacing w:after="0" w:line="240" w:lineRule="auto"/>
              <w:textAlignment w:val="baseline"/>
              <w:rPr>
                <w:rFonts w:ascii="Calibri" w:eastAsia="Times New Roman" w:hAnsi="Calibri" w:cs="Calibri"/>
                <w:lang w:eastAsia="en-PH"/>
              </w:rPr>
            </w:pPr>
            <w:r w:rsidRPr="000A28A0">
              <w:rPr>
                <w:rFonts w:ascii="Calibri" w:eastAsia="Times New Roman" w:hAnsi="Calibri" w:cs="Calibri"/>
                <w:lang w:eastAsia="en-PH"/>
              </w:rPr>
              <w:t>HEM Reliance</w:t>
            </w:r>
          </w:p>
          <w:p w14:paraId="3B634655" w14:textId="2DCA0F9C" w:rsidR="000A28A0" w:rsidRPr="000A28A0" w:rsidRDefault="000A28A0" w:rsidP="000A28A0">
            <w:pPr>
              <w:pStyle w:val="ListParagraph"/>
              <w:numPr>
                <w:ilvl w:val="3"/>
                <w:numId w:val="29"/>
              </w:numPr>
              <w:spacing w:after="0" w:line="240" w:lineRule="auto"/>
              <w:textAlignment w:val="baseline"/>
              <w:rPr>
                <w:rFonts w:ascii="Calibri" w:eastAsia="Times New Roman" w:hAnsi="Calibri" w:cs="Calibri"/>
                <w:lang w:eastAsia="en-PH"/>
              </w:rPr>
            </w:pPr>
            <w:r w:rsidRPr="000A28A0">
              <w:rPr>
                <w:rFonts w:ascii="Calibri" w:eastAsia="Times New Roman" w:hAnsi="Calibri" w:cs="Calibri"/>
                <w:lang w:eastAsia="en-PH"/>
              </w:rPr>
              <w:t>Conversion</w:t>
            </w:r>
          </w:p>
          <w:p w14:paraId="6A8DF641" w14:textId="2642D2EF" w:rsidR="000A28A0" w:rsidRPr="000A28A0" w:rsidRDefault="000A28A0" w:rsidP="000A28A0">
            <w:pPr>
              <w:pStyle w:val="ListParagraph"/>
              <w:numPr>
                <w:ilvl w:val="3"/>
                <w:numId w:val="29"/>
              </w:numPr>
              <w:spacing w:after="0" w:line="240" w:lineRule="auto"/>
              <w:textAlignment w:val="baseline"/>
              <w:rPr>
                <w:rFonts w:ascii="Calibri" w:eastAsia="Times New Roman" w:hAnsi="Calibri" w:cs="Calibri"/>
                <w:lang w:eastAsia="en-PH"/>
              </w:rPr>
            </w:pPr>
            <w:r w:rsidRPr="000A28A0">
              <w:rPr>
                <w:rFonts w:ascii="Calibri" w:eastAsia="Times New Roman" w:hAnsi="Calibri" w:cs="Calibri"/>
                <w:lang w:eastAsia="en-PH"/>
              </w:rPr>
              <w:t>Zero Re-work - NEW</w:t>
            </w:r>
          </w:p>
          <w:p w14:paraId="632D1179" w14:textId="3D6F4A88" w:rsidR="000A28A0" w:rsidRPr="000A28A0" w:rsidRDefault="000A28A0" w:rsidP="000A28A0">
            <w:pPr>
              <w:pStyle w:val="ListParagraph"/>
              <w:numPr>
                <w:ilvl w:val="3"/>
                <w:numId w:val="29"/>
              </w:numPr>
              <w:spacing w:after="0" w:line="240" w:lineRule="auto"/>
              <w:textAlignment w:val="baseline"/>
              <w:rPr>
                <w:rFonts w:ascii="Calibri" w:eastAsia="Times New Roman" w:hAnsi="Calibri" w:cs="Calibri"/>
                <w:lang w:eastAsia="en-PH"/>
              </w:rPr>
            </w:pPr>
            <w:r w:rsidRPr="000A28A0">
              <w:rPr>
                <w:rFonts w:ascii="Calibri" w:eastAsia="Times New Roman" w:hAnsi="Calibri" w:cs="Calibri"/>
                <w:lang w:eastAsia="en-PH"/>
              </w:rPr>
              <w:t>Portfolio Growth - NEW</w:t>
            </w:r>
          </w:p>
          <w:p w14:paraId="17E95141" w14:textId="3EA456E3" w:rsidR="000A28A0" w:rsidRPr="00E1506D" w:rsidRDefault="000A28A0" w:rsidP="000A28A0">
            <w:pPr>
              <w:pStyle w:val="ListParagraph"/>
              <w:numPr>
                <w:ilvl w:val="3"/>
                <w:numId w:val="29"/>
              </w:numPr>
              <w:spacing w:after="0" w:line="240" w:lineRule="auto"/>
              <w:textAlignment w:val="baseline"/>
              <w:rPr>
                <w:rFonts w:ascii="Calibri" w:eastAsia="Times New Roman" w:hAnsi="Calibri" w:cs="Calibri"/>
                <w:b/>
                <w:bCs/>
                <w:lang w:eastAsia="en-PH"/>
              </w:rPr>
            </w:pPr>
            <w:r w:rsidRPr="000A28A0">
              <w:rPr>
                <w:rFonts w:ascii="Calibri" w:eastAsia="Times New Roman" w:hAnsi="Calibri" w:cs="Calibri"/>
                <w:lang w:eastAsia="en-PH"/>
              </w:rPr>
              <w:t xml:space="preserve">Repricing Requests </w:t>
            </w:r>
            <w:r w:rsidR="00E1506D">
              <w:rPr>
                <w:rFonts w:ascii="Calibri" w:eastAsia="Times New Roman" w:hAnsi="Calibri" w:cs="Calibri"/>
                <w:lang w:eastAsia="en-PH"/>
              </w:rPr>
              <w:t>–</w:t>
            </w:r>
            <w:r w:rsidRPr="000A28A0">
              <w:rPr>
                <w:rFonts w:ascii="Calibri" w:eastAsia="Times New Roman" w:hAnsi="Calibri" w:cs="Calibri"/>
                <w:lang w:eastAsia="en-PH"/>
              </w:rPr>
              <w:t xml:space="preserve"> NEW</w:t>
            </w:r>
          </w:p>
          <w:p w14:paraId="64FA2993" w14:textId="77777777" w:rsidR="00E1506D" w:rsidRDefault="00E1506D" w:rsidP="00E1506D">
            <w:pPr>
              <w:pStyle w:val="ListParagraph"/>
              <w:numPr>
                <w:ilvl w:val="1"/>
                <w:numId w:val="29"/>
              </w:numPr>
              <w:spacing w:after="0" w:line="240" w:lineRule="auto"/>
              <w:textAlignment w:val="baseline"/>
              <w:rPr>
                <w:rFonts w:ascii="Calibri" w:eastAsia="Times New Roman" w:hAnsi="Calibri" w:cs="Calibri"/>
                <w:b/>
                <w:bCs/>
                <w:lang w:eastAsia="en-PH"/>
              </w:rPr>
            </w:pPr>
            <w:r w:rsidRPr="00E1506D">
              <w:rPr>
                <w:rFonts w:ascii="Calibri" w:eastAsia="Times New Roman" w:hAnsi="Calibri" w:cs="Calibri"/>
                <w:b/>
                <w:bCs/>
                <w:lang w:eastAsia="en-PH"/>
              </w:rPr>
              <w:t>$500 Rate Lock</w:t>
            </w:r>
            <w:r>
              <w:rPr>
                <w:rFonts w:ascii="Calibri" w:eastAsia="Times New Roman" w:hAnsi="Calibri" w:cs="Calibri"/>
                <w:b/>
                <w:bCs/>
                <w:lang w:eastAsia="en-PH"/>
              </w:rPr>
              <w:t xml:space="preserve"> Offer</w:t>
            </w:r>
          </w:p>
          <w:p w14:paraId="0035CA8D" w14:textId="77777777" w:rsidR="00E1506D" w:rsidRPr="00E1506D" w:rsidRDefault="00E1506D" w:rsidP="00E1506D">
            <w:pPr>
              <w:pStyle w:val="ListParagraph"/>
              <w:numPr>
                <w:ilvl w:val="2"/>
                <w:numId w:val="29"/>
              </w:numPr>
              <w:spacing w:after="0" w:line="240" w:lineRule="auto"/>
              <w:textAlignment w:val="baseline"/>
              <w:rPr>
                <w:rFonts w:ascii="Calibri" w:eastAsia="Times New Roman" w:hAnsi="Calibri" w:cs="Calibri"/>
                <w:lang w:eastAsia="en-PH"/>
              </w:rPr>
            </w:pPr>
            <w:r w:rsidRPr="00E1506D">
              <w:rPr>
                <w:rFonts w:ascii="Calibri" w:eastAsia="Times New Roman" w:hAnsi="Calibri" w:cs="Calibri"/>
                <w:lang w:eastAsia="en-PH"/>
              </w:rPr>
              <w:lastRenderedPageBreak/>
              <w:t>As communicated on Tuesday 12 April, our $500 Rate Lock Fee Offer is ending tomorrow, Thursday 28 April.</w:t>
            </w:r>
          </w:p>
          <w:p w14:paraId="650CBF57" w14:textId="77777777" w:rsidR="00E1506D" w:rsidRPr="00E1506D" w:rsidRDefault="00E1506D" w:rsidP="00E1506D">
            <w:pPr>
              <w:pStyle w:val="ListParagraph"/>
              <w:numPr>
                <w:ilvl w:val="2"/>
                <w:numId w:val="29"/>
              </w:numPr>
              <w:spacing w:after="0" w:line="240" w:lineRule="auto"/>
              <w:textAlignment w:val="baseline"/>
              <w:rPr>
                <w:rFonts w:ascii="Calibri" w:eastAsia="Times New Roman" w:hAnsi="Calibri" w:cs="Calibri"/>
                <w:b/>
                <w:bCs/>
                <w:lang w:eastAsia="en-PH"/>
              </w:rPr>
            </w:pPr>
            <w:r w:rsidRPr="00E1506D">
              <w:rPr>
                <w:rFonts w:ascii="Calibri" w:eastAsia="Times New Roman" w:hAnsi="Calibri" w:cs="Calibri"/>
                <w:b/>
                <w:bCs/>
                <w:lang w:eastAsia="en-PH"/>
              </w:rPr>
              <w:t>Applications in progress</w:t>
            </w:r>
          </w:p>
          <w:p w14:paraId="647380A7" w14:textId="77777777" w:rsidR="00E1506D" w:rsidRDefault="00E1506D" w:rsidP="00C43440">
            <w:pPr>
              <w:pStyle w:val="ListParagraph"/>
              <w:numPr>
                <w:ilvl w:val="3"/>
                <w:numId w:val="29"/>
              </w:numPr>
              <w:spacing w:after="0" w:line="240" w:lineRule="auto"/>
              <w:textAlignment w:val="baseline"/>
              <w:rPr>
                <w:rFonts w:ascii="Calibri" w:eastAsia="Times New Roman" w:hAnsi="Calibri" w:cs="Calibri"/>
                <w:lang w:eastAsia="en-PH"/>
              </w:rPr>
            </w:pPr>
            <w:r w:rsidRPr="00C43440">
              <w:rPr>
                <w:rFonts w:ascii="Calibri" w:eastAsia="Times New Roman" w:hAnsi="Calibri" w:cs="Calibri"/>
                <w:lang w:eastAsia="en-PH"/>
              </w:rPr>
              <w:t>Rate Lock will expire 90 days after the application is formally approved (if requested before the loan documents are issued), or 90 days after the request is processed (if requested after loan documents are issued). If your customer's Rate Lock expires on a non-business day, the expiry will be extended to the next business day.</w:t>
            </w:r>
          </w:p>
          <w:p w14:paraId="462C789F" w14:textId="77777777" w:rsidR="002F2B2D" w:rsidRDefault="002F2B2D" w:rsidP="002F2B2D">
            <w:pPr>
              <w:spacing w:after="0" w:line="240" w:lineRule="auto"/>
              <w:textAlignment w:val="baseline"/>
              <w:rPr>
                <w:rFonts w:ascii="Calibri" w:eastAsia="Times New Roman" w:hAnsi="Calibri" w:cs="Calibri"/>
                <w:lang w:eastAsia="en-PH"/>
              </w:rPr>
            </w:pPr>
          </w:p>
          <w:p w14:paraId="3C455B92" w14:textId="209C1835" w:rsidR="002F2B2D" w:rsidRPr="002F2B2D" w:rsidRDefault="002F2B2D" w:rsidP="002F2B2D">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2F2B2D">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Commonwealth Bank updates</w:t>
            </w:r>
          </w:p>
        </w:tc>
      </w:tr>
      <w:tr w:rsidR="00AB67A2" w:rsidRPr="007F63CF" w14:paraId="1E37AC48" w14:textId="77777777" w:rsidTr="009E735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FC0EA06" w14:textId="7A916128" w:rsidR="00AB67A2" w:rsidRPr="007F63CF" w:rsidRDefault="00AB67A2" w:rsidP="00AB67A2">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25 – Apr</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6DEB55B" w14:textId="030750B3" w:rsidR="00AB67A2" w:rsidRDefault="00AB67A2" w:rsidP="00AB67A2">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HSBC</w:t>
            </w:r>
          </w:p>
        </w:tc>
        <w:tc>
          <w:tcPr>
            <w:tcW w:w="5882" w:type="dxa"/>
            <w:tcBorders>
              <w:top w:val="single" w:sz="6" w:space="0" w:color="000000"/>
              <w:left w:val="nil"/>
              <w:bottom w:val="single" w:sz="6" w:space="0" w:color="000000"/>
              <w:right w:val="single" w:sz="6" w:space="0" w:color="000000"/>
            </w:tcBorders>
            <w:shd w:val="clear" w:color="auto" w:fill="auto"/>
          </w:tcPr>
          <w:p w14:paraId="4296782A" w14:textId="77777777" w:rsidR="00AB67A2" w:rsidRDefault="00AB67A2" w:rsidP="00AB67A2">
            <w:pPr>
              <w:pStyle w:val="ListParagraph"/>
              <w:numPr>
                <w:ilvl w:val="0"/>
                <w:numId w:val="28"/>
              </w:numPr>
              <w:spacing w:after="0" w:line="240" w:lineRule="auto"/>
              <w:textAlignment w:val="baseline"/>
              <w:rPr>
                <w:rFonts w:ascii="Calibri" w:eastAsia="Times New Roman" w:hAnsi="Calibri" w:cs="Calibri"/>
                <w:b/>
                <w:bCs/>
                <w:lang w:eastAsia="en-PH"/>
              </w:rPr>
            </w:pPr>
            <w:r w:rsidRPr="00A62D07">
              <w:rPr>
                <w:rFonts w:ascii="Calibri" w:eastAsia="Times New Roman" w:hAnsi="Calibri" w:cs="Calibri"/>
                <w:b/>
                <w:bCs/>
                <w:lang w:eastAsia="en-PH"/>
              </w:rPr>
              <w:t>HSBC Variable Rate Changes</w:t>
            </w:r>
          </w:p>
          <w:p w14:paraId="570B6343" w14:textId="77777777" w:rsidR="00AB67A2" w:rsidRDefault="00AB67A2" w:rsidP="00AB67A2">
            <w:pPr>
              <w:pStyle w:val="ListParagraph"/>
              <w:numPr>
                <w:ilvl w:val="1"/>
                <w:numId w:val="28"/>
              </w:numPr>
              <w:spacing w:after="0" w:line="240" w:lineRule="auto"/>
              <w:textAlignment w:val="baseline"/>
              <w:rPr>
                <w:rFonts w:ascii="Calibri" w:eastAsia="Times New Roman" w:hAnsi="Calibri" w:cs="Calibri"/>
                <w:b/>
                <w:bCs/>
                <w:lang w:eastAsia="en-PH"/>
              </w:rPr>
            </w:pPr>
            <w:r w:rsidRPr="00D417BF">
              <w:rPr>
                <w:rFonts w:ascii="Calibri" w:eastAsia="Times New Roman" w:hAnsi="Calibri" w:cs="Calibri"/>
                <w:b/>
                <w:bCs/>
                <w:lang w:eastAsia="en-PH"/>
              </w:rPr>
              <w:t>Pipeline – HSBC Variable Rates</w:t>
            </w:r>
          </w:p>
          <w:p w14:paraId="2C8023AA" w14:textId="77777777" w:rsidR="00AB67A2" w:rsidRDefault="00AB67A2" w:rsidP="00AB67A2">
            <w:pPr>
              <w:pStyle w:val="ListParagraph"/>
              <w:numPr>
                <w:ilvl w:val="2"/>
                <w:numId w:val="28"/>
              </w:numPr>
              <w:spacing w:after="0" w:line="240" w:lineRule="auto"/>
              <w:textAlignment w:val="baseline"/>
              <w:rPr>
                <w:rFonts w:ascii="Calibri" w:eastAsia="Times New Roman" w:hAnsi="Calibri" w:cs="Calibri"/>
                <w:lang w:eastAsia="en-PH"/>
              </w:rPr>
            </w:pPr>
            <w:r w:rsidRPr="00D417BF">
              <w:rPr>
                <w:rFonts w:ascii="Calibri" w:eastAsia="Times New Roman" w:hAnsi="Calibri" w:cs="Calibri"/>
                <w:lang w:eastAsia="en-PH"/>
              </w:rPr>
              <w:t>New pricing will be available for variable loans submitted from the effective date.</w:t>
            </w:r>
          </w:p>
          <w:p w14:paraId="51C38DD6" w14:textId="77777777" w:rsidR="00AB67A2" w:rsidRPr="00683804" w:rsidRDefault="00AB67A2" w:rsidP="00AB67A2">
            <w:pPr>
              <w:pStyle w:val="ListParagraph"/>
              <w:numPr>
                <w:ilvl w:val="1"/>
                <w:numId w:val="28"/>
              </w:numPr>
              <w:spacing w:after="0" w:line="240" w:lineRule="auto"/>
              <w:textAlignment w:val="baseline"/>
              <w:rPr>
                <w:rFonts w:ascii="Calibri" w:eastAsia="Times New Roman" w:hAnsi="Calibri" w:cs="Calibri"/>
                <w:b/>
                <w:bCs/>
                <w:lang w:eastAsia="en-PH"/>
              </w:rPr>
            </w:pPr>
            <w:r w:rsidRPr="00683804">
              <w:rPr>
                <w:rFonts w:ascii="Calibri" w:eastAsia="Times New Roman" w:hAnsi="Calibri" w:cs="Calibri"/>
                <w:b/>
                <w:bCs/>
                <w:lang w:eastAsia="en-PH"/>
              </w:rPr>
              <w:t>Fixed Revert Rates</w:t>
            </w:r>
          </w:p>
          <w:p w14:paraId="08E04159" w14:textId="5E3D455D" w:rsidR="00AB67A2" w:rsidRPr="00D417BF" w:rsidRDefault="00AB67A2" w:rsidP="00AB67A2">
            <w:pPr>
              <w:pStyle w:val="ListParagraph"/>
              <w:numPr>
                <w:ilvl w:val="2"/>
                <w:numId w:val="28"/>
              </w:numPr>
              <w:spacing w:after="0" w:line="240" w:lineRule="auto"/>
              <w:textAlignment w:val="baseline"/>
              <w:rPr>
                <w:rFonts w:ascii="Calibri" w:eastAsia="Times New Roman" w:hAnsi="Calibri" w:cs="Calibri"/>
                <w:lang w:eastAsia="en-PH"/>
              </w:rPr>
            </w:pPr>
            <w:r w:rsidRPr="007C7AEF">
              <w:rPr>
                <w:rFonts w:ascii="Calibri" w:eastAsia="Times New Roman" w:hAnsi="Calibri" w:cs="Calibri"/>
                <w:lang w:eastAsia="en-PH"/>
              </w:rPr>
              <w:t xml:space="preserve">New variable pricing will apply to all fixed </w:t>
            </w:r>
            <w:proofErr w:type="gramStart"/>
            <w:r w:rsidRPr="007C7AEF">
              <w:rPr>
                <w:rFonts w:ascii="Calibri" w:eastAsia="Times New Roman" w:hAnsi="Calibri" w:cs="Calibri"/>
                <w:lang w:eastAsia="en-PH"/>
              </w:rPr>
              <w:t>rate</w:t>
            </w:r>
            <w:proofErr w:type="gramEnd"/>
            <w:r w:rsidRPr="007C7AEF">
              <w:rPr>
                <w:rFonts w:ascii="Calibri" w:eastAsia="Times New Roman" w:hAnsi="Calibri" w:cs="Calibri"/>
                <w:lang w:eastAsia="en-PH"/>
              </w:rPr>
              <w:t xml:space="preserve"> revert rates, for applications submitted from the effective date.</w:t>
            </w:r>
          </w:p>
        </w:tc>
      </w:tr>
      <w:tr w:rsidR="00167C66" w:rsidRPr="007F63CF" w14:paraId="0C871ABD" w14:textId="77777777" w:rsidTr="00A617EF">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8198EB8" w14:textId="78289293" w:rsidR="00167C66" w:rsidRDefault="00167C66" w:rsidP="00167C66">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27 – Apr</w:t>
            </w:r>
          </w:p>
        </w:tc>
        <w:tc>
          <w:tcPr>
            <w:tcW w:w="0" w:type="auto"/>
            <w:vMerge w:val="restart"/>
            <w:tcBorders>
              <w:top w:val="single" w:sz="6" w:space="0" w:color="000000"/>
              <w:left w:val="single" w:sz="6" w:space="0" w:color="000000"/>
              <w:right w:val="single" w:sz="6" w:space="0" w:color="000000"/>
            </w:tcBorders>
            <w:shd w:val="clear" w:color="auto" w:fill="auto"/>
          </w:tcPr>
          <w:p w14:paraId="7784F9C4" w14:textId="2EEB2D79" w:rsidR="00167C66" w:rsidRDefault="00167C66" w:rsidP="00167C66">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Heritage Bank</w:t>
            </w:r>
          </w:p>
        </w:tc>
        <w:tc>
          <w:tcPr>
            <w:tcW w:w="5882" w:type="dxa"/>
            <w:tcBorders>
              <w:top w:val="single" w:sz="6" w:space="0" w:color="000000"/>
              <w:left w:val="nil"/>
              <w:bottom w:val="single" w:sz="6" w:space="0" w:color="000000"/>
              <w:right w:val="single" w:sz="6" w:space="0" w:color="000000"/>
            </w:tcBorders>
            <w:shd w:val="clear" w:color="auto" w:fill="auto"/>
          </w:tcPr>
          <w:p w14:paraId="28F6AC09" w14:textId="77777777" w:rsidR="00167C66" w:rsidRDefault="00167C66" w:rsidP="00167C66">
            <w:pPr>
              <w:pStyle w:val="ListParagraph"/>
              <w:numPr>
                <w:ilvl w:val="0"/>
                <w:numId w:val="27"/>
              </w:numPr>
              <w:spacing w:after="0" w:line="240" w:lineRule="auto"/>
              <w:textAlignment w:val="baseline"/>
              <w:rPr>
                <w:rFonts w:ascii="Calibri" w:eastAsia="Times New Roman" w:hAnsi="Calibri" w:cs="Calibri"/>
                <w:b/>
                <w:bCs/>
                <w:lang w:eastAsia="en-PH"/>
              </w:rPr>
            </w:pPr>
            <w:r w:rsidRPr="001C658F">
              <w:rPr>
                <w:rFonts w:ascii="Calibri" w:eastAsia="Times New Roman" w:hAnsi="Calibri" w:cs="Calibri"/>
                <w:b/>
                <w:bCs/>
                <w:lang w:eastAsia="en-PH"/>
              </w:rPr>
              <w:t>Heritage Bank Interest Rate Change</w:t>
            </w:r>
          </w:p>
          <w:p w14:paraId="008F0D00" w14:textId="77777777" w:rsidR="00167C66" w:rsidRPr="001C658F" w:rsidRDefault="00167C66" w:rsidP="00167C66">
            <w:pPr>
              <w:pStyle w:val="ListParagraph"/>
              <w:numPr>
                <w:ilvl w:val="1"/>
                <w:numId w:val="27"/>
              </w:numPr>
              <w:spacing w:after="0" w:line="240" w:lineRule="auto"/>
              <w:textAlignment w:val="baseline"/>
              <w:rPr>
                <w:rFonts w:ascii="Calibri" w:eastAsia="Times New Roman" w:hAnsi="Calibri" w:cs="Calibri"/>
                <w:lang w:eastAsia="en-PH"/>
              </w:rPr>
            </w:pPr>
            <w:r w:rsidRPr="001C658F">
              <w:rPr>
                <w:rFonts w:ascii="Calibri" w:eastAsia="Times New Roman" w:hAnsi="Calibri" w:cs="Calibri"/>
                <w:lang w:eastAsia="en-PH"/>
              </w:rPr>
              <w:t>Increase Owner Occupied Fixed interest rates by 35-40bps</w:t>
            </w:r>
          </w:p>
          <w:p w14:paraId="0AF26FDA" w14:textId="1BA8733F" w:rsidR="00167C66" w:rsidRPr="001C658F" w:rsidRDefault="00167C66" w:rsidP="00167C66">
            <w:pPr>
              <w:pStyle w:val="ListParagraph"/>
              <w:numPr>
                <w:ilvl w:val="1"/>
                <w:numId w:val="27"/>
              </w:numPr>
              <w:spacing w:after="0" w:line="240" w:lineRule="auto"/>
              <w:textAlignment w:val="baseline"/>
              <w:rPr>
                <w:rFonts w:ascii="Calibri" w:eastAsia="Times New Roman" w:hAnsi="Calibri" w:cs="Calibri"/>
                <w:lang w:eastAsia="en-PH"/>
              </w:rPr>
            </w:pPr>
            <w:r w:rsidRPr="001C658F">
              <w:rPr>
                <w:rFonts w:ascii="Calibri" w:eastAsia="Times New Roman" w:hAnsi="Calibri" w:cs="Calibri"/>
                <w:lang w:eastAsia="en-PH"/>
              </w:rPr>
              <w:t>Increase Investor principal and interest Fixed interest rates by 35-40bps</w:t>
            </w:r>
          </w:p>
          <w:p w14:paraId="436ECBA4" w14:textId="2859FF42" w:rsidR="00167C66" w:rsidRPr="001C658F" w:rsidRDefault="00167C66" w:rsidP="00167C66">
            <w:pPr>
              <w:pStyle w:val="ListParagraph"/>
              <w:numPr>
                <w:ilvl w:val="1"/>
                <w:numId w:val="27"/>
              </w:numPr>
              <w:spacing w:after="0" w:line="240" w:lineRule="auto"/>
              <w:textAlignment w:val="baseline"/>
              <w:rPr>
                <w:rFonts w:ascii="Calibri" w:eastAsia="Times New Roman" w:hAnsi="Calibri" w:cs="Calibri"/>
                <w:b/>
                <w:bCs/>
                <w:lang w:eastAsia="en-PH"/>
              </w:rPr>
            </w:pPr>
            <w:r w:rsidRPr="001C658F">
              <w:rPr>
                <w:rFonts w:ascii="Calibri" w:eastAsia="Times New Roman" w:hAnsi="Calibri" w:cs="Calibri"/>
                <w:lang w:eastAsia="en-PH"/>
              </w:rPr>
              <w:t>Increase Investor interest only Fixed interest rates by 35-40bps</w:t>
            </w:r>
          </w:p>
        </w:tc>
      </w:tr>
      <w:tr w:rsidR="000D31C8" w:rsidRPr="007F63CF" w14:paraId="75042D84" w14:textId="77777777" w:rsidTr="00CE6D78">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065B1A4" w14:textId="10FC78E1" w:rsidR="000D31C8" w:rsidRDefault="000D31C8"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28 – Apr</w:t>
            </w:r>
          </w:p>
        </w:tc>
        <w:tc>
          <w:tcPr>
            <w:tcW w:w="0" w:type="auto"/>
            <w:vMerge/>
            <w:tcBorders>
              <w:left w:val="single" w:sz="6" w:space="0" w:color="000000"/>
              <w:bottom w:val="single" w:sz="6" w:space="0" w:color="000000"/>
              <w:right w:val="single" w:sz="6" w:space="0" w:color="000000"/>
            </w:tcBorders>
            <w:shd w:val="clear" w:color="auto" w:fill="auto"/>
            <w:vAlign w:val="center"/>
          </w:tcPr>
          <w:p w14:paraId="285C8ED0" w14:textId="77777777" w:rsidR="000D31C8" w:rsidRDefault="000D31C8" w:rsidP="009B61A7">
            <w:pPr>
              <w:spacing w:after="0" w:line="240" w:lineRule="auto"/>
              <w:jc w:val="center"/>
              <w:rPr>
                <w:rFonts w:ascii="Calibri" w:eastAsia="Times New Roman" w:hAnsi="Calibri" w:cs="Calibri"/>
                <w:lang w:eastAsia="en-PH"/>
              </w:rPr>
            </w:pPr>
          </w:p>
        </w:tc>
        <w:tc>
          <w:tcPr>
            <w:tcW w:w="5882" w:type="dxa"/>
            <w:tcBorders>
              <w:top w:val="single" w:sz="6" w:space="0" w:color="000000"/>
              <w:left w:val="nil"/>
              <w:bottom w:val="single" w:sz="6" w:space="0" w:color="000000"/>
              <w:right w:val="single" w:sz="6" w:space="0" w:color="000000"/>
            </w:tcBorders>
            <w:shd w:val="clear" w:color="auto" w:fill="auto"/>
          </w:tcPr>
          <w:p w14:paraId="6B21A2FE" w14:textId="77777777" w:rsidR="000D31C8" w:rsidRDefault="00B125F3" w:rsidP="001C658F">
            <w:pPr>
              <w:pStyle w:val="ListParagraph"/>
              <w:numPr>
                <w:ilvl w:val="0"/>
                <w:numId w:val="27"/>
              </w:numPr>
              <w:spacing w:after="0" w:line="240" w:lineRule="auto"/>
              <w:textAlignment w:val="baseline"/>
              <w:rPr>
                <w:rFonts w:ascii="Calibri" w:eastAsia="Times New Roman" w:hAnsi="Calibri" w:cs="Calibri"/>
                <w:b/>
                <w:bCs/>
                <w:lang w:eastAsia="en-PH"/>
              </w:rPr>
            </w:pPr>
            <w:r w:rsidRPr="00B125F3">
              <w:rPr>
                <w:rFonts w:ascii="Calibri" w:eastAsia="Times New Roman" w:hAnsi="Calibri" w:cs="Calibri"/>
                <w:b/>
                <w:bCs/>
                <w:lang w:eastAsia="en-PH"/>
              </w:rPr>
              <w:t>Cashback Offers – Refinance Offer &amp; LMI Offer</w:t>
            </w:r>
          </w:p>
          <w:p w14:paraId="01DF77D1" w14:textId="0F0D97AA" w:rsidR="00B125F3" w:rsidRPr="00B125F3" w:rsidRDefault="00B125F3" w:rsidP="00B125F3">
            <w:pPr>
              <w:pStyle w:val="ListParagraph"/>
              <w:numPr>
                <w:ilvl w:val="1"/>
                <w:numId w:val="27"/>
              </w:numPr>
              <w:spacing w:after="0" w:line="240" w:lineRule="auto"/>
              <w:textAlignment w:val="baseline"/>
              <w:rPr>
                <w:rFonts w:ascii="Calibri" w:eastAsia="Times New Roman" w:hAnsi="Calibri" w:cs="Calibri"/>
                <w:lang w:eastAsia="en-PH"/>
              </w:rPr>
            </w:pPr>
            <w:r w:rsidRPr="00B125F3">
              <w:rPr>
                <w:rFonts w:ascii="Calibri" w:eastAsia="Times New Roman" w:hAnsi="Calibri" w:cs="Calibri"/>
                <w:lang w:eastAsia="en-PH"/>
              </w:rPr>
              <w:t xml:space="preserve">Cashback Offers have been extended until the </w:t>
            </w:r>
            <w:proofErr w:type="gramStart"/>
            <w:r w:rsidRPr="00B125F3">
              <w:rPr>
                <w:rFonts w:ascii="Calibri" w:eastAsia="Times New Roman" w:hAnsi="Calibri" w:cs="Calibri"/>
                <w:lang w:eastAsia="en-PH"/>
              </w:rPr>
              <w:t>31st</w:t>
            </w:r>
            <w:proofErr w:type="gramEnd"/>
            <w:r w:rsidRPr="00B125F3">
              <w:rPr>
                <w:rFonts w:ascii="Calibri" w:eastAsia="Times New Roman" w:hAnsi="Calibri" w:cs="Calibri"/>
                <w:lang w:eastAsia="en-PH"/>
              </w:rPr>
              <w:t xml:space="preserve"> May 2022</w:t>
            </w:r>
          </w:p>
        </w:tc>
      </w:tr>
      <w:tr w:rsidR="004B3B0E" w:rsidRPr="007F63CF" w14:paraId="2703451E"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EFA19C5" w14:textId="6D3B808A" w:rsidR="004B3B0E" w:rsidRPr="007F63CF" w:rsidRDefault="00B233EB"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27 – Apr</w:t>
            </w:r>
          </w:p>
        </w:tc>
        <w:tc>
          <w:tcPr>
            <w:tcW w:w="1934" w:type="dxa"/>
            <w:tcBorders>
              <w:top w:val="nil"/>
              <w:left w:val="single" w:sz="6" w:space="0" w:color="000000"/>
              <w:bottom w:val="single" w:sz="6" w:space="0" w:color="000000"/>
              <w:right w:val="single" w:sz="6" w:space="0" w:color="000000"/>
            </w:tcBorders>
            <w:shd w:val="clear" w:color="auto" w:fill="auto"/>
          </w:tcPr>
          <w:p w14:paraId="6BBB6917" w14:textId="30A5FC98" w:rsidR="004B3B0E"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Liberty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70E9B5E" w14:textId="77777777" w:rsidR="004B3B0E" w:rsidRDefault="002B79B8" w:rsidP="002B79B8">
            <w:pPr>
              <w:pStyle w:val="ListParagraph"/>
              <w:numPr>
                <w:ilvl w:val="0"/>
                <w:numId w:val="26"/>
              </w:numPr>
              <w:spacing w:after="0" w:line="240" w:lineRule="auto"/>
              <w:textAlignment w:val="baseline"/>
              <w:rPr>
                <w:rFonts w:ascii="Calibri" w:eastAsia="Times New Roman" w:hAnsi="Calibri" w:cs="Calibri"/>
                <w:b/>
                <w:bCs/>
                <w:lang w:eastAsia="en-PH"/>
              </w:rPr>
            </w:pPr>
            <w:r w:rsidRPr="002B79B8">
              <w:rPr>
                <w:rFonts w:ascii="Calibri" w:eastAsia="Times New Roman" w:hAnsi="Calibri" w:cs="Calibri"/>
                <w:b/>
                <w:bCs/>
                <w:lang w:eastAsia="en-PH"/>
              </w:rPr>
              <w:t>Changes to customer ID verification process for motor loans</w:t>
            </w:r>
          </w:p>
          <w:p w14:paraId="0FBB7EFC" w14:textId="4DE4F22A" w:rsidR="002B79B8" w:rsidRPr="002B79B8" w:rsidRDefault="002B79B8" w:rsidP="002B79B8">
            <w:pPr>
              <w:pStyle w:val="ListParagraph"/>
              <w:numPr>
                <w:ilvl w:val="1"/>
                <w:numId w:val="26"/>
              </w:numPr>
              <w:spacing w:after="0" w:line="240" w:lineRule="auto"/>
              <w:textAlignment w:val="baseline"/>
              <w:rPr>
                <w:rFonts w:ascii="Calibri" w:eastAsia="Times New Roman" w:hAnsi="Calibri" w:cs="Calibri"/>
                <w:lang w:eastAsia="en-PH"/>
              </w:rPr>
            </w:pPr>
            <w:r w:rsidRPr="002B79B8">
              <w:rPr>
                <w:rFonts w:ascii="Calibri" w:eastAsia="Times New Roman" w:hAnsi="Calibri" w:cs="Calibri"/>
                <w:lang w:eastAsia="en-PH"/>
              </w:rPr>
              <w:t>Liberty Motor team have made some changes to our verification and identification processes</w:t>
            </w:r>
          </w:p>
        </w:tc>
      </w:tr>
      <w:tr w:rsidR="002B30B8" w:rsidRPr="007F63CF" w14:paraId="49110E67"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25756296" w:rsidR="002B30B8" w:rsidRPr="007F63CF" w:rsidRDefault="0015541E"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29 – Apr</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3FF62CBC"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34FDB78" w14:textId="77777777" w:rsidR="002B30B8" w:rsidRDefault="0015541E" w:rsidP="0015541E">
            <w:pPr>
              <w:pStyle w:val="ListParagraph"/>
              <w:numPr>
                <w:ilvl w:val="0"/>
                <w:numId w:val="26"/>
              </w:numPr>
              <w:spacing w:after="0" w:line="240" w:lineRule="auto"/>
              <w:textAlignment w:val="baseline"/>
              <w:rPr>
                <w:rFonts w:ascii="Calibri" w:eastAsia="Times New Roman" w:hAnsi="Calibri" w:cs="Calibri"/>
                <w:b/>
                <w:bCs/>
                <w:lang w:eastAsia="en-PH"/>
              </w:rPr>
            </w:pPr>
            <w:r w:rsidRPr="0015541E">
              <w:rPr>
                <w:rFonts w:ascii="Calibri" w:eastAsia="Times New Roman" w:hAnsi="Calibri" w:cs="Calibri"/>
                <w:b/>
                <w:bCs/>
                <w:lang w:eastAsia="en-PH"/>
              </w:rPr>
              <w:t>Updated Forms</w:t>
            </w:r>
          </w:p>
          <w:p w14:paraId="05B18599" w14:textId="77777777" w:rsidR="00AB6E80" w:rsidRPr="00AB6E80" w:rsidRDefault="00AB6E80" w:rsidP="00AB6E80">
            <w:pPr>
              <w:pStyle w:val="ListParagraph"/>
              <w:numPr>
                <w:ilvl w:val="1"/>
                <w:numId w:val="26"/>
              </w:numPr>
              <w:spacing w:after="0" w:line="240" w:lineRule="auto"/>
              <w:textAlignment w:val="baseline"/>
              <w:rPr>
                <w:rFonts w:ascii="Calibri" w:eastAsia="Times New Roman" w:hAnsi="Calibri" w:cs="Calibri"/>
                <w:lang w:eastAsia="en-PH"/>
              </w:rPr>
            </w:pPr>
            <w:r w:rsidRPr="00AB6E80">
              <w:rPr>
                <w:rFonts w:ascii="Calibri" w:eastAsia="Times New Roman" w:hAnsi="Calibri" w:cs="Calibri"/>
                <w:lang w:eastAsia="en-PH"/>
              </w:rPr>
              <w:t xml:space="preserve">Home Loan supporting document checklist </w:t>
            </w:r>
          </w:p>
          <w:p w14:paraId="065EF249" w14:textId="77777777" w:rsidR="00AB6E80" w:rsidRPr="00AB6E80" w:rsidRDefault="00AB6E80" w:rsidP="00AB6E80">
            <w:pPr>
              <w:pStyle w:val="ListParagraph"/>
              <w:numPr>
                <w:ilvl w:val="1"/>
                <w:numId w:val="26"/>
              </w:numPr>
              <w:spacing w:after="0" w:line="240" w:lineRule="auto"/>
              <w:textAlignment w:val="baseline"/>
              <w:rPr>
                <w:rFonts w:ascii="Calibri" w:eastAsia="Times New Roman" w:hAnsi="Calibri" w:cs="Calibri"/>
                <w:lang w:eastAsia="en-PH"/>
              </w:rPr>
            </w:pPr>
            <w:r w:rsidRPr="00AB6E80">
              <w:rPr>
                <w:rFonts w:ascii="Calibri" w:eastAsia="Times New Roman" w:hAnsi="Calibri" w:cs="Calibri"/>
                <w:lang w:eastAsia="en-PH"/>
              </w:rPr>
              <w:t>Customer identification verification and broker declaration</w:t>
            </w:r>
          </w:p>
          <w:p w14:paraId="03819ABD" w14:textId="77777777" w:rsidR="00AB6E80" w:rsidRPr="00AB6E80" w:rsidRDefault="00AB6E80" w:rsidP="00AB6E80">
            <w:pPr>
              <w:pStyle w:val="ListParagraph"/>
              <w:numPr>
                <w:ilvl w:val="1"/>
                <w:numId w:val="26"/>
              </w:numPr>
              <w:spacing w:after="0" w:line="240" w:lineRule="auto"/>
              <w:textAlignment w:val="baseline"/>
              <w:rPr>
                <w:rFonts w:ascii="Calibri" w:eastAsia="Times New Roman" w:hAnsi="Calibri" w:cs="Calibri"/>
                <w:lang w:eastAsia="en-PH"/>
              </w:rPr>
            </w:pPr>
            <w:r w:rsidRPr="00AB6E80">
              <w:rPr>
                <w:rFonts w:ascii="Calibri" w:eastAsia="Times New Roman" w:hAnsi="Calibri" w:cs="Calibri"/>
                <w:lang w:eastAsia="en-PH"/>
              </w:rPr>
              <w:t>Home Loan submission form</w:t>
            </w:r>
          </w:p>
          <w:p w14:paraId="1E19EB53" w14:textId="77777777" w:rsidR="00AB6E80" w:rsidRPr="00AB6E80" w:rsidRDefault="00AB6E80" w:rsidP="00AB6E80">
            <w:pPr>
              <w:pStyle w:val="ListParagraph"/>
              <w:numPr>
                <w:ilvl w:val="1"/>
                <w:numId w:val="26"/>
              </w:numPr>
              <w:spacing w:after="0" w:line="240" w:lineRule="auto"/>
              <w:textAlignment w:val="baseline"/>
              <w:rPr>
                <w:rFonts w:ascii="Calibri" w:eastAsia="Times New Roman" w:hAnsi="Calibri" w:cs="Calibri"/>
                <w:lang w:eastAsia="en-PH"/>
              </w:rPr>
            </w:pPr>
            <w:r w:rsidRPr="00AB6E80">
              <w:rPr>
                <w:rFonts w:ascii="Calibri" w:eastAsia="Times New Roman" w:hAnsi="Calibri" w:cs="Calibri"/>
                <w:lang w:eastAsia="en-PH"/>
              </w:rPr>
              <w:t>Customer information pack</w:t>
            </w:r>
          </w:p>
          <w:p w14:paraId="1A9E618D" w14:textId="6EDE921D" w:rsidR="00AB6E80" w:rsidRPr="00AB6E80" w:rsidRDefault="00AB6E80" w:rsidP="00AB6E80">
            <w:pPr>
              <w:pStyle w:val="ListParagraph"/>
              <w:numPr>
                <w:ilvl w:val="1"/>
                <w:numId w:val="26"/>
              </w:numPr>
              <w:spacing w:after="0" w:line="240" w:lineRule="auto"/>
              <w:textAlignment w:val="baseline"/>
              <w:rPr>
                <w:rFonts w:ascii="Calibri" w:eastAsia="Times New Roman" w:hAnsi="Calibri" w:cs="Calibri"/>
                <w:b/>
                <w:bCs/>
                <w:lang w:eastAsia="en-PH"/>
              </w:rPr>
            </w:pPr>
            <w:r w:rsidRPr="00AB6E80">
              <w:rPr>
                <w:rFonts w:ascii="Calibri" w:eastAsia="Times New Roman" w:hAnsi="Calibri" w:cs="Calibri"/>
                <w:lang w:eastAsia="en-PH"/>
              </w:rPr>
              <w:t>Licensed Real Estate</w:t>
            </w:r>
            <w:r w:rsidRPr="00AB6E80">
              <w:rPr>
                <w:rFonts w:ascii="Calibri" w:eastAsia="Times New Roman" w:hAnsi="Calibri" w:cs="Calibri"/>
                <w:b/>
                <w:bCs/>
                <w:lang w:eastAsia="en-PH"/>
              </w:rPr>
              <w:t xml:space="preserve"> </w:t>
            </w:r>
          </w:p>
        </w:tc>
      </w:tr>
      <w:tr w:rsidR="004B3B0E" w:rsidRPr="007F63CF" w14:paraId="75CAF4DE"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54C53A" w14:textId="35DD6668" w:rsidR="004B3B0E" w:rsidRPr="007F63CF" w:rsidRDefault="00F333EF"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27 – Apr</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4B1F1038" w14:textId="089B52BB" w:rsidR="004B3B0E" w:rsidRPr="007F63CF"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MyState Bank</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04DA273" w14:textId="77777777" w:rsidR="004B3B0E" w:rsidRDefault="00E16943" w:rsidP="00E16943">
            <w:pPr>
              <w:pStyle w:val="ListParagraph"/>
              <w:numPr>
                <w:ilvl w:val="0"/>
                <w:numId w:val="26"/>
              </w:numPr>
              <w:spacing w:after="0" w:line="240" w:lineRule="auto"/>
              <w:textAlignment w:val="baseline"/>
              <w:rPr>
                <w:rFonts w:ascii="Calibri" w:eastAsia="Times New Roman" w:hAnsi="Calibri" w:cs="Calibri"/>
                <w:b/>
                <w:bCs/>
                <w:lang w:eastAsia="en-PH"/>
              </w:rPr>
            </w:pPr>
            <w:r w:rsidRPr="00E16943">
              <w:rPr>
                <w:rFonts w:ascii="Calibri" w:eastAsia="Times New Roman" w:hAnsi="Calibri" w:cs="Calibri"/>
                <w:b/>
                <w:bCs/>
                <w:lang w:eastAsia="en-PH"/>
              </w:rPr>
              <w:t>Changes to MyState Bank Home Loan Fixed Rates</w:t>
            </w:r>
          </w:p>
          <w:p w14:paraId="1A867898" w14:textId="77777777" w:rsidR="00E16943" w:rsidRDefault="006C6ED5" w:rsidP="006C6ED5">
            <w:pPr>
              <w:pStyle w:val="ListParagraph"/>
              <w:numPr>
                <w:ilvl w:val="1"/>
                <w:numId w:val="26"/>
              </w:numPr>
              <w:spacing w:after="0" w:line="240" w:lineRule="auto"/>
              <w:textAlignment w:val="baseline"/>
              <w:rPr>
                <w:rFonts w:ascii="Calibri" w:eastAsia="Times New Roman" w:hAnsi="Calibri" w:cs="Calibri"/>
                <w:b/>
                <w:bCs/>
                <w:lang w:eastAsia="en-PH"/>
              </w:rPr>
            </w:pPr>
            <w:r w:rsidRPr="006C6ED5">
              <w:rPr>
                <w:rFonts w:ascii="Calibri" w:eastAsia="Times New Roman" w:hAnsi="Calibri" w:cs="Calibri"/>
                <w:b/>
                <w:bCs/>
                <w:lang w:eastAsia="en-PH"/>
              </w:rPr>
              <w:lastRenderedPageBreak/>
              <w:t>MyState Bank is increasing Owner Occupied and Investment home loan fixed rates for:</w:t>
            </w:r>
          </w:p>
          <w:p w14:paraId="37C72D49" w14:textId="2E41E982" w:rsidR="006C6ED5" w:rsidRPr="006C6ED5" w:rsidRDefault="006C6ED5" w:rsidP="006C6ED5">
            <w:pPr>
              <w:pStyle w:val="ListParagraph"/>
              <w:numPr>
                <w:ilvl w:val="2"/>
                <w:numId w:val="26"/>
              </w:numPr>
              <w:spacing w:after="0" w:line="240" w:lineRule="auto"/>
              <w:textAlignment w:val="baseline"/>
              <w:rPr>
                <w:rFonts w:ascii="Calibri" w:eastAsia="Times New Roman" w:hAnsi="Calibri" w:cs="Calibri"/>
                <w:lang w:eastAsia="en-PH"/>
              </w:rPr>
            </w:pPr>
            <w:r w:rsidRPr="006C6ED5">
              <w:rPr>
                <w:rFonts w:ascii="Calibri" w:eastAsia="Times New Roman" w:hAnsi="Calibri" w:cs="Calibri"/>
                <w:lang w:eastAsia="en-PH"/>
              </w:rPr>
              <w:t xml:space="preserve">Owner Occupied (Principal &amp; Interest and Interest Only) fixed rate loans (1,2,3 and 5-year terms),  </w:t>
            </w:r>
          </w:p>
          <w:p w14:paraId="662828A7" w14:textId="43F4100F" w:rsidR="006C6ED5" w:rsidRPr="006C6ED5" w:rsidRDefault="006C6ED5" w:rsidP="006C6ED5">
            <w:pPr>
              <w:pStyle w:val="ListParagraph"/>
              <w:numPr>
                <w:ilvl w:val="2"/>
                <w:numId w:val="26"/>
              </w:numPr>
              <w:spacing w:after="0" w:line="240" w:lineRule="auto"/>
              <w:textAlignment w:val="baseline"/>
              <w:rPr>
                <w:rFonts w:ascii="Calibri" w:eastAsia="Times New Roman" w:hAnsi="Calibri" w:cs="Calibri"/>
                <w:lang w:eastAsia="en-PH"/>
              </w:rPr>
            </w:pPr>
            <w:r w:rsidRPr="006C6ED5">
              <w:rPr>
                <w:rFonts w:ascii="Calibri" w:eastAsia="Times New Roman" w:hAnsi="Calibri" w:cs="Calibri"/>
                <w:lang w:eastAsia="en-PH"/>
              </w:rPr>
              <w:t xml:space="preserve">First Home Loan Deposit Scheme loans (2 and 3-year terms) </w:t>
            </w:r>
          </w:p>
          <w:p w14:paraId="01BE1F7F" w14:textId="72081D79" w:rsidR="006C6ED5" w:rsidRPr="00E16943" w:rsidRDefault="006C6ED5" w:rsidP="006C6ED5">
            <w:pPr>
              <w:pStyle w:val="ListParagraph"/>
              <w:numPr>
                <w:ilvl w:val="2"/>
                <w:numId w:val="26"/>
              </w:numPr>
              <w:spacing w:after="0" w:line="240" w:lineRule="auto"/>
              <w:textAlignment w:val="baseline"/>
              <w:rPr>
                <w:rFonts w:ascii="Calibri" w:eastAsia="Times New Roman" w:hAnsi="Calibri" w:cs="Calibri"/>
                <w:b/>
                <w:bCs/>
                <w:lang w:eastAsia="en-PH"/>
              </w:rPr>
            </w:pPr>
            <w:r w:rsidRPr="006C6ED5">
              <w:rPr>
                <w:rFonts w:ascii="Calibri" w:eastAsia="Times New Roman" w:hAnsi="Calibri" w:cs="Calibri"/>
                <w:lang w:eastAsia="en-PH"/>
              </w:rPr>
              <w:t>Investment (Principal &amp; Interest and Interest Only) fixed rate loans (1,2, 3 and 5-year terms) for new customers</w:t>
            </w:r>
          </w:p>
        </w:tc>
      </w:tr>
      <w:tr w:rsidR="004B3B0E" w:rsidRPr="007F63CF" w14:paraId="0524E6A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1D99BA65" w:rsidR="004B3B0E" w:rsidRPr="007F63CF" w:rsidRDefault="00F31420"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 – May</w:t>
            </w: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1F8C1C5D" w14:textId="4FEEA032" w:rsidR="004B3B0E"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 xml:space="preserve">St. George, Bank of Melbourne, </w:t>
            </w:r>
            <w:proofErr w:type="spellStart"/>
            <w:r>
              <w:rPr>
                <w:rFonts w:ascii="Calibri" w:eastAsia="Times New Roman" w:hAnsi="Calibri" w:cs="Calibri"/>
                <w:lang w:val="en-AU" w:eastAsia="en-PH"/>
              </w:rPr>
              <w:t>BankSA</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C5302AC" w14:textId="77777777" w:rsidR="004B3B0E" w:rsidRDefault="00C762EE" w:rsidP="00C762EE">
            <w:pPr>
              <w:pStyle w:val="ListParagraph"/>
              <w:numPr>
                <w:ilvl w:val="0"/>
                <w:numId w:val="24"/>
              </w:numPr>
              <w:spacing w:after="0" w:line="240" w:lineRule="auto"/>
              <w:textAlignment w:val="baseline"/>
              <w:rPr>
                <w:rFonts w:ascii="Calibri" w:eastAsia="Times New Roman" w:hAnsi="Calibri" w:cs="Calibri"/>
                <w:b/>
                <w:bCs/>
                <w:lang w:eastAsia="en-PH"/>
              </w:rPr>
            </w:pPr>
            <w:r w:rsidRPr="00C762EE">
              <w:rPr>
                <w:rFonts w:ascii="Calibri" w:eastAsia="Times New Roman" w:hAnsi="Calibri" w:cs="Calibri"/>
                <w:b/>
                <w:bCs/>
                <w:lang w:eastAsia="en-PH"/>
              </w:rPr>
              <w:t xml:space="preserve">CCR in </w:t>
            </w:r>
            <w:proofErr w:type="spellStart"/>
            <w:r w:rsidRPr="00C762EE">
              <w:rPr>
                <w:rFonts w:ascii="Calibri" w:eastAsia="Times New Roman" w:hAnsi="Calibri" w:cs="Calibri"/>
                <w:b/>
                <w:bCs/>
                <w:lang w:eastAsia="en-PH"/>
              </w:rPr>
              <w:t>ApplyOnline</w:t>
            </w:r>
            <w:proofErr w:type="spellEnd"/>
            <w:r w:rsidRPr="00C762EE">
              <w:rPr>
                <w:rFonts w:ascii="Calibri" w:eastAsia="Times New Roman" w:hAnsi="Calibri" w:cs="Calibri"/>
                <w:b/>
                <w:bCs/>
                <w:lang w:eastAsia="en-PH"/>
              </w:rPr>
              <w:t xml:space="preserve"> reminder.</w:t>
            </w:r>
          </w:p>
          <w:p w14:paraId="14FC9664" w14:textId="77777777" w:rsidR="00C762EE" w:rsidRDefault="00C762EE" w:rsidP="00C762EE">
            <w:pPr>
              <w:pStyle w:val="ListParagraph"/>
              <w:numPr>
                <w:ilvl w:val="1"/>
                <w:numId w:val="24"/>
              </w:numPr>
              <w:spacing w:after="0" w:line="240" w:lineRule="auto"/>
              <w:textAlignment w:val="baseline"/>
              <w:rPr>
                <w:rFonts w:ascii="Calibri" w:eastAsia="Times New Roman" w:hAnsi="Calibri" w:cs="Calibri"/>
                <w:lang w:eastAsia="en-PH"/>
              </w:rPr>
            </w:pPr>
            <w:r w:rsidRPr="00C762EE">
              <w:rPr>
                <w:rFonts w:ascii="Calibri" w:eastAsia="Times New Roman" w:hAnsi="Calibri" w:cs="Calibri"/>
                <w:lang w:eastAsia="en-PH"/>
              </w:rPr>
              <w:t xml:space="preserve">Don’t forget, you can now reduce unnecessary rework and provide a faster outcome for customers by completing a Comprehensive Credit Report (CCR) in </w:t>
            </w:r>
            <w:proofErr w:type="spellStart"/>
            <w:r w:rsidRPr="00C762EE">
              <w:rPr>
                <w:rFonts w:ascii="Calibri" w:eastAsia="Times New Roman" w:hAnsi="Calibri" w:cs="Calibri"/>
                <w:lang w:eastAsia="en-PH"/>
              </w:rPr>
              <w:t>ApplyOnline</w:t>
            </w:r>
            <w:proofErr w:type="spellEnd"/>
            <w:r w:rsidRPr="00C762EE">
              <w:rPr>
                <w:rFonts w:ascii="Calibri" w:eastAsia="Times New Roman" w:hAnsi="Calibri" w:cs="Calibri"/>
                <w:lang w:eastAsia="en-PH"/>
              </w:rPr>
              <w:t xml:space="preserve"> (AOL) before </w:t>
            </w:r>
            <w:proofErr w:type="gramStart"/>
            <w:r w:rsidRPr="00C762EE">
              <w:rPr>
                <w:rFonts w:ascii="Calibri" w:eastAsia="Times New Roman" w:hAnsi="Calibri" w:cs="Calibri"/>
                <w:lang w:eastAsia="en-PH"/>
              </w:rPr>
              <w:t>submitting an application</w:t>
            </w:r>
            <w:proofErr w:type="gramEnd"/>
            <w:r w:rsidRPr="00C762EE">
              <w:rPr>
                <w:rFonts w:ascii="Calibri" w:eastAsia="Times New Roman" w:hAnsi="Calibri" w:cs="Calibri"/>
                <w:lang w:eastAsia="en-PH"/>
              </w:rPr>
              <w:t>.</w:t>
            </w:r>
          </w:p>
          <w:p w14:paraId="17D553EA" w14:textId="77777777" w:rsidR="00146AB3" w:rsidRPr="00146AB3" w:rsidRDefault="00146AB3" w:rsidP="00146AB3">
            <w:pPr>
              <w:pStyle w:val="ListParagraph"/>
              <w:numPr>
                <w:ilvl w:val="0"/>
                <w:numId w:val="24"/>
              </w:numPr>
              <w:spacing w:after="0" w:line="240" w:lineRule="auto"/>
              <w:textAlignment w:val="baseline"/>
              <w:rPr>
                <w:rFonts w:ascii="Calibri" w:eastAsia="Times New Roman" w:hAnsi="Calibri" w:cs="Calibri"/>
                <w:b/>
                <w:bCs/>
                <w:lang w:eastAsia="en-PH"/>
              </w:rPr>
            </w:pPr>
            <w:r w:rsidRPr="00146AB3">
              <w:rPr>
                <w:rFonts w:ascii="Calibri" w:eastAsia="Times New Roman" w:hAnsi="Calibri" w:cs="Calibri"/>
                <w:b/>
                <w:bCs/>
                <w:lang w:eastAsia="en-PH"/>
              </w:rPr>
              <w:t>AIP Assessment queues.</w:t>
            </w:r>
          </w:p>
          <w:p w14:paraId="6E00F3F3" w14:textId="77777777" w:rsidR="00146AB3" w:rsidRPr="00146AB3" w:rsidRDefault="00146AB3" w:rsidP="00A070AD">
            <w:pPr>
              <w:pStyle w:val="ListParagraph"/>
              <w:numPr>
                <w:ilvl w:val="1"/>
                <w:numId w:val="24"/>
              </w:numPr>
              <w:spacing w:after="0" w:line="240" w:lineRule="auto"/>
              <w:textAlignment w:val="baseline"/>
              <w:rPr>
                <w:rFonts w:ascii="Calibri" w:eastAsia="Times New Roman" w:hAnsi="Calibri" w:cs="Calibri"/>
                <w:lang w:eastAsia="en-PH"/>
              </w:rPr>
            </w:pPr>
            <w:r w:rsidRPr="00146AB3">
              <w:rPr>
                <w:rFonts w:ascii="Calibri" w:eastAsia="Times New Roman" w:hAnsi="Calibri" w:cs="Calibri"/>
                <w:lang w:eastAsia="en-PH"/>
              </w:rPr>
              <w:t>From 2 May 2022, all Approval in Principle (AIP) applications will be assessed in a new queue with its own SLA. Brokers can see our SLAs for all queues here.</w:t>
            </w:r>
          </w:p>
          <w:p w14:paraId="10FC3C43" w14:textId="77777777" w:rsidR="008C5A7D" w:rsidRDefault="00146AB3" w:rsidP="00A070AD">
            <w:pPr>
              <w:pStyle w:val="ListParagraph"/>
              <w:numPr>
                <w:ilvl w:val="1"/>
                <w:numId w:val="24"/>
              </w:numPr>
              <w:spacing w:after="0" w:line="240" w:lineRule="auto"/>
              <w:textAlignment w:val="baseline"/>
              <w:rPr>
                <w:rFonts w:ascii="Calibri" w:eastAsia="Times New Roman" w:hAnsi="Calibri" w:cs="Calibri"/>
                <w:lang w:eastAsia="en-PH"/>
              </w:rPr>
            </w:pPr>
            <w:r w:rsidRPr="00146AB3">
              <w:rPr>
                <w:rFonts w:ascii="Calibri" w:eastAsia="Times New Roman" w:hAnsi="Calibri" w:cs="Calibri"/>
                <w:lang w:eastAsia="en-PH"/>
              </w:rPr>
              <w:t>A reminder that escalations are not available for AIPs.</w:t>
            </w:r>
          </w:p>
          <w:p w14:paraId="6C4E38AE" w14:textId="77777777" w:rsidR="00AA5E5C" w:rsidRPr="00AA5E5C" w:rsidRDefault="00AA5E5C" w:rsidP="00AA5E5C">
            <w:pPr>
              <w:pStyle w:val="ListParagraph"/>
              <w:numPr>
                <w:ilvl w:val="0"/>
                <w:numId w:val="24"/>
              </w:numPr>
              <w:spacing w:after="0" w:line="240" w:lineRule="auto"/>
              <w:textAlignment w:val="baseline"/>
              <w:rPr>
                <w:rFonts w:ascii="Calibri" w:eastAsia="Times New Roman" w:hAnsi="Calibri" w:cs="Calibri"/>
                <w:b/>
                <w:bCs/>
                <w:lang w:eastAsia="en-PH"/>
              </w:rPr>
            </w:pPr>
            <w:r w:rsidRPr="00AA5E5C">
              <w:rPr>
                <w:rFonts w:ascii="Calibri" w:eastAsia="Times New Roman" w:hAnsi="Calibri" w:cs="Calibri"/>
                <w:b/>
                <w:bCs/>
                <w:lang w:eastAsia="en-PH"/>
              </w:rPr>
              <w:t xml:space="preserve">Changes to </w:t>
            </w:r>
            <w:proofErr w:type="spellStart"/>
            <w:r w:rsidRPr="00AA5E5C">
              <w:rPr>
                <w:rFonts w:ascii="Calibri" w:eastAsia="Times New Roman" w:hAnsi="Calibri" w:cs="Calibri"/>
                <w:b/>
                <w:bCs/>
                <w:lang w:eastAsia="en-PH"/>
              </w:rPr>
              <w:t>ApplyOnline</w:t>
            </w:r>
            <w:proofErr w:type="spellEnd"/>
            <w:r w:rsidRPr="00AA5E5C">
              <w:rPr>
                <w:rFonts w:ascii="Calibri" w:eastAsia="Times New Roman" w:hAnsi="Calibri" w:cs="Calibri"/>
                <w:b/>
                <w:bCs/>
                <w:lang w:eastAsia="en-PH"/>
              </w:rPr>
              <w:t>.</w:t>
            </w:r>
          </w:p>
          <w:p w14:paraId="0FE15CCE" w14:textId="77777777" w:rsidR="00AA5E5C" w:rsidRPr="00C72DE1" w:rsidRDefault="00AA5E5C" w:rsidP="00AE4D2F">
            <w:pPr>
              <w:pStyle w:val="ListParagraph"/>
              <w:numPr>
                <w:ilvl w:val="1"/>
                <w:numId w:val="24"/>
              </w:numPr>
              <w:spacing w:after="0" w:line="240" w:lineRule="auto"/>
              <w:textAlignment w:val="baseline"/>
              <w:rPr>
                <w:rFonts w:ascii="Calibri" w:eastAsia="Times New Roman" w:hAnsi="Calibri" w:cs="Calibri"/>
                <w:lang w:eastAsia="en-PH"/>
              </w:rPr>
            </w:pPr>
            <w:r w:rsidRPr="00C72DE1">
              <w:rPr>
                <w:rFonts w:ascii="Calibri" w:eastAsia="Times New Roman" w:hAnsi="Calibri" w:cs="Calibri"/>
                <w:lang w:eastAsia="en-PH"/>
              </w:rPr>
              <w:t xml:space="preserve">We’ve listened to your feedback and will be updating the Acknowledgments, Confirmations and Consents (ACC) form on </w:t>
            </w:r>
            <w:proofErr w:type="spellStart"/>
            <w:r w:rsidRPr="00C72DE1">
              <w:rPr>
                <w:rFonts w:ascii="Calibri" w:eastAsia="Times New Roman" w:hAnsi="Calibri" w:cs="Calibri"/>
                <w:lang w:eastAsia="en-PH"/>
              </w:rPr>
              <w:t>ApplyOnline</w:t>
            </w:r>
            <w:proofErr w:type="spellEnd"/>
            <w:r w:rsidRPr="00C72DE1">
              <w:rPr>
                <w:rFonts w:ascii="Calibri" w:eastAsia="Times New Roman" w:hAnsi="Calibri" w:cs="Calibri"/>
                <w:lang w:eastAsia="en-PH"/>
              </w:rPr>
              <w:t xml:space="preserve"> (AOL).</w:t>
            </w:r>
          </w:p>
          <w:p w14:paraId="0A4545F6" w14:textId="77777777" w:rsidR="00565053" w:rsidRDefault="00AA5E5C" w:rsidP="00AE4D2F">
            <w:pPr>
              <w:pStyle w:val="ListParagraph"/>
              <w:numPr>
                <w:ilvl w:val="1"/>
                <w:numId w:val="24"/>
              </w:numPr>
              <w:spacing w:after="0" w:line="240" w:lineRule="auto"/>
              <w:textAlignment w:val="baseline"/>
              <w:rPr>
                <w:rFonts w:ascii="Calibri" w:eastAsia="Times New Roman" w:hAnsi="Calibri" w:cs="Calibri"/>
                <w:b/>
                <w:bCs/>
                <w:lang w:eastAsia="en-PH"/>
              </w:rPr>
            </w:pPr>
            <w:r w:rsidRPr="00AE4D2F">
              <w:rPr>
                <w:rFonts w:ascii="Calibri" w:eastAsia="Times New Roman" w:hAnsi="Calibri" w:cs="Calibri"/>
                <w:b/>
                <w:bCs/>
                <w:lang w:eastAsia="en-PH"/>
              </w:rPr>
              <w:t>The ACC form will now pre-populate the loan information. This will:</w:t>
            </w:r>
          </w:p>
          <w:p w14:paraId="1FDBC860" w14:textId="77777777" w:rsidR="00667096" w:rsidRPr="00667096" w:rsidRDefault="00667096" w:rsidP="00667096">
            <w:pPr>
              <w:pStyle w:val="ListParagraph"/>
              <w:numPr>
                <w:ilvl w:val="2"/>
                <w:numId w:val="24"/>
              </w:numPr>
              <w:spacing w:after="0" w:line="240" w:lineRule="auto"/>
              <w:textAlignment w:val="baseline"/>
              <w:rPr>
                <w:rFonts w:ascii="Calibri" w:eastAsia="Times New Roman" w:hAnsi="Calibri" w:cs="Calibri"/>
                <w:lang w:eastAsia="en-PH"/>
              </w:rPr>
            </w:pPr>
            <w:r w:rsidRPr="00667096">
              <w:rPr>
                <w:rFonts w:ascii="Calibri" w:eastAsia="Times New Roman" w:hAnsi="Calibri" w:cs="Calibri"/>
                <w:lang w:eastAsia="en-PH"/>
              </w:rPr>
              <w:t>Help reduce manual input by brokers.</w:t>
            </w:r>
          </w:p>
          <w:p w14:paraId="4DA2D4AE" w14:textId="77777777" w:rsidR="00667096" w:rsidRPr="00667096" w:rsidRDefault="00667096" w:rsidP="00667096">
            <w:pPr>
              <w:pStyle w:val="ListParagraph"/>
              <w:numPr>
                <w:ilvl w:val="2"/>
                <w:numId w:val="24"/>
              </w:numPr>
              <w:spacing w:after="0" w:line="240" w:lineRule="auto"/>
              <w:textAlignment w:val="baseline"/>
              <w:rPr>
                <w:rFonts w:ascii="Calibri" w:eastAsia="Times New Roman" w:hAnsi="Calibri" w:cs="Calibri"/>
                <w:lang w:eastAsia="en-PH"/>
              </w:rPr>
            </w:pPr>
            <w:r w:rsidRPr="00667096">
              <w:rPr>
                <w:rFonts w:ascii="Calibri" w:eastAsia="Times New Roman" w:hAnsi="Calibri" w:cs="Calibri"/>
                <w:lang w:eastAsia="en-PH"/>
              </w:rPr>
              <w:t>Help reduce any unnecessary rework.</w:t>
            </w:r>
          </w:p>
          <w:p w14:paraId="7AC5EDD3" w14:textId="77777777" w:rsidR="00667096" w:rsidRPr="00667096" w:rsidRDefault="00667096" w:rsidP="00667096">
            <w:pPr>
              <w:pStyle w:val="ListParagraph"/>
              <w:numPr>
                <w:ilvl w:val="2"/>
                <w:numId w:val="24"/>
              </w:numPr>
              <w:spacing w:after="0" w:line="240" w:lineRule="auto"/>
              <w:textAlignment w:val="baseline"/>
              <w:rPr>
                <w:rFonts w:ascii="Calibri" w:eastAsia="Times New Roman" w:hAnsi="Calibri" w:cs="Calibri"/>
                <w:b/>
                <w:bCs/>
                <w:lang w:eastAsia="en-PH"/>
              </w:rPr>
            </w:pPr>
            <w:r w:rsidRPr="00667096">
              <w:rPr>
                <w:rFonts w:ascii="Calibri" w:eastAsia="Times New Roman" w:hAnsi="Calibri" w:cs="Calibri"/>
                <w:lang w:eastAsia="en-PH"/>
              </w:rPr>
              <w:t>Improve customer and broker experience.</w:t>
            </w:r>
          </w:p>
          <w:p w14:paraId="26F21A82" w14:textId="77777777" w:rsidR="003B6E23" w:rsidRDefault="003B6E23" w:rsidP="003B6E23">
            <w:pPr>
              <w:pStyle w:val="ListParagraph"/>
              <w:numPr>
                <w:ilvl w:val="0"/>
                <w:numId w:val="24"/>
              </w:numPr>
              <w:spacing w:after="0" w:line="240" w:lineRule="auto"/>
              <w:textAlignment w:val="baseline"/>
              <w:rPr>
                <w:rFonts w:ascii="Calibri" w:eastAsia="Times New Roman" w:hAnsi="Calibri" w:cs="Calibri"/>
                <w:lang w:eastAsia="en-PH"/>
              </w:rPr>
            </w:pPr>
            <w:r w:rsidRPr="003B6E23">
              <w:rPr>
                <w:rFonts w:ascii="Calibri" w:eastAsia="Times New Roman" w:hAnsi="Calibri" w:cs="Calibri"/>
                <w:lang w:eastAsia="en-PH"/>
              </w:rPr>
              <w:t>Basic Promotional Rate change reminder.</w:t>
            </w:r>
          </w:p>
          <w:p w14:paraId="4916F8AC" w14:textId="08CC3D7F" w:rsidR="00962899" w:rsidRDefault="00962899" w:rsidP="00962899">
            <w:pPr>
              <w:spacing w:after="0" w:line="240" w:lineRule="auto"/>
              <w:textAlignment w:val="baseline"/>
              <w:rPr>
                <w:rFonts w:ascii="Calibri" w:eastAsia="Times New Roman" w:hAnsi="Calibri" w:cs="Calibri"/>
                <w:lang w:eastAsia="en-PH"/>
              </w:rPr>
            </w:pPr>
          </w:p>
          <w:p w14:paraId="1E5FE9DC" w14:textId="0C7852B7" w:rsidR="000E0481" w:rsidRDefault="000E0481" w:rsidP="00962899">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0" w:history="1">
              <w:r w:rsidRPr="000E0481">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St. George Bank updates.</w:t>
            </w:r>
          </w:p>
          <w:p w14:paraId="4EE71405" w14:textId="77777777" w:rsidR="00962899" w:rsidRDefault="00962899" w:rsidP="00962899">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1" w:history="1">
              <w:r w:rsidRPr="00962899">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proofErr w:type="spellStart"/>
            <w:r>
              <w:rPr>
                <w:rFonts w:ascii="Calibri" w:eastAsia="Times New Roman" w:hAnsi="Calibri" w:cs="Calibri"/>
                <w:lang w:eastAsia="en-PH"/>
              </w:rPr>
              <w:t>BankSA</w:t>
            </w:r>
            <w:proofErr w:type="spellEnd"/>
            <w:r>
              <w:rPr>
                <w:rFonts w:ascii="Calibri" w:eastAsia="Times New Roman" w:hAnsi="Calibri" w:cs="Calibri"/>
                <w:lang w:eastAsia="en-PH"/>
              </w:rPr>
              <w:t xml:space="preserve"> updates.</w:t>
            </w:r>
          </w:p>
          <w:p w14:paraId="5D28E6A3" w14:textId="124C00ED" w:rsidR="000E0481" w:rsidRPr="00962899" w:rsidRDefault="00660AEC" w:rsidP="00962899">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2" w:history="1">
              <w:r w:rsidRPr="00660AEC">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 of Melbourne updates.</w:t>
            </w:r>
          </w:p>
        </w:tc>
      </w:tr>
      <w:tr w:rsidR="00BD53CC" w:rsidRPr="007F63CF" w14:paraId="0EE8B1E4" w14:textId="77777777" w:rsidTr="007E108E">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79F31119" w14:textId="164EC08F" w:rsidR="00BD53CC" w:rsidRPr="007F63CF" w:rsidRDefault="00A124C0"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1 – May</w:t>
            </w:r>
          </w:p>
        </w:tc>
        <w:tc>
          <w:tcPr>
            <w:tcW w:w="1934" w:type="dxa"/>
            <w:tcBorders>
              <w:top w:val="single" w:sz="4" w:space="0" w:color="auto"/>
              <w:left w:val="single" w:sz="4" w:space="0" w:color="auto"/>
              <w:right w:val="single" w:sz="4" w:space="0" w:color="auto"/>
            </w:tcBorders>
            <w:shd w:val="clear" w:color="auto" w:fill="auto"/>
          </w:tcPr>
          <w:p w14:paraId="7CE3EFE1" w14:textId="1D3B7A7F" w:rsidR="00BD53CC" w:rsidRPr="007F63CF" w:rsidRDefault="00BD53CC" w:rsidP="00BD53CC">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Suncorp</w:t>
            </w: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6116B3B5" w14:textId="77777777" w:rsidR="00BD53CC" w:rsidRDefault="003A4153" w:rsidP="003A4153">
            <w:pPr>
              <w:pStyle w:val="ListParagraph"/>
              <w:numPr>
                <w:ilvl w:val="0"/>
                <w:numId w:val="25"/>
              </w:numPr>
              <w:spacing w:after="0" w:line="240" w:lineRule="auto"/>
              <w:textAlignment w:val="baseline"/>
              <w:rPr>
                <w:rFonts w:ascii="Calibri" w:eastAsia="Times New Roman" w:hAnsi="Calibri" w:cs="Calibri"/>
                <w:b/>
                <w:bCs/>
                <w:lang w:eastAsia="en-PH"/>
              </w:rPr>
            </w:pPr>
            <w:r w:rsidRPr="003A4153">
              <w:rPr>
                <w:rFonts w:ascii="Calibri" w:eastAsia="Times New Roman" w:hAnsi="Calibri" w:cs="Calibri"/>
                <w:b/>
                <w:bCs/>
                <w:lang w:eastAsia="en-PH"/>
              </w:rPr>
              <w:t>Changes to Minimum Living Expense table</w:t>
            </w:r>
          </w:p>
          <w:p w14:paraId="1025074C" w14:textId="77777777" w:rsidR="003A4153" w:rsidRPr="003A4153" w:rsidRDefault="003A4153" w:rsidP="003A4153">
            <w:pPr>
              <w:pStyle w:val="ListParagraph"/>
              <w:numPr>
                <w:ilvl w:val="1"/>
                <w:numId w:val="25"/>
              </w:numPr>
              <w:spacing w:after="0" w:line="240" w:lineRule="auto"/>
              <w:textAlignment w:val="baseline"/>
              <w:rPr>
                <w:rFonts w:ascii="Calibri" w:eastAsia="Times New Roman" w:hAnsi="Calibri" w:cs="Calibri"/>
                <w:b/>
                <w:bCs/>
                <w:lang w:eastAsia="en-PH"/>
              </w:rPr>
            </w:pPr>
            <w:r w:rsidRPr="003A4153">
              <w:rPr>
                <w:rFonts w:ascii="Calibri" w:eastAsia="Times New Roman" w:hAnsi="Calibri" w:cs="Calibri"/>
                <w:b/>
                <w:bCs/>
                <w:lang w:eastAsia="en-PH"/>
              </w:rPr>
              <w:t xml:space="preserve">Suncorp has amended its Minimum Living Expense table - for aggregator use only - as part of its quarterly review. The changes will take effect from Sunday 1 May 2022. The retail assessment floor rate does not change.  </w:t>
            </w:r>
          </w:p>
          <w:p w14:paraId="779596B1" w14:textId="77777777" w:rsidR="003A4153" w:rsidRPr="003A4153" w:rsidRDefault="003A4153" w:rsidP="003A4153">
            <w:pPr>
              <w:pStyle w:val="ListParagraph"/>
              <w:numPr>
                <w:ilvl w:val="2"/>
                <w:numId w:val="25"/>
              </w:numPr>
              <w:spacing w:after="0" w:line="240" w:lineRule="auto"/>
              <w:textAlignment w:val="baseline"/>
              <w:rPr>
                <w:rFonts w:ascii="Calibri" w:eastAsia="Times New Roman" w:hAnsi="Calibri" w:cs="Calibri"/>
                <w:lang w:eastAsia="en-PH"/>
              </w:rPr>
            </w:pPr>
            <w:r w:rsidRPr="003A4153">
              <w:rPr>
                <w:rFonts w:ascii="Calibri" w:eastAsia="Times New Roman" w:hAnsi="Calibri" w:cs="Calibri"/>
                <w:lang w:eastAsia="en-PH"/>
              </w:rPr>
              <w:t>Applications submitted before Sunday 1 May 2022 will be assessed against the current Minimum Living Expenses table.</w:t>
            </w:r>
          </w:p>
          <w:p w14:paraId="4D99B4C6" w14:textId="77777777" w:rsidR="003A4153" w:rsidRDefault="003A4153" w:rsidP="003A4153">
            <w:pPr>
              <w:pStyle w:val="ListParagraph"/>
              <w:numPr>
                <w:ilvl w:val="1"/>
                <w:numId w:val="25"/>
              </w:numPr>
              <w:spacing w:after="0" w:line="240" w:lineRule="auto"/>
              <w:textAlignment w:val="baseline"/>
              <w:rPr>
                <w:rFonts w:ascii="Calibri" w:eastAsia="Times New Roman" w:hAnsi="Calibri" w:cs="Calibri"/>
                <w:lang w:eastAsia="en-PH"/>
              </w:rPr>
            </w:pPr>
            <w:r w:rsidRPr="003A4153">
              <w:rPr>
                <w:rFonts w:ascii="Calibri" w:eastAsia="Times New Roman" w:hAnsi="Calibri" w:cs="Calibri"/>
                <w:lang w:eastAsia="en-PH"/>
              </w:rPr>
              <w:lastRenderedPageBreak/>
              <w:t xml:space="preserve">Suncorp’s Capacity </w:t>
            </w:r>
            <w:proofErr w:type="gramStart"/>
            <w:r w:rsidRPr="003A4153">
              <w:rPr>
                <w:rFonts w:ascii="Calibri" w:eastAsia="Times New Roman" w:hAnsi="Calibri" w:cs="Calibri"/>
                <w:lang w:eastAsia="en-PH"/>
              </w:rPr>
              <w:t>To</w:t>
            </w:r>
            <w:proofErr w:type="gramEnd"/>
            <w:r w:rsidRPr="003A4153">
              <w:rPr>
                <w:rFonts w:ascii="Calibri" w:eastAsia="Times New Roman" w:hAnsi="Calibri" w:cs="Calibri"/>
                <w:lang w:eastAsia="en-PH"/>
              </w:rPr>
              <w:t xml:space="preserve"> Repay (CTR) calculator and </w:t>
            </w:r>
            <w:proofErr w:type="spellStart"/>
            <w:r w:rsidRPr="003A4153">
              <w:rPr>
                <w:rFonts w:ascii="Calibri" w:eastAsia="Times New Roman" w:hAnsi="Calibri" w:cs="Calibri"/>
                <w:lang w:eastAsia="en-PH"/>
              </w:rPr>
              <w:t>ApplyOnline</w:t>
            </w:r>
            <w:proofErr w:type="spellEnd"/>
            <w:r w:rsidRPr="003A4153">
              <w:rPr>
                <w:rFonts w:ascii="Calibri" w:eastAsia="Times New Roman" w:hAnsi="Calibri" w:cs="Calibri"/>
                <w:lang w:eastAsia="en-PH"/>
              </w:rPr>
              <w:t xml:space="preserve"> system will reflect the changes from Sunday 1 May 2022.</w:t>
            </w:r>
          </w:p>
          <w:p w14:paraId="414884EC" w14:textId="77777777" w:rsidR="009234A8" w:rsidRDefault="009234A8" w:rsidP="009234A8">
            <w:pPr>
              <w:spacing w:after="0" w:line="240" w:lineRule="auto"/>
              <w:textAlignment w:val="baseline"/>
              <w:rPr>
                <w:rFonts w:ascii="Calibri" w:eastAsia="Times New Roman" w:hAnsi="Calibri" w:cs="Calibri"/>
                <w:lang w:eastAsia="en-PH"/>
              </w:rPr>
            </w:pPr>
          </w:p>
          <w:p w14:paraId="4F76780F" w14:textId="78FB0FC5" w:rsidR="009234A8" w:rsidRPr="009234A8" w:rsidRDefault="009234A8" w:rsidP="009234A8">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3" w:history="1">
              <w:r w:rsidRPr="009234A8">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Suncorp Updates</w:t>
            </w:r>
          </w:p>
        </w:tc>
      </w:tr>
      <w:tr w:rsidR="00EE3384" w:rsidRPr="007F63CF" w14:paraId="0F8C0C54" w14:textId="77777777" w:rsidTr="00ED519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78418D99" w:rsidR="00EE3384" w:rsidRDefault="005750EF"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26 – Apr</w:t>
            </w: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EE3384"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E11F5D8" w14:textId="77777777" w:rsidR="00EE3384" w:rsidRDefault="00335A9F" w:rsidP="00335A9F">
            <w:pPr>
              <w:pStyle w:val="ListParagraph"/>
              <w:numPr>
                <w:ilvl w:val="0"/>
                <w:numId w:val="23"/>
              </w:numPr>
              <w:spacing w:after="0" w:line="240" w:lineRule="auto"/>
              <w:textAlignment w:val="baseline"/>
              <w:rPr>
                <w:rFonts w:ascii="Calibri" w:eastAsia="Times New Roman" w:hAnsi="Calibri" w:cs="Calibri"/>
                <w:b/>
                <w:bCs/>
                <w:lang w:eastAsia="en-PH"/>
              </w:rPr>
            </w:pPr>
            <w:r w:rsidRPr="00335A9F">
              <w:rPr>
                <w:rFonts w:ascii="Calibri" w:eastAsia="Times New Roman" w:hAnsi="Calibri" w:cs="Calibri"/>
                <w:b/>
                <w:bCs/>
                <w:lang w:eastAsia="en-PH"/>
              </w:rPr>
              <w:t xml:space="preserve">Changes to </w:t>
            </w:r>
            <w:proofErr w:type="spellStart"/>
            <w:r w:rsidRPr="00335A9F">
              <w:rPr>
                <w:rFonts w:ascii="Calibri" w:eastAsia="Times New Roman" w:hAnsi="Calibri" w:cs="Calibri"/>
                <w:b/>
                <w:bCs/>
                <w:lang w:eastAsia="en-PH"/>
              </w:rPr>
              <w:t>ApplyOnline</w:t>
            </w:r>
            <w:proofErr w:type="spellEnd"/>
          </w:p>
          <w:p w14:paraId="0743B6D1" w14:textId="77777777" w:rsidR="00335A9F" w:rsidRPr="00335A9F" w:rsidRDefault="00335A9F" w:rsidP="00335A9F">
            <w:pPr>
              <w:pStyle w:val="ListParagraph"/>
              <w:numPr>
                <w:ilvl w:val="1"/>
                <w:numId w:val="23"/>
              </w:numPr>
              <w:spacing w:after="0" w:line="240" w:lineRule="auto"/>
              <w:textAlignment w:val="baseline"/>
              <w:rPr>
                <w:rFonts w:ascii="Calibri" w:eastAsia="Times New Roman" w:hAnsi="Calibri" w:cs="Calibri"/>
                <w:b/>
                <w:bCs/>
                <w:lang w:eastAsia="en-PH"/>
              </w:rPr>
            </w:pPr>
            <w:r w:rsidRPr="00335A9F">
              <w:rPr>
                <w:rFonts w:ascii="Calibri" w:eastAsia="Times New Roman" w:hAnsi="Calibri" w:cs="Calibri"/>
                <w:b/>
                <w:bCs/>
                <w:lang w:eastAsia="en-PH"/>
              </w:rPr>
              <w:t xml:space="preserve">We’ve listened to your feedback and will be updating the Acknowledgments, Confirmations and Consents (ACC) form on </w:t>
            </w:r>
            <w:proofErr w:type="spellStart"/>
            <w:r w:rsidRPr="00335A9F">
              <w:rPr>
                <w:rFonts w:ascii="Calibri" w:eastAsia="Times New Roman" w:hAnsi="Calibri" w:cs="Calibri"/>
                <w:b/>
                <w:bCs/>
                <w:lang w:eastAsia="en-PH"/>
              </w:rPr>
              <w:t>ApplyOnline</w:t>
            </w:r>
            <w:proofErr w:type="spellEnd"/>
            <w:r w:rsidRPr="00335A9F">
              <w:rPr>
                <w:rFonts w:ascii="Calibri" w:eastAsia="Times New Roman" w:hAnsi="Calibri" w:cs="Calibri"/>
                <w:b/>
                <w:bCs/>
                <w:lang w:eastAsia="en-PH"/>
              </w:rPr>
              <w:t xml:space="preserve"> (AOL).</w:t>
            </w:r>
          </w:p>
          <w:p w14:paraId="7F5A0CD6" w14:textId="28DCADD0" w:rsidR="00335A9F" w:rsidRPr="009240DD" w:rsidRDefault="00335A9F" w:rsidP="009240DD">
            <w:pPr>
              <w:pStyle w:val="ListParagraph"/>
              <w:numPr>
                <w:ilvl w:val="2"/>
                <w:numId w:val="23"/>
              </w:numPr>
              <w:spacing w:after="0" w:line="240" w:lineRule="auto"/>
              <w:textAlignment w:val="baseline"/>
              <w:rPr>
                <w:rFonts w:ascii="Calibri" w:eastAsia="Times New Roman" w:hAnsi="Calibri" w:cs="Calibri"/>
                <w:lang w:eastAsia="en-PH"/>
              </w:rPr>
            </w:pPr>
            <w:r w:rsidRPr="009240DD">
              <w:rPr>
                <w:rFonts w:ascii="Calibri" w:eastAsia="Times New Roman" w:hAnsi="Calibri" w:cs="Calibri"/>
                <w:lang w:eastAsia="en-PH"/>
              </w:rPr>
              <w:t>The ACC form will now pre-populate the loan information. This will:</w:t>
            </w:r>
          </w:p>
          <w:p w14:paraId="3CAB603C" w14:textId="77777777" w:rsidR="00335A9F" w:rsidRPr="009240DD" w:rsidRDefault="00335A9F" w:rsidP="009240DD">
            <w:pPr>
              <w:pStyle w:val="ListParagraph"/>
              <w:numPr>
                <w:ilvl w:val="2"/>
                <w:numId w:val="23"/>
              </w:numPr>
              <w:spacing w:after="0" w:line="240" w:lineRule="auto"/>
              <w:textAlignment w:val="baseline"/>
              <w:rPr>
                <w:rFonts w:ascii="Calibri" w:eastAsia="Times New Roman" w:hAnsi="Calibri" w:cs="Calibri"/>
                <w:lang w:eastAsia="en-PH"/>
              </w:rPr>
            </w:pPr>
            <w:r w:rsidRPr="009240DD">
              <w:rPr>
                <w:rFonts w:ascii="Calibri" w:eastAsia="Times New Roman" w:hAnsi="Calibri" w:cs="Calibri"/>
                <w:lang w:eastAsia="en-PH"/>
              </w:rPr>
              <w:t>Help reduce manual input by brokers.</w:t>
            </w:r>
          </w:p>
          <w:p w14:paraId="1597A641" w14:textId="77777777" w:rsidR="00335A9F" w:rsidRPr="009240DD" w:rsidRDefault="00335A9F" w:rsidP="009240DD">
            <w:pPr>
              <w:pStyle w:val="ListParagraph"/>
              <w:numPr>
                <w:ilvl w:val="2"/>
                <w:numId w:val="23"/>
              </w:numPr>
              <w:spacing w:after="0" w:line="240" w:lineRule="auto"/>
              <w:textAlignment w:val="baseline"/>
              <w:rPr>
                <w:rFonts w:ascii="Calibri" w:eastAsia="Times New Roman" w:hAnsi="Calibri" w:cs="Calibri"/>
                <w:lang w:eastAsia="en-PH"/>
              </w:rPr>
            </w:pPr>
            <w:r w:rsidRPr="009240DD">
              <w:rPr>
                <w:rFonts w:ascii="Calibri" w:eastAsia="Times New Roman" w:hAnsi="Calibri" w:cs="Calibri"/>
                <w:lang w:eastAsia="en-PH"/>
              </w:rPr>
              <w:t>Help reduce any unnecessary rework.</w:t>
            </w:r>
          </w:p>
          <w:p w14:paraId="75D1D7E3" w14:textId="77777777" w:rsidR="00335A9F" w:rsidRPr="009240DD" w:rsidRDefault="00335A9F" w:rsidP="009240DD">
            <w:pPr>
              <w:pStyle w:val="ListParagraph"/>
              <w:numPr>
                <w:ilvl w:val="2"/>
                <w:numId w:val="23"/>
              </w:numPr>
              <w:spacing w:after="0" w:line="240" w:lineRule="auto"/>
              <w:textAlignment w:val="baseline"/>
              <w:rPr>
                <w:rFonts w:ascii="Calibri" w:eastAsia="Times New Roman" w:hAnsi="Calibri" w:cs="Calibri"/>
                <w:lang w:eastAsia="en-PH"/>
              </w:rPr>
            </w:pPr>
            <w:r w:rsidRPr="009240DD">
              <w:rPr>
                <w:rFonts w:ascii="Calibri" w:eastAsia="Times New Roman" w:hAnsi="Calibri" w:cs="Calibri"/>
                <w:lang w:eastAsia="en-PH"/>
              </w:rPr>
              <w:t>Improve customer and broker experience.</w:t>
            </w:r>
          </w:p>
          <w:p w14:paraId="75A8B218" w14:textId="77777777" w:rsidR="00335A9F" w:rsidRDefault="00335A9F" w:rsidP="00335A9F">
            <w:pPr>
              <w:pStyle w:val="ListParagraph"/>
              <w:numPr>
                <w:ilvl w:val="1"/>
                <w:numId w:val="23"/>
              </w:numPr>
              <w:spacing w:after="0" w:line="240" w:lineRule="auto"/>
              <w:textAlignment w:val="baseline"/>
              <w:rPr>
                <w:rFonts w:ascii="Calibri" w:eastAsia="Times New Roman" w:hAnsi="Calibri" w:cs="Calibri"/>
                <w:lang w:eastAsia="en-PH"/>
              </w:rPr>
            </w:pPr>
            <w:r w:rsidRPr="00F3158F">
              <w:rPr>
                <w:rFonts w:ascii="Calibri" w:eastAsia="Times New Roman" w:hAnsi="Calibri" w:cs="Calibri"/>
                <w:lang w:eastAsia="en-PH"/>
              </w:rPr>
              <w:t xml:space="preserve">The form will still need to be printed via AOL, signed by the </w:t>
            </w:r>
            <w:r w:rsidR="003F109C" w:rsidRPr="00F3158F">
              <w:rPr>
                <w:rFonts w:ascii="Calibri" w:eastAsia="Times New Roman" w:hAnsi="Calibri" w:cs="Calibri"/>
                <w:lang w:eastAsia="en-PH"/>
              </w:rPr>
              <w:t>customer,</w:t>
            </w:r>
            <w:r w:rsidRPr="00F3158F">
              <w:rPr>
                <w:rFonts w:ascii="Calibri" w:eastAsia="Times New Roman" w:hAnsi="Calibri" w:cs="Calibri"/>
                <w:lang w:eastAsia="en-PH"/>
              </w:rPr>
              <w:t xml:space="preserve"> and uploaded with other supporting documents.</w:t>
            </w:r>
          </w:p>
          <w:p w14:paraId="59D8B5F4" w14:textId="77777777" w:rsidR="003F109C" w:rsidRDefault="003F109C" w:rsidP="003F109C">
            <w:pPr>
              <w:spacing w:after="0" w:line="240" w:lineRule="auto"/>
              <w:textAlignment w:val="baseline"/>
              <w:rPr>
                <w:rFonts w:ascii="Calibri" w:eastAsia="Times New Roman" w:hAnsi="Calibri" w:cs="Calibri"/>
                <w:lang w:eastAsia="en-PH"/>
              </w:rPr>
            </w:pPr>
          </w:p>
          <w:p w14:paraId="3A815AFA" w14:textId="53FFF6B4" w:rsidR="003F109C" w:rsidRPr="003F109C" w:rsidRDefault="003F109C" w:rsidP="003F109C">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 Click </w:t>
            </w:r>
            <w:hyperlink r:id="rId14" w:history="1">
              <w:r w:rsidRPr="003F109C">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Westpac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232F"/>
    <w:multiLevelType w:val="hybridMultilevel"/>
    <w:tmpl w:val="FFB0AEF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B1540"/>
    <w:multiLevelType w:val="hybridMultilevel"/>
    <w:tmpl w:val="F11C62E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3727F1"/>
    <w:multiLevelType w:val="hybridMultilevel"/>
    <w:tmpl w:val="1B0E648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934802"/>
    <w:multiLevelType w:val="hybridMultilevel"/>
    <w:tmpl w:val="7FBA888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744DB0"/>
    <w:multiLevelType w:val="hybridMultilevel"/>
    <w:tmpl w:val="2E66447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2E3440"/>
    <w:multiLevelType w:val="hybridMultilevel"/>
    <w:tmpl w:val="DF78B20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905125"/>
    <w:multiLevelType w:val="hybridMultilevel"/>
    <w:tmpl w:val="6908DC2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CC05133"/>
    <w:multiLevelType w:val="hybridMultilevel"/>
    <w:tmpl w:val="8FB6B31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2069A2"/>
    <w:multiLevelType w:val="hybridMultilevel"/>
    <w:tmpl w:val="61569DD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6E0FD8"/>
    <w:multiLevelType w:val="hybridMultilevel"/>
    <w:tmpl w:val="F29A9E2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70114444">
    <w:abstractNumId w:val="9"/>
  </w:num>
  <w:num w:numId="2" w16cid:durableId="1182083788">
    <w:abstractNumId w:val="16"/>
  </w:num>
  <w:num w:numId="3" w16cid:durableId="2075274613">
    <w:abstractNumId w:val="19"/>
  </w:num>
  <w:num w:numId="4" w16cid:durableId="2044477018">
    <w:abstractNumId w:val="6"/>
  </w:num>
  <w:num w:numId="5" w16cid:durableId="1013606070">
    <w:abstractNumId w:val="15"/>
  </w:num>
  <w:num w:numId="6" w16cid:durableId="463816611">
    <w:abstractNumId w:val="20"/>
  </w:num>
  <w:num w:numId="7" w16cid:durableId="327749646">
    <w:abstractNumId w:val="12"/>
  </w:num>
  <w:num w:numId="8" w16cid:durableId="1722433988">
    <w:abstractNumId w:val="22"/>
  </w:num>
  <w:num w:numId="9" w16cid:durableId="1171994791">
    <w:abstractNumId w:val="2"/>
  </w:num>
  <w:num w:numId="10" w16cid:durableId="259073856">
    <w:abstractNumId w:val="17"/>
  </w:num>
  <w:num w:numId="11" w16cid:durableId="2137944424">
    <w:abstractNumId w:val="30"/>
  </w:num>
  <w:num w:numId="12" w16cid:durableId="142083501">
    <w:abstractNumId w:val="18"/>
  </w:num>
  <w:num w:numId="13" w16cid:durableId="762381051">
    <w:abstractNumId w:val="29"/>
  </w:num>
  <w:num w:numId="14" w16cid:durableId="1662654394">
    <w:abstractNumId w:val="23"/>
  </w:num>
  <w:num w:numId="15" w16cid:durableId="165025651">
    <w:abstractNumId w:val="3"/>
  </w:num>
  <w:num w:numId="16" w16cid:durableId="452135792">
    <w:abstractNumId w:val="25"/>
  </w:num>
  <w:num w:numId="17" w16cid:durableId="47728914">
    <w:abstractNumId w:val="1"/>
  </w:num>
  <w:num w:numId="18" w16cid:durableId="1658997525">
    <w:abstractNumId w:val="5"/>
  </w:num>
  <w:num w:numId="19" w16cid:durableId="291980651">
    <w:abstractNumId w:val="14"/>
  </w:num>
  <w:num w:numId="20" w16cid:durableId="855389941">
    <w:abstractNumId w:val="10"/>
  </w:num>
  <w:num w:numId="21" w16cid:durableId="1844583388">
    <w:abstractNumId w:val="27"/>
  </w:num>
  <w:num w:numId="22" w16cid:durableId="1815216430">
    <w:abstractNumId w:val="7"/>
  </w:num>
  <w:num w:numId="23" w16cid:durableId="1939943767">
    <w:abstractNumId w:val="11"/>
  </w:num>
  <w:num w:numId="24" w16cid:durableId="1291520190">
    <w:abstractNumId w:val="0"/>
  </w:num>
  <w:num w:numId="25" w16cid:durableId="1100879205">
    <w:abstractNumId w:val="26"/>
  </w:num>
  <w:num w:numId="26" w16cid:durableId="571768672">
    <w:abstractNumId w:val="21"/>
  </w:num>
  <w:num w:numId="27" w16cid:durableId="1073964258">
    <w:abstractNumId w:val="4"/>
  </w:num>
  <w:num w:numId="28" w16cid:durableId="1066759366">
    <w:abstractNumId w:val="13"/>
  </w:num>
  <w:num w:numId="29" w16cid:durableId="863982020">
    <w:abstractNumId w:val="8"/>
  </w:num>
  <w:num w:numId="30" w16cid:durableId="1028676343">
    <w:abstractNumId w:val="31"/>
  </w:num>
  <w:num w:numId="31" w16cid:durableId="1384645617">
    <w:abstractNumId w:val="28"/>
  </w:num>
  <w:num w:numId="32" w16cid:durableId="1728440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16087"/>
    <w:rsid w:val="00027D06"/>
    <w:rsid w:val="000503FD"/>
    <w:rsid w:val="0005762C"/>
    <w:rsid w:val="00060C8B"/>
    <w:rsid w:val="00060EDA"/>
    <w:rsid w:val="000724FB"/>
    <w:rsid w:val="00075B6C"/>
    <w:rsid w:val="0009780D"/>
    <w:rsid w:val="000A28A0"/>
    <w:rsid w:val="000A43C1"/>
    <w:rsid w:val="000A48FB"/>
    <w:rsid w:val="000A6098"/>
    <w:rsid w:val="000B274B"/>
    <w:rsid w:val="000D31C8"/>
    <w:rsid w:val="000D5195"/>
    <w:rsid w:val="000E0481"/>
    <w:rsid w:val="000F41E5"/>
    <w:rsid w:val="000F6BDD"/>
    <w:rsid w:val="00105C7D"/>
    <w:rsid w:val="00122381"/>
    <w:rsid w:val="001417FD"/>
    <w:rsid w:val="00146AB3"/>
    <w:rsid w:val="001539BA"/>
    <w:rsid w:val="0015541E"/>
    <w:rsid w:val="001561C6"/>
    <w:rsid w:val="00162ABA"/>
    <w:rsid w:val="00167C66"/>
    <w:rsid w:val="001810BD"/>
    <w:rsid w:val="001C30D8"/>
    <w:rsid w:val="001C56EB"/>
    <w:rsid w:val="001C658F"/>
    <w:rsid w:val="001D4DDA"/>
    <w:rsid w:val="001D5747"/>
    <w:rsid w:val="0021230A"/>
    <w:rsid w:val="00215ABE"/>
    <w:rsid w:val="002306D6"/>
    <w:rsid w:val="002336EE"/>
    <w:rsid w:val="00243821"/>
    <w:rsid w:val="00293815"/>
    <w:rsid w:val="002B30B8"/>
    <w:rsid w:val="002B79B8"/>
    <w:rsid w:val="002E398B"/>
    <w:rsid w:val="002E3F01"/>
    <w:rsid w:val="002F0C22"/>
    <w:rsid w:val="002F2B2D"/>
    <w:rsid w:val="002F7945"/>
    <w:rsid w:val="003105E2"/>
    <w:rsid w:val="003263FD"/>
    <w:rsid w:val="003359B7"/>
    <w:rsid w:val="00335A9F"/>
    <w:rsid w:val="00347A6C"/>
    <w:rsid w:val="00351E4D"/>
    <w:rsid w:val="00352271"/>
    <w:rsid w:val="00362917"/>
    <w:rsid w:val="00367A02"/>
    <w:rsid w:val="003727F9"/>
    <w:rsid w:val="00385999"/>
    <w:rsid w:val="003A2BC6"/>
    <w:rsid w:val="003A4153"/>
    <w:rsid w:val="003A4290"/>
    <w:rsid w:val="003A4B56"/>
    <w:rsid w:val="003B6BF7"/>
    <w:rsid w:val="003B6E23"/>
    <w:rsid w:val="003E2248"/>
    <w:rsid w:val="003E2F2D"/>
    <w:rsid w:val="003E3564"/>
    <w:rsid w:val="003E6CDE"/>
    <w:rsid w:val="003F109C"/>
    <w:rsid w:val="00452B99"/>
    <w:rsid w:val="00456F2A"/>
    <w:rsid w:val="004659E3"/>
    <w:rsid w:val="00473A5A"/>
    <w:rsid w:val="0047730A"/>
    <w:rsid w:val="004871FB"/>
    <w:rsid w:val="00494444"/>
    <w:rsid w:val="004947AE"/>
    <w:rsid w:val="004966E7"/>
    <w:rsid w:val="004A2BDA"/>
    <w:rsid w:val="004A61E5"/>
    <w:rsid w:val="004B1551"/>
    <w:rsid w:val="004B3B0E"/>
    <w:rsid w:val="004B3E2E"/>
    <w:rsid w:val="004D48DD"/>
    <w:rsid w:val="004D5161"/>
    <w:rsid w:val="004E779C"/>
    <w:rsid w:val="004F78BD"/>
    <w:rsid w:val="00505AF2"/>
    <w:rsid w:val="00510B98"/>
    <w:rsid w:val="00515CC4"/>
    <w:rsid w:val="00516585"/>
    <w:rsid w:val="005371DC"/>
    <w:rsid w:val="00565053"/>
    <w:rsid w:val="005675DA"/>
    <w:rsid w:val="005750EF"/>
    <w:rsid w:val="0058615E"/>
    <w:rsid w:val="005A1859"/>
    <w:rsid w:val="005B6C27"/>
    <w:rsid w:val="005F7067"/>
    <w:rsid w:val="00611545"/>
    <w:rsid w:val="00615D98"/>
    <w:rsid w:val="00634830"/>
    <w:rsid w:val="00652B4E"/>
    <w:rsid w:val="00660AEC"/>
    <w:rsid w:val="0066495C"/>
    <w:rsid w:val="00667096"/>
    <w:rsid w:val="00670708"/>
    <w:rsid w:val="00683804"/>
    <w:rsid w:val="006840E0"/>
    <w:rsid w:val="0068547B"/>
    <w:rsid w:val="00695DAA"/>
    <w:rsid w:val="0069760A"/>
    <w:rsid w:val="006B7F01"/>
    <w:rsid w:val="006C2D30"/>
    <w:rsid w:val="006C5CAC"/>
    <w:rsid w:val="006C6ED5"/>
    <w:rsid w:val="006F703A"/>
    <w:rsid w:val="00705720"/>
    <w:rsid w:val="00710027"/>
    <w:rsid w:val="00727F59"/>
    <w:rsid w:val="0073156F"/>
    <w:rsid w:val="007366A0"/>
    <w:rsid w:val="007373AD"/>
    <w:rsid w:val="00737F74"/>
    <w:rsid w:val="00743E79"/>
    <w:rsid w:val="00765030"/>
    <w:rsid w:val="00771E27"/>
    <w:rsid w:val="00785589"/>
    <w:rsid w:val="007C7AEF"/>
    <w:rsid w:val="007D5339"/>
    <w:rsid w:val="007E0ACA"/>
    <w:rsid w:val="007E7B49"/>
    <w:rsid w:val="007F63CF"/>
    <w:rsid w:val="008030F7"/>
    <w:rsid w:val="00804424"/>
    <w:rsid w:val="00804F94"/>
    <w:rsid w:val="00827694"/>
    <w:rsid w:val="00831ED0"/>
    <w:rsid w:val="00883584"/>
    <w:rsid w:val="00885A05"/>
    <w:rsid w:val="00886C9D"/>
    <w:rsid w:val="00894EA1"/>
    <w:rsid w:val="008A002A"/>
    <w:rsid w:val="008A0863"/>
    <w:rsid w:val="008A222A"/>
    <w:rsid w:val="008C5A7D"/>
    <w:rsid w:val="008D515C"/>
    <w:rsid w:val="008D77CD"/>
    <w:rsid w:val="008E0FCA"/>
    <w:rsid w:val="008F3C01"/>
    <w:rsid w:val="0090337D"/>
    <w:rsid w:val="00903B68"/>
    <w:rsid w:val="009234A8"/>
    <w:rsid w:val="009240DD"/>
    <w:rsid w:val="00924B6E"/>
    <w:rsid w:val="0095201A"/>
    <w:rsid w:val="00953CC2"/>
    <w:rsid w:val="00962899"/>
    <w:rsid w:val="0097005D"/>
    <w:rsid w:val="009801F0"/>
    <w:rsid w:val="00984D9F"/>
    <w:rsid w:val="00986875"/>
    <w:rsid w:val="00987120"/>
    <w:rsid w:val="009962FE"/>
    <w:rsid w:val="009A5EE7"/>
    <w:rsid w:val="009B61A7"/>
    <w:rsid w:val="009C02AB"/>
    <w:rsid w:val="009D4812"/>
    <w:rsid w:val="009D7A7C"/>
    <w:rsid w:val="009E2E0A"/>
    <w:rsid w:val="009E5BD4"/>
    <w:rsid w:val="00A070AD"/>
    <w:rsid w:val="00A124C0"/>
    <w:rsid w:val="00A21306"/>
    <w:rsid w:val="00A233C4"/>
    <w:rsid w:val="00A454E1"/>
    <w:rsid w:val="00A62D07"/>
    <w:rsid w:val="00A727D6"/>
    <w:rsid w:val="00A960DC"/>
    <w:rsid w:val="00AA5E5C"/>
    <w:rsid w:val="00AA7497"/>
    <w:rsid w:val="00AB67A2"/>
    <w:rsid w:val="00AB6E80"/>
    <w:rsid w:val="00AB7D42"/>
    <w:rsid w:val="00AC3F0E"/>
    <w:rsid w:val="00AE4D2F"/>
    <w:rsid w:val="00AF0499"/>
    <w:rsid w:val="00B0401A"/>
    <w:rsid w:val="00B125F3"/>
    <w:rsid w:val="00B16714"/>
    <w:rsid w:val="00B17CB1"/>
    <w:rsid w:val="00B233EB"/>
    <w:rsid w:val="00B24C00"/>
    <w:rsid w:val="00B308B7"/>
    <w:rsid w:val="00B31663"/>
    <w:rsid w:val="00B37052"/>
    <w:rsid w:val="00B37C95"/>
    <w:rsid w:val="00B62232"/>
    <w:rsid w:val="00B64B9B"/>
    <w:rsid w:val="00B712CE"/>
    <w:rsid w:val="00B72AD0"/>
    <w:rsid w:val="00B77E00"/>
    <w:rsid w:val="00B8573F"/>
    <w:rsid w:val="00B963F5"/>
    <w:rsid w:val="00BB40D7"/>
    <w:rsid w:val="00BB7995"/>
    <w:rsid w:val="00BD1334"/>
    <w:rsid w:val="00BD45BA"/>
    <w:rsid w:val="00BD53CC"/>
    <w:rsid w:val="00BF05F7"/>
    <w:rsid w:val="00BF4A92"/>
    <w:rsid w:val="00BF7AD4"/>
    <w:rsid w:val="00C061A3"/>
    <w:rsid w:val="00C23983"/>
    <w:rsid w:val="00C35B4A"/>
    <w:rsid w:val="00C43440"/>
    <w:rsid w:val="00C72DE1"/>
    <w:rsid w:val="00C762EE"/>
    <w:rsid w:val="00C92514"/>
    <w:rsid w:val="00C97193"/>
    <w:rsid w:val="00CD49CD"/>
    <w:rsid w:val="00CD5AF6"/>
    <w:rsid w:val="00CF0192"/>
    <w:rsid w:val="00D05C81"/>
    <w:rsid w:val="00D1441E"/>
    <w:rsid w:val="00D27018"/>
    <w:rsid w:val="00D315A2"/>
    <w:rsid w:val="00D3715D"/>
    <w:rsid w:val="00D41298"/>
    <w:rsid w:val="00D417BF"/>
    <w:rsid w:val="00D458F5"/>
    <w:rsid w:val="00D537F6"/>
    <w:rsid w:val="00D63D96"/>
    <w:rsid w:val="00D81309"/>
    <w:rsid w:val="00D83974"/>
    <w:rsid w:val="00DB0767"/>
    <w:rsid w:val="00DB370B"/>
    <w:rsid w:val="00DC0B08"/>
    <w:rsid w:val="00DC2C57"/>
    <w:rsid w:val="00E016CD"/>
    <w:rsid w:val="00E11BA9"/>
    <w:rsid w:val="00E1506D"/>
    <w:rsid w:val="00E16943"/>
    <w:rsid w:val="00E2204C"/>
    <w:rsid w:val="00E2528C"/>
    <w:rsid w:val="00E277AE"/>
    <w:rsid w:val="00E406D0"/>
    <w:rsid w:val="00E424D0"/>
    <w:rsid w:val="00E60058"/>
    <w:rsid w:val="00E85C48"/>
    <w:rsid w:val="00E9378B"/>
    <w:rsid w:val="00EA27F5"/>
    <w:rsid w:val="00EA2C4C"/>
    <w:rsid w:val="00EC5CA6"/>
    <w:rsid w:val="00ED079A"/>
    <w:rsid w:val="00ED0D4A"/>
    <w:rsid w:val="00ED3648"/>
    <w:rsid w:val="00ED519C"/>
    <w:rsid w:val="00EE3384"/>
    <w:rsid w:val="00EE4411"/>
    <w:rsid w:val="00EF092B"/>
    <w:rsid w:val="00EF5725"/>
    <w:rsid w:val="00F0059C"/>
    <w:rsid w:val="00F0262D"/>
    <w:rsid w:val="00F049F2"/>
    <w:rsid w:val="00F04E0C"/>
    <w:rsid w:val="00F064CF"/>
    <w:rsid w:val="00F123D9"/>
    <w:rsid w:val="00F141A9"/>
    <w:rsid w:val="00F31420"/>
    <w:rsid w:val="00F3158F"/>
    <w:rsid w:val="00F333EF"/>
    <w:rsid w:val="00F35175"/>
    <w:rsid w:val="00F35B00"/>
    <w:rsid w:val="00F36273"/>
    <w:rsid w:val="00F45953"/>
    <w:rsid w:val="00F6250C"/>
    <w:rsid w:val="00F90B08"/>
    <w:rsid w:val="00F937FC"/>
    <w:rsid w:val="00FA5151"/>
    <w:rsid w:val="00FA6547"/>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9124">
      <w:bodyDiv w:val="1"/>
      <w:marLeft w:val="0"/>
      <w:marRight w:val="0"/>
      <w:marTop w:val="0"/>
      <w:marBottom w:val="0"/>
      <w:divBdr>
        <w:top w:val="none" w:sz="0" w:space="0" w:color="auto"/>
        <w:left w:val="none" w:sz="0" w:space="0" w:color="auto"/>
        <w:bottom w:val="none" w:sz="0" w:space="0" w:color="auto"/>
        <w:right w:val="none" w:sz="0" w:space="0" w:color="auto"/>
      </w:divBdr>
    </w:div>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87430775">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9690">
      <w:bodyDiv w:val="1"/>
      <w:marLeft w:val="0"/>
      <w:marRight w:val="0"/>
      <w:marTop w:val="0"/>
      <w:marBottom w:val="0"/>
      <w:divBdr>
        <w:top w:val="none" w:sz="0" w:space="0" w:color="auto"/>
        <w:left w:val="none" w:sz="0" w:space="0" w:color="auto"/>
        <w:bottom w:val="none" w:sz="0" w:space="0" w:color="auto"/>
        <w:right w:val="none" w:sz="0" w:space="0" w:color="auto"/>
      </w:divBdr>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191765597">
      <w:bodyDiv w:val="1"/>
      <w:marLeft w:val="0"/>
      <w:marRight w:val="0"/>
      <w:marTop w:val="0"/>
      <w:marBottom w:val="0"/>
      <w:divBdr>
        <w:top w:val="none" w:sz="0" w:space="0" w:color="auto"/>
        <w:left w:val="none" w:sz="0" w:space="0" w:color="auto"/>
        <w:bottom w:val="none" w:sz="0" w:space="0" w:color="auto"/>
        <w:right w:val="none" w:sz="0" w:space="0" w:color="auto"/>
      </w:divBdr>
    </w:div>
    <w:div w:id="196159043">
      <w:bodyDiv w:val="1"/>
      <w:marLeft w:val="0"/>
      <w:marRight w:val="0"/>
      <w:marTop w:val="0"/>
      <w:marBottom w:val="0"/>
      <w:divBdr>
        <w:top w:val="none" w:sz="0" w:space="0" w:color="auto"/>
        <w:left w:val="none" w:sz="0" w:space="0" w:color="auto"/>
        <w:bottom w:val="none" w:sz="0" w:space="0" w:color="auto"/>
        <w:right w:val="none" w:sz="0" w:space="0" w:color="auto"/>
      </w:divBdr>
    </w:div>
    <w:div w:id="301736713">
      <w:bodyDiv w:val="1"/>
      <w:marLeft w:val="0"/>
      <w:marRight w:val="0"/>
      <w:marTop w:val="0"/>
      <w:marBottom w:val="0"/>
      <w:divBdr>
        <w:top w:val="none" w:sz="0" w:space="0" w:color="auto"/>
        <w:left w:val="none" w:sz="0" w:space="0" w:color="auto"/>
        <w:bottom w:val="none" w:sz="0" w:space="0" w:color="auto"/>
        <w:right w:val="none" w:sz="0" w:space="0" w:color="auto"/>
      </w:divBdr>
      <w:divsChild>
        <w:div w:id="589511090">
          <w:marLeft w:val="0"/>
          <w:marRight w:val="0"/>
          <w:marTop w:val="0"/>
          <w:marBottom w:val="0"/>
          <w:divBdr>
            <w:top w:val="none" w:sz="0" w:space="0" w:color="auto"/>
            <w:left w:val="none" w:sz="0" w:space="0" w:color="auto"/>
            <w:bottom w:val="none" w:sz="0" w:space="0" w:color="auto"/>
            <w:right w:val="none" w:sz="0" w:space="0" w:color="auto"/>
          </w:divBdr>
        </w:div>
      </w:divsChild>
    </w:div>
    <w:div w:id="592662583">
      <w:bodyDiv w:val="1"/>
      <w:marLeft w:val="0"/>
      <w:marRight w:val="0"/>
      <w:marTop w:val="0"/>
      <w:marBottom w:val="0"/>
      <w:divBdr>
        <w:top w:val="none" w:sz="0" w:space="0" w:color="auto"/>
        <w:left w:val="none" w:sz="0" w:space="0" w:color="auto"/>
        <w:bottom w:val="none" w:sz="0" w:space="0" w:color="auto"/>
        <w:right w:val="none" w:sz="0" w:space="0" w:color="auto"/>
      </w:divBdr>
    </w:div>
    <w:div w:id="609630050">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758409129">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1003">
      <w:bodyDiv w:val="1"/>
      <w:marLeft w:val="0"/>
      <w:marRight w:val="0"/>
      <w:marTop w:val="0"/>
      <w:marBottom w:val="0"/>
      <w:divBdr>
        <w:top w:val="none" w:sz="0" w:space="0" w:color="auto"/>
        <w:left w:val="none" w:sz="0" w:space="0" w:color="auto"/>
        <w:bottom w:val="none" w:sz="0" w:space="0" w:color="auto"/>
        <w:right w:val="none" w:sz="0" w:space="0" w:color="auto"/>
      </w:divBdr>
    </w:div>
    <w:div w:id="874318528">
      <w:bodyDiv w:val="1"/>
      <w:marLeft w:val="0"/>
      <w:marRight w:val="0"/>
      <w:marTop w:val="0"/>
      <w:marBottom w:val="0"/>
      <w:divBdr>
        <w:top w:val="none" w:sz="0" w:space="0" w:color="auto"/>
        <w:left w:val="none" w:sz="0" w:space="0" w:color="auto"/>
        <w:bottom w:val="none" w:sz="0" w:space="0" w:color="auto"/>
        <w:right w:val="none" w:sz="0" w:space="0" w:color="auto"/>
      </w:divBdr>
    </w:div>
    <w:div w:id="960112548">
      <w:bodyDiv w:val="1"/>
      <w:marLeft w:val="0"/>
      <w:marRight w:val="0"/>
      <w:marTop w:val="0"/>
      <w:marBottom w:val="0"/>
      <w:divBdr>
        <w:top w:val="none" w:sz="0" w:space="0" w:color="auto"/>
        <w:left w:val="none" w:sz="0" w:space="0" w:color="auto"/>
        <w:bottom w:val="none" w:sz="0" w:space="0" w:color="auto"/>
        <w:right w:val="none" w:sz="0" w:space="0" w:color="auto"/>
      </w:divBdr>
    </w:div>
    <w:div w:id="1010066805">
      <w:bodyDiv w:val="1"/>
      <w:marLeft w:val="0"/>
      <w:marRight w:val="0"/>
      <w:marTop w:val="0"/>
      <w:marBottom w:val="0"/>
      <w:divBdr>
        <w:top w:val="none" w:sz="0" w:space="0" w:color="auto"/>
        <w:left w:val="none" w:sz="0" w:space="0" w:color="auto"/>
        <w:bottom w:val="none" w:sz="0" w:space="0" w:color="auto"/>
        <w:right w:val="none" w:sz="0" w:space="0" w:color="auto"/>
      </w:divBdr>
    </w:div>
    <w:div w:id="1032223897">
      <w:bodyDiv w:val="1"/>
      <w:marLeft w:val="0"/>
      <w:marRight w:val="0"/>
      <w:marTop w:val="0"/>
      <w:marBottom w:val="0"/>
      <w:divBdr>
        <w:top w:val="none" w:sz="0" w:space="0" w:color="auto"/>
        <w:left w:val="none" w:sz="0" w:space="0" w:color="auto"/>
        <w:bottom w:val="none" w:sz="0" w:space="0" w:color="auto"/>
        <w:right w:val="none" w:sz="0" w:space="0" w:color="auto"/>
      </w:divBdr>
    </w:div>
    <w:div w:id="1103496411">
      <w:bodyDiv w:val="1"/>
      <w:marLeft w:val="0"/>
      <w:marRight w:val="0"/>
      <w:marTop w:val="0"/>
      <w:marBottom w:val="0"/>
      <w:divBdr>
        <w:top w:val="none" w:sz="0" w:space="0" w:color="auto"/>
        <w:left w:val="none" w:sz="0" w:space="0" w:color="auto"/>
        <w:bottom w:val="none" w:sz="0" w:space="0" w:color="auto"/>
        <w:right w:val="none" w:sz="0" w:space="0" w:color="auto"/>
      </w:divBdr>
    </w:div>
    <w:div w:id="1150950288">
      <w:bodyDiv w:val="1"/>
      <w:marLeft w:val="0"/>
      <w:marRight w:val="0"/>
      <w:marTop w:val="0"/>
      <w:marBottom w:val="0"/>
      <w:divBdr>
        <w:top w:val="none" w:sz="0" w:space="0" w:color="auto"/>
        <w:left w:val="none" w:sz="0" w:space="0" w:color="auto"/>
        <w:bottom w:val="none" w:sz="0" w:space="0" w:color="auto"/>
        <w:right w:val="none" w:sz="0" w:space="0" w:color="auto"/>
      </w:divBdr>
    </w:div>
    <w:div w:id="1216427203">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348755844">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78186">
      <w:bodyDiv w:val="1"/>
      <w:marLeft w:val="0"/>
      <w:marRight w:val="0"/>
      <w:marTop w:val="0"/>
      <w:marBottom w:val="0"/>
      <w:divBdr>
        <w:top w:val="none" w:sz="0" w:space="0" w:color="auto"/>
        <w:left w:val="none" w:sz="0" w:space="0" w:color="auto"/>
        <w:bottom w:val="none" w:sz="0" w:space="0" w:color="auto"/>
        <w:right w:val="none" w:sz="0" w:space="0" w:color="auto"/>
      </w:divBdr>
    </w:div>
    <w:div w:id="1554580972">
      <w:bodyDiv w:val="1"/>
      <w:marLeft w:val="0"/>
      <w:marRight w:val="0"/>
      <w:marTop w:val="0"/>
      <w:marBottom w:val="0"/>
      <w:divBdr>
        <w:top w:val="none" w:sz="0" w:space="0" w:color="auto"/>
        <w:left w:val="none" w:sz="0" w:space="0" w:color="auto"/>
        <w:bottom w:val="none" w:sz="0" w:space="0" w:color="auto"/>
        <w:right w:val="none" w:sz="0" w:space="0" w:color="auto"/>
      </w:divBdr>
      <w:divsChild>
        <w:div w:id="1545604739">
          <w:marLeft w:val="0"/>
          <w:marRight w:val="0"/>
          <w:marTop w:val="0"/>
          <w:marBottom w:val="0"/>
          <w:divBdr>
            <w:top w:val="none" w:sz="0" w:space="0" w:color="auto"/>
            <w:left w:val="none" w:sz="0" w:space="0" w:color="auto"/>
            <w:bottom w:val="none" w:sz="0" w:space="0" w:color="auto"/>
            <w:right w:val="none" w:sz="0" w:space="0" w:color="auto"/>
          </w:divBdr>
        </w:div>
        <w:div w:id="983392283">
          <w:marLeft w:val="0"/>
          <w:marRight w:val="0"/>
          <w:marTop w:val="0"/>
          <w:marBottom w:val="0"/>
          <w:divBdr>
            <w:top w:val="none" w:sz="0" w:space="0" w:color="auto"/>
            <w:left w:val="none" w:sz="0" w:space="0" w:color="auto"/>
            <w:bottom w:val="none" w:sz="0" w:space="0" w:color="auto"/>
            <w:right w:val="none" w:sz="0" w:space="0" w:color="auto"/>
          </w:divBdr>
        </w:div>
        <w:div w:id="182398821">
          <w:marLeft w:val="0"/>
          <w:marRight w:val="0"/>
          <w:marTop w:val="0"/>
          <w:marBottom w:val="0"/>
          <w:divBdr>
            <w:top w:val="none" w:sz="0" w:space="0" w:color="auto"/>
            <w:left w:val="none" w:sz="0" w:space="0" w:color="auto"/>
            <w:bottom w:val="none" w:sz="0" w:space="0" w:color="auto"/>
            <w:right w:val="none" w:sz="0" w:space="0" w:color="auto"/>
          </w:divBdr>
        </w:div>
      </w:divsChild>
    </w:div>
    <w:div w:id="1623147559">
      <w:bodyDiv w:val="1"/>
      <w:marLeft w:val="0"/>
      <w:marRight w:val="0"/>
      <w:marTop w:val="0"/>
      <w:marBottom w:val="0"/>
      <w:divBdr>
        <w:top w:val="none" w:sz="0" w:space="0" w:color="auto"/>
        <w:left w:val="none" w:sz="0" w:space="0" w:color="auto"/>
        <w:bottom w:val="none" w:sz="0" w:space="0" w:color="auto"/>
        <w:right w:val="none" w:sz="0" w:space="0" w:color="auto"/>
      </w:divBdr>
      <w:divsChild>
        <w:div w:id="1621303766">
          <w:marLeft w:val="0"/>
          <w:marRight w:val="0"/>
          <w:marTop w:val="0"/>
          <w:marBottom w:val="0"/>
          <w:divBdr>
            <w:top w:val="none" w:sz="0" w:space="0" w:color="auto"/>
            <w:left w:val="none" w:sz="0" w:space="0" w:color="auto"/>
            <w:bottom w:val="none" w:sz="0" w:space="0" w:color="auto"/>
            <w:right w:val="none" w:sz="0" w:space="0" w:color="auto"/>
          </w:divBdr>
        </w:div>
        <w:div w:id="600140883">
          <w:marLeft w:val="0"/>
          <w:marRight w:val="0"/>
          <w:marTop w:val="0"/>
          <w:marBottom w:val="0"/>
          <w:divBdr>
            <w:top w:val="none" w:sz="0" w:space="0" w:color="auto"/>
            <w:left w:val="none" w:sz="0" w:space="0" w:color="auto"/>
            <w:bottom w:val="none" w:sz="0" w:space="0" w:color="auto"/>
            <w:right w:val="none" w:sz="0" w:space="0" w:color="auto"/>
          </w:divBdr>
        </w:div>
      </w:divsChild>
    </w:div>
    <w:div w:id="1651712536">
      <w:bodyDiv w:val="1"/>
      <w:marLeft w:val="0"/>
      <w:marRight w:val="0"/>
      <w:marTop w:val="0"/>
      <w:marBottom w:val="0"/>
      <w:divBdr>
        <w:top w:val="none" w:sz="0" w:space="0" w:color="auto"/>
        <w:left w:val="none" w:sz="0" w:space="0" w:color="auto"/>
        <w:bottom w:val="none" w:sz="0" w:space="0" w:color="auto"/>
        <w:right w:val="none" w:sz="0" w:space="0" w:color="auto"/>
      </w:divBdr>
    </w:div>
    <w:div w:id="1764764160">
      <w:bodyDiv w:val="1"/>
      <w:marLeft w:val="0"/>
      <w:marRight w:val="0"/>
      <w:marTop w:val="0"/>
      <w:marBottom w:val="0"/>
      <w:divBdr>
        <w:top w:val="none" w:sz="0" w:space="0" w:color="auto"/>
        <w:left w:val="none" w:sz="0" w:space="0" w:color="auto"/>
        <w:bottom w:val="none" w:sz="0" w:space="0" w:color="auto"/>
        <w:right w:val="none" w:sz="0" w:space="0" w:color="auto"/>
      </w:divBdr>
    </w:div>
    <w:div w:id="1782647065">
      <w:bodyDiv w:val="1"/>
      <w:marLeft w:val="0"/>
      <w:marRight w:val="0"/>
      <w:marTop w:val="0"/>
      <w:marBottom w:val="0"/>
      <w:divBdr>
        <w:top w:val="none" w:sz="0" w:space="0" w:color="auto"/>
        <w:left w:val="none" w:sz="0" w:space="0" w:color="auto"/>
        <w:bottom w:val="none" w:sz="0" w:space="0" w:color="auto"/>
        <w:right w:val="none" w:sz="0" w:space="0" w:color="auto"/>
      </w:divBdr>
    </w:div>
    <w:div w:id="1902791341">
      <w:bodyDiv w:val="1"/>
      <w:marLeft w:val="0"/>
      <w:marRight w:val="0"/>
      <w:marTop w:val="0"/>
      <w:marBottom w:val="0"/>
      <w:divBdr>
        <w:top w:val="none" w:sz="0" w:space="0" w:color="auto"/>
        <w:left w:val="none" w:sz="0" w:space="0" w:color="auto"/>
        <w:bottom w:val="none" w:sz="0" w:space="0" w:color="auto"/>
        <w:right w:val="none" w:sz="0" w:space="0" w:color="auto"/>
      </w:divBdr>
    </w:div>
    <w:div w:id="2022198536">
      <w:bodyDiv w:val="1"/>
      <w:marLeft w:val="0"/>
      <w:marRight w:val="0"/>
      <w:marTop w:val="0"/>
      <w:marBottom w:val="0"/>
      <w:divBdr>
        <w:top w:val="none" w:sz="0" w:space="0" w:color="auto"/>
        <w:left w:val="none" w:sz="0" w:space="0" w:color="auto"/>
        <w:bottom w:val="none" w:sz="0" w:space="0" w:color="auto"/>
        <w:right w:val="none" w:sz="0" w:space="0" w:color="auto"/>
      </w:divBdr>
    </w:div>
    <w:div w:id="209520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edm.bankwest.com.au/?qs=2157acad6da8f1c98b5d1a5891a9eb817efd587c7d7bf33c3a6a286bcf1f951581f56792daea9522ed007cb0a13af633714362f15817315c41aaf193a465e506eba6f8490c5cb59196a2c73599854d14" TargetMode="External"/><Relationship Id="rId13" Type="http://schemas.openxmlformats.org/officeDocument/2006/relationships/hyperlink" Target="https://creditandfinance.atlassian.net/browse/RU-9282" TargetMode="External"/><Relationship Id="rId3" Type="http://schemas.openxmlformats.org/officeDocument/2006/relationships/styles" Target="styles.xml"/><Relationship Id="rId7" Type="http://schemas.openxmlformats.org/officeDocument/2006/relationships/hyperlink" Target="http://links.ecomm.anz.com/servlet/MailView?ms=NDY3NTUxMjkS1&amp;r=MTQwMDUzMjg3ODgwMwS2&amp;j=MjIyMzAwNjc0NgS2&amp;mt=1&amp;rt=0" TargetMode="External"/><Relationship Id="rId12" Type="http://schemas.openxmlformats.org/officeDocument/2006/relationships/hyperlink" Target="https://view.mc.bankofmelbourne.com.au/?qs=3f208c87bcd59881364dec2b41e8d39b1132577d8a9c1f99e562f66cf865863200a98db56af20ad7039cf6c07df0876f3fb0369f662e2f9be30a4e74c564ec5d3c49a48c1f089ce6e99892ced30a9ce7a5e481319ae21a0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vision6.ampbanking.com.au/v/7253/1779589644/email.html?k=CNyhxi0N148mb-AdMARdgsrp6W8jOiU0oW7TBTmVEiI" TargetMode="External"/><Relationship Id="rId11" Type="http://schemas.openxmlformats.org/officeDocument/2006/relationships/hyperlink" Target="https://view.mc.banksa.com.au/?qs=93788c27fe02427ca58ab7393a55aa7dccc0b7e18149224a67bd9256eb11def4d280be1a9a08286948b9125663d75e1e09b896908972a8f47ef66bb416eef263bacc0d3e7b5f7f9ac83c5b374f3274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ew.mc.stgeorge.com.au/?qs=3f208c87bcd59881b029589b7a47943805b4fbbb86558e31aec671652125db0581307a8dd3c55e74083321505de51d30217ad89d3c38d04bcb3d36088fec3b7da2e3b54693e74f148b58eebc1ba65e33524ad648fcd60669" TargetMode="External"/><Relationship Id="rId4" Type="http://schemas.openxmlformats.org/officeDocument/2006/relationships/settings" Target="settings.xml"/><Relationship Id="rId9" Type="http://schemas.openxmlformats.org/officeDocument/2006/relationships/hyperlink" Target="https://ecomms.cba.com.au/rv/ff008fb0c1e11b1641cb7064d54b9fec1ce2bae1" TargetMode="External"/><Relationship Id="rId14" Type="http://schemas.openxmlformats.org/officeDocument/2006/relationships/hyperlink" Target="https://view.mc.westpac.com.au/?qs=93788c27fe02427c75dd8b5cfa52b44d25d110966d502cbae6c2a68cb0e4128aec891448b9c3dffd9a634808dd3ef8e6dded37a1741be2ef2f6610832f2d8d4480f8e51e5f402496bc0ec47805c8a910937fa28779a06d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5</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83</cp:revision>
  <dcterms:created xsi:type="dcterms:W3CDTF">2021-09-13T01:12:00Z</dcterms:created>
  <dcterms:modified xsi:type="dcterms:W3CDTF">2022-04-29T05:37:00Z</dcterms:modified>
</cp:coreProperties>
</file>