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2EB53C76" w:rsidR="0097005D" w:rsidRDefault="001639D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5103CE" w14:textId="77777777" w:rsidR="00883584" w:rsidRDefault="00B1717E" w:rsidP="00B1717E">
            <w:pPr>
              <w:pStyle w:val="ListParagraph"/>
              <w:numPr>
                <w:ilvl w:val="0"/>
                <w:numId w:val="27"/>
              </w:numPr>
              <w:spacing w:after="0" w:line="240" w:lineRule="auto"/>
              <w:textAlignment w:val="baseline"/>
              <w:rPr>
                <w:rFonts w:ascii="Calibri" w:eastAsia="Times New Roman" w:hAnsi="Calibri" w:cs="Calibri"/>
                <w:b/>
                <w:bCs/>
                <w:lang w:eastAsia="en-PH"/>
              </w:rPr>
            </w:pPr>
            <w:r w:rsidRPr="00B1717E">
              <w:rPr>
                <w:rFonts w:ascii="Calibri" w:eastAsia="Times New Roman" w:hAnsi="Calibri" w:cs="Calibri"/>
                <w:b/>
                <w:bCs/>
                <w:lang w:eastAsia="en-PH"/>
              </w:rPr>
              <w:t>Home loan variable rate changes</w:t>
            </w:r>
          </w:p>
          <w:p w14:paraId="3D0B417C" w14:textId="77777777" w:rsidR="0074204D" w:rsidRDefault="00445667" w:rsidP="0074204D">
            <w:pPr>
              <w:pStyle w:val="ListParagraph"/>
              <w:numPr>
                <w:ilvl w:val="1"/>
                <w:numId w:val="27"/>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74204D" w:rsidRPr="0074204D">
              <w:rPr>
                <w:rFonts w:ascii="Calibri" w:eastAsia="Times New Roman" w:hAnsi="Calibri" w:cs="Calibri"/>
                <w:lang w:eastAsia="en-PH"/>
              </w:rPr>
              <w:t xml:space="preserve">ncreasing </w:t>
            </w:r>
            <w:r>
              <w:rPr>
                <w:rFonts w:ascii="Calibri" w:eastAsia="Times New Roman" w:hAnsi="Calibri" w:cs="Calibri"/>
                <w:lang w:eastAsia="en-PH"/>
              </w:rPr>
              <w:t xml:space="preserve">of the </w:t>
            </w:r>
            <w:r w:rsidR="0074204D" w:rsidRPr="0074204D">
              <w:rPr>
                <w:rFonts w:ascii="Calibri" w:eastAsia="Times New Roman" w:hAnsi="Calibri" w:cs="Calibri"/>
                <w:lang w:eastAsia="en-PH"/>
              </w:rPr>
              <w:t>interest rates for new and existing variable rate home loans, effective 13 May 2022 for new business and 16 May 2022 for existing customers.</w:t>
            </w:r>
          </w:p>
          <w:p w14:paraId="3340EA86" w14:textId="77777777" w:rsidR="000936EA" w:rsidRPr="000936EA" w:rsidRDefault="000936EA" w:rsidP="000936EA">
            <w:pPr>
              <w:pStyle w:val="ListParagraph"/>
              <w:numPr>
                <w:ilvl w:val="0"/>
                <w:numId w:val="27"/>
              </w:numPr>
              <w:spacing w:after="0" w:line="240" w:lineRule="auto"/>
              <w:textAlignment w:val="baseline"/>
              <w:rPr>
                <w:rFonts w:ascii="Calibri" w:eastAsia="Times New Roman" w:hAnsi="Calibri" w:cs="Calibri"/>
                <w:lang w:eastAsia="en-PH"/>
              </w:rPr>
            </w:pPr>
            <w:r>
              <w:rPr>
                <w:rFonts w:ascii="Arial" w:hAnsi="Arial" w:cs="Arial"/>
                <w:color w:val="000000"/>
                <w:sz w:val="21"/>
                <w:szCs w:val="21"/>
                <w:shd w:val="clear" w:color="auto" w:fill="FFFFFF"/>
              </w:rPr>
              <w:t>Savings account rate changes</w:t>
            </w:r>
          </w:p>
          <w:p w14:paraId="19DBC57A" w14:textId="77777777" w:rsidR="000936EA" w:rsidRDefault="000936EA" w:rsidP="000936EA">
            <w:pPr>
              <w:pStyle w:val="ListParagraph"/>
              <w:numPr>
                <w:ilvl w:val="0"/>
                <w:numId w:val="27"/>
              </w:numPr>
              <w:spacing w:after="0" w:line="240" w:lineRule="auto"/>
              <w:textAlignment w:val="baseline"/>
              <w:rPr>
                <w:rFonts w:ascii="Calibri" w:eastAsia="Times New Roman" w:hAnsi="Calibri" w:cs="Calibri"/>
                <w:b/>
                <w:bCs/>
                <w:lang w:eastAsia="en-PH"/>
              </w:rPr>
            </w:pPr>
            <w:r w:rsidRPr="000936EA">
              <w:rPr>
                <w:rFonts w:ascii="Calibri" w:eastAsia="Times New Roman" w:hAnsi="Calibri" w:cs="Calibri"/>
                <w:b/>
                <w:bCs/>
                <w:lang w:eastAsia="en-PH"/>
              </w:rPr>
              <w:t xml:space="preserve">Purchase </w:t>
            </w:r>
            <w:proofErr w:type="gramStart"/>
            <w:r w:rsidRPr="000936EA">
              <w:rPr>
                <w:rFonts w:ascii="Calibri" w:eastAsia="Times New Roman" w:hAnsi="Calibri" w:cs="Calibri"/>
                <w:b/>
                <w:bCs/>
                <w:lang w:eastAsia="en-PH"/>
              </w:rPr>
              <w:t>cashback</w:t>
            </w:r>
            <w:proofErr w:type="gramEnd"/>
            <w:r w:rsidRPr="000936EA">
              <w:rPr>
                <w:rFonts w:ascii="Calibri" w:eastAsia="Times New Roman" w:hAnsi="Calibri" w:cs="Calibri"/>
                <w:b/>
                <w:bCs/>
                <w:lang w:eastAsia="en-PH"/>
              </w:rPr>
              <w:t xml:space="preserve"> offer</w:t>
            </w:r>
          </w:p>
          <w:p w14:paraId="5EBEC905" w14:textId="77777777" w:rsidR="00125591" w:rsidRDefault="00125591" w:rsidP="00125591">
            <w:pPr>
              <w:pStyle w:val="ListParagraph"/>
              <w:numPr>
                <w:ilvl w:val="1"/>
                <w:numId w:val="27"/>
              </w:numPr>
              <w:spacing w:after="0" w:line="240" w:lineRule="auto"/>
              <w:textAlignment w:val="baseline"/>
              <w:rPr>
                <w:rFonts w:ascii="Calibri" w:eastAsia="Times New Roman" w:hAnsi="Calibri" w:cs="Calibri"/>
                <w:lang w:eastAsia="en-PH"/>
              </w:rPr>
            </w:pPr>
            <w:r w:rsidRPr="00125591">
              <w:rPr>
                <w:rFonts w:ascii="Calibri" w:eastAsia="Times New Roman" w:hAnsi="Calibri" w:cs="Calibri"/>
                <w:lang w:eastAsia="en-PH"/>
              </w:rPr>
              <w:t>Apply by 31 May 2022 and settle by 31 August 2022 to be eligible for our limited time $3,000 cashback offer</w:t>
            </w:r>
          </w:p>
          <w:p w14:paraId="1A8CD2E3" w14:textId="77777777" w:rsidR="005B3730" w:rsidRDefault="005B3730" w:rsidP="00125591">
            <w:pPr>
              <w:pStyle w:val="ListParagraph"/>
              <w:numPr>
                <w:ilvl w:val="1"/>
                <w:numId w:val="27"/>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1863FF9" w14:textId="77777777" w:rsidR="00767DB7" w:rsidRDefault="00767DB7" w:rsidP="00767DB7">
            <w:pPr>
              <w:spacing w:after="0" w:line="240" w:lineRule="auto"/>
              <w:textAlignment w:val="baseline"/>
              <w:rPr>
                <w:rFonts w:ascii="Calibri" w:eastAsia="Times New Roman" w:hAnsi="Calibri" w:cs="Calibri"/>
                <w:lang w:eastAsia="en-PH"/>
              </w:rPr>
            </w:pPr>
          </w:p>
          <w:p w14:paraId="10159722" w14:textId="46EA7BA8" w:rsidR="00767DB7" w:rsidRPr="00767DB7" w:rsidRDefault="00767DB7" w:rsidP="00767DB7">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3203C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7BD5F7A2" w:rsidR="00DB0767" w:rsidRDefault="00CE24A5"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580ED1A" w14:textId="77777777" w:rsidR="00DB0767" w:rsidRDefault="00923929" w:rsidP="00923929">
            <w:pPr>
              <w:pStyle w:val="ListParagraph"/>
              <w:numPr>
                <w:ilvl w:val="0"/>
                <w:numId w:val="26"/>
              </w:numPr>
              <w:spacing w:after="0" w:line="240" w:lineRule="auto"/>
              <w:textAlignment w:val="baseline"/>
              <w:rPr>
                <w:rFonts w:ascii="Calibri" w:eastAsia="Times New Roman" w:hAnsi="Calibri" w:cs="Calibri"/>
                <w:b/>
                <w:bCs/>
                <w:lang w:eastAsia="en-PH"/>
              </w:rPr>
            </w:pPr>
            <w:r w:rsidRPr="00923929">
              <w:rPr>
                <w:rFonts w:ascii="Calibri" w:eastAsia="Times New Roman" w:hAnsi="Calibri" w:cs="Calibri"/>
                <w:b/>
                <w:bCs/>
                <w:lang w:eastAsia="en-PH"/>
              </w:rPr>
              <w:t>ANZ increases variable home loan rates</w:t>
            </w:r>
          </w:p>
          <w:p w14:paraId="2B8181E3" w14:textId="4B2BDBE1" w:rsidR="00923929" w:rsidRPr="00923929" w:rsidRDefault="00923929" w:rsidP="00923929">
            <w:pPr>
              <w:pStyle w:val="ListParagraph"/>
              <w:numPr>
                <w:ilvl w:val="1"/>
                <w:numId w:val="26"/>
              </w:numPr>
              <w:rPr>
                <w:rFonts w:ascii="Calibri" w:eastAsia="Times New Roman" w:hAnsi="Calibri" w:cs="Calibri"/>
                <w:lang w:eastAsia="en-PH"/>
              </w:rPr>
            </w:pPr>
            <w:r w:rsidRPr="00923929">
              <w:rPr>
                <w:rFonts w:ascii="Calibri" w:eastAsia="Times New Roman" w:hAnsi="Calibri" w:cs="Calibri"/>
                <w:lang w:eastAsia="en-PH"/>
              </w:rPr>
              <w:t xml:space="preserve">Effective 13 May 2022 ANZ will increase variable interest rates for home, residential </w:t>
            </w:r>
            <w:r w:rsidR="00906B0D" w:rsidRPr="00923929">
              <w:rPr>
                <w:rFonts w:ascii="Calibri" w:eastAsia="Times New Roman" w:hAnsi="Calibri" w:cs="Calibri"/>
                <w:lang w:eastAsia="en-PH"/>
              </w:rPr>
              <w:t>investment,</w:t>
            </w:r>
            <w:r w:rsidRPr="00923929">
              <w:rPr>
                <w:rFonts w:ascii="Calibri" w:eastAsia="Times New Roman" w:hAnsi="Calibri" w:cs="Calibri"/>
                <w:lang w:eastAsia="en-PH"/>
              </w:rPr>
              <w:t xml:space="preserve"> and line of credit loans by 0.25% p.a.</w:t>
            </w:r>
          </w:p>
          <w:p w14:paraId="31706CCF" w14:textId="299E22F6" w:rsidR="00923929" w:rsidRPr="00906B0D" w:rsidRDefault="00906B0D" w:rsidP="00906B0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906B0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4A2BDA" w:rsidRPr="007F63CF" w14:paraId="4C6EAA3B"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7CCFA82" w14:textId="03EB3CBB" w:rsidR="004A2BDA" w:rsidRPr="007F63CF" w:rsidRDefault="009F0786"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Jun</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4A2BDA" w:rsidRDefault="004A2BD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B6CAEE9" w14:textId="77777777" w:rsidR="004A2BDA" w:rsidRDefault="000D14CC" w:rsidP="000D14CC">
            <w:pPr>
              <w:pStyle w:val="ListParagraph"/>
              <w:numPr>
                <w:ilvl w:val="0"/>
                <w:numId w:val="24"/>
              </w:numPr>
              <w:spacing w:after="0" w:line="240" w:lineRule="auto"/>
              <w:textAlignment w:val="baseline"/>
              <w:rPr>
                <w:rFonts w:ascii="Calibri" w:eastAsia="Times New Roman" w:hAnsi="Calibri" w:cs="Calibri"/>
                <w:b/>
                <w:bCs/>
                <w:lang w:eastAsia="en-PH"/>
              </w:rPr>
            </w:pPr>
            <w:r w:rsidRPr="000D14CC">
              <w:rPr>
                <w:rFonts w:ascii="Calibri" w:eastAsia="Times New Roman" w:hAnsi="Calibri" w:cs="Calibri"/>
                <w:b/>
                <w:bCs/>
                <w:lang w:eastAsia="en-PH"/>
              </w:rPr>
              <w:t>Bankwest Market Update</w:t>
            </w:r>
          </w:p>
          <w:p w14:paraId="5AA13E6D" w14:textId="77777777" w:rsidR="000D14CC" w:rsidRDefault="000D14CC" w:rsidP="000D14CC">
            <w:pPr>
              <w:pStyle w:val="ListParagraph"/>
              <w:numPr>
                <w:ilvl w:val="1"/>
                <w:numId w:val="24"/>
              </w:numPr>
              <w:spacing w:after="0" w:line="240" w:lineRule="auto"/>
              <w:textAlignment w:val="baseline"/>
              <w:rPr>
                <w:rFonts w:ascii="Calibri" w:eastAsia="Times New Roman" w:hAnsi="Calibri" w:cs="Calibri"/>
                <w:lang w:eastAsia="en-PH"/>
              </w:rPr>
            </w:pPr>
            <w:r w:rsidRPr="000D14CC">
              <w:rPr>
                <w:rFonts w:ascii="Calibri" w:eastAsia="Times New Roman" w:hAnsi="Calibri" w:cs="Calibri"/>
                <w:lang w:eastAsia="en-PH"/>
              </w:rPr>
              <w:t xml:space="preserve">Bankwest will no longer accept new applications or offer new Small Business Banking products to customers. We will also cease to accept trust home loans from this date.  </w:t>
            </w:r>
          </w:p>
          <w:p w14:paraId="1FCE67BE" w14:textId="75F72375" w:rsidR="00AA4EDA" w:rsidRPr="000D14CC" w:rsidRDefault="00AA4EDA" w:rsidP="000D14CC">
            <w:pPr>
              <w:pStyle w:val="ListParagraph"/>
              <w:numPr>
                <w:ilvl w:val="1"/>
                <w:numId w:val="24"/>
              </w:numPr>
              <w:spacing w:after="0" w:line="240" w:lineRule="auto"/>
              <w:textAlignment w:val="baseline"/>
              <w:rPr>
                <w:rFonts w:ascii="Calibri" w:eastAsia="Times New Roman" w:hAnsi="Calibri" w:cs="Calibri"/>
                <w:lang w:eastAsia="en-PH"/>
              </w:rPr>
            </w:pPr>
            <w:r w:rsidRPr="00AA4EDA">
              <w:rPr>
                <w:rFonts w:ascii="Calibri" w:eastAsia="Times New Roman" w:hAnsi="Calibri" w:cs="Calibri"/>
                <w:lang w:eastAsia="en-PH"/>
              </w:rPr>
              <w:t xml:space="preserve">Commercially accredited Brokers in WA will be able to continue to offer products and services to our customers who have an existing Business Banking Relationship Manager and who continue to meet our usual Relationship Management criteria. Typically, these clients have business lending needs above $1M.  </w:t>
            </w:r>
          </w:p>
        </w:tc>
      </w:tr>
      <w:tr w:rsidR="000F6BDD"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5087E782" w:rsidR="000F6BDD" w:rsidRPr="007F63CF" w:rsidRDefault="0062642D"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17A890E" w14:textId="77777777" w:rsidR="000F6BDD" w:rsidRDefault="002757A0" w:rsidP="002757A0">
            <w:pPr>
              <w:pStyle w:val="ListParagraph"/>
              <w:numPr>
                <w:ilvl w:val="0"/>
                <w:numId w:val="24"/>
              </w:numPr>
              <w:spacing w:after="0" w:line="240" w:lineRule="auto"/>
              <w:textAlignment w:val="baseline"/>
              <w:rPr>
                <w:rFonts w:ascii="Calibri" w:eastAsia="Times New Roman" w:hAnsi="Calibri" w:cs="Calibri"/>
                <w:b/>
                <w:bCs/>
                <w:lang w:eastAsia="en-PH"/>
              </w:rPr>
            </w:pPr>
            <w:r w:rsidRPr="002757A0">
              <w:rPr>
                <w:rFonts w:ascii="Calibri" w:eastAsia="Times New Roman" w:hAnsi="Calibri" w:cs="Calibri"/>
                <w:b/>
                <w:bCs/>
                <w:lang w:eastAsia="en-PH"/>
              </w:rPr>
              <w:t>An update on home loan interest rates</w:t>
            </w:r>
          </w:p>
          <w:p w14:paraId="6C020A1B" w14:textId="77777777" w:rsidR="004331A5" w:rsidRPr="004331A5" w:rsidRDefault="004331A5" w:rsidP="004331A5">
            <w:pPr>
              <w:pStyle w:val="ListParagraph"/>
              <w:numPr>
                <w:ilvl w:val="1"/>
                <w:numId w:val="24"/>
              </w:numPr>
              <w:spacing w:after="0" w:line="240" w:lineRule="auto"/>
              <w:textAlignment w:val="baseline"/>
              <w:rPr>
                <w:rFonts w:ascii="Calibri" w:eastAsia="Times New Roman" w:hAnsi="Calibri" w:cs="Calibri"/>
                <w:lang w:eastAsia="en-PH"/>
              </w:rPr>
            </w:pPr>
            <w:r w:rsidRPr="004331A5">
              <w:rPr>
                <w:rFonts w:ascii="Calibri" w:eastAsia="Times New Roman" w:hAnsi="Calibri" w:cs="Calibri"/>
                <w:lang w:eastAsia="en-PH"/>
              </w:rPr>
              <w:t xml:space="preserve">Following the recent announcement from the Reserve Bank of Australia (RBA) to lift the cash rate by 0.25% per annum (p.a.), we wanted to update you on the changes we’re making. </w:t>
            </w:r>
          </w:p>
          <w:p w14:paraId="384B3127" w14:textId="77777777" w:rsidR="004331A5" w:rsidRPr="004331A5" w:rsidRDefault="004331A5" w:rsidP="004331A5">
            <w:pPr>
              <w:pStyle w:val="ListParagraph"/>
              <w:numPr>
                <w:ilvl w:val="1"/>
                <w:numId w:val="24"/>
              </w:numPr>
              <w:spacing w:after="0" w:line="240" w:lineRule="auto"/>
              <w:textAlignment w:val="baseline"/>
              <w:rPr>
                <w:rFonts w:ascii="Calibri" w:eastAsia="Times New Roman" w:hAnsi="Calibri" w:cs="Calibri"/>
                <w:lang w:eastAsia="en-PH"/>
              </w:rPr>
            </w:pPr>
            <w:r w:rsidRPr="004331A5">
              <w:rPr>
                <w:rFonts w:ascii="Calibri" w:eastAsia="Times New Roman" w:hAnsi="Calibri" w:cs="Calibri"/>
                <w:lang w:eastAsia="en-PH"/>
              </w:rPr>
              <w:t xml:space="preserve">Effective from 13 May 2022, BOQ will increase variable home loan interest rates for new and existing customers by 0.25% p.a., in line with the RBA. In making this decision, we carefully considered our customers, our </w:t>
            </w:r>
            <w:proofErr w:type="gramStart"/>
            <w:r w:rsidRPr="004331A5">
              <w:rPr>
                <w:rFonts w:ascii="Calibri" w:eastAsia="Times New Roman" w:hAnsi="Calibri" w:cs="Calibri"/>
                <w:lang w:eastAsia="en-PH"/>
              </w:rPr>
              <w:t>business</w:t>
            </w:r>
            <w:proofErr w:type="gramEnd"/>
            <w:r w:rsidRPr="004331A5">
              <w:rPr>
                <w:rFonts w:ascii="Calibri" w:eastAsia="Times New Roman" w:hAnsi="Calibri" w:cs="Calibri"/>
                <w:lang w:eastAsia="en-PH"/>
              </w:rPr>
              <w:t xml:space="preserve"> and the broader economic environment.  </w:t>
            </w:r>
          </w:p>
          <w:p w14:paraId="4F9D49BA" w14:textId="77777777" w:rsidR="004331A5" w:rsidRPr="00360739" w:rsidRDefault="004331A5" w:rsidP="004331A5">
            <w:pPr>
              <w:pStyle w:val="ListParagraph"/>
              <w:numPr>
                <w:ilvl w:val="1"/>
                <w:numId w:val="24"/>
              </w:numPr>
              <w:spacing w:after="0" w:line="240" w:lineRule="auto"/>
              <w:textAlignment w:val="baseline"/>
              <w:rPr>
                <w:rFonts w:ascii="Calibri" w:eastAsia="Times New Roman" w:hAnsi="Calibri" w:cs="Calibri"/>
                <w:b/>
                <w:bCs/>
                <w:lang w:eastAsia="en-PH"/>
              </w:rPr>
            </w:pPr>
            <w:r w:rsidRPr="004331A5">
              <w:rPr>
                <w:rFonts w:ascii="Calibri" w:eastAsia="Times New Roman" w:hAnsi="Calibri" w:cs="Calibri"/>
                <w:lang w:eastAsia="en-PH"/>
              </w:rPr>
              <w:t xml:space="preserve">All customers that hold a variable rate home loan with BOQ will soon receive a letter that clearly outlines their new rate and repayment amount. </w:t>
            </w:r>
            <w:r w:rsidRPr="004331A5">
              <w:rPr>
                <w:rFonts w:ascii="Calibri" w:eastAsia="Times New Roman" w:hAnsi="Calibri" w:cs="Calibri"/>
                <w:lang w:eastAsia="en-PH"/>
              </w:rPr>
              <w:lastRenderedPageBreak/>
              <w:t>This includes information on the tools and support available to help them better understand and manage these changes.</w:t>
            </w:r>
          </w:p>
          <w:p w14:paraId="2D1DCFBF" w14:textId="77777777" w:rsidR="00360739" w:rsidRPr="00360739" w:rsidRDefault="00360739" w:rsidP="00360739">
            <w:pPr>
              <w:pStyle w:val="ListParagraph"/>
              <w:numPr>
                <w:ilvl w:val="0"/>
                <w:numId w:val="24"/>
              </w:numPr>
              <w:spacing w:after="0" w:line="240" w:lineRule="auto"/>
              <w:textAlignment w:val="baseline"/>
              <w:rPr>
                <w:rFonts w:ascii="Calibri" w:eastAsia="Times New Roman" w:hAnsi="Calibri" w:cs="Calibri"/>
                <w:b/>
                <w:bCs/>
                <w:lang w:eastAsia="en-PH"/>
              </w:rPr>
            </w:pPr>
            <w:r w:rsidRPr="00360739">
              <w:rPr>
                <w:rFonts w:ascii="Calibri" w:eastAsia="Times New Roman" w:hAnsi="Calibri" w:cs="Calibri"/>
                <w:b/>
                <w:bCs/>
                <w:lang w:eastAsia="en-PH"/>
              </w:rPr>
              <w:t xml:space="preserve">In-flight applications. </w:t>
            </w:r>
          </w:p>
          <w:p w14:paraId="7E2F1792" w14:textId="77777777" w:rsidR="00360739" w:rsidRPr="00360739" w:rsidRDefault="00360739" w:rsidP="001B3E34">
            <w:pPr>
              <w:pStyle w:val="ListParagraph"/>
              <w:numPr>
                <w:ilvl w:val="1"/>
                <w:numId w:val="24"/>
              </w:numPr>
              <w:spacing w:after="0" w:line="240" w:lineRule="auto"/>
              <w:textAlignment w:val="baseline"/>
              <w:rPr>
                <w:rFonts w:ascii="Calibri" w:eastAsia="Times New Roman" w:hAnsi="Calibri" w:cs="Calibri"/>
                <w:lang w:eastAsia="en-PH"/>
              </w:rPr>
            </w:pPr>
            <w:r w:rsidRPr="00360739">
              <w:rPr>
                <w:rFonts w:ascii="Calibri" w:eastAsia="Times New Roman" w:hAnsi="Calibri" w:cs="Calibri"/>
                <w:lang w:eastAsia="en-PH"/>
              </w:rPr>
              <w:t xml:space="preserve">In-flight variable home loan applications that settle before 13 May will see their interest rate increase post settlement on 13 May. Customers that have applied prior to 13 May and settle after this date will also receive the 0.25% p.a. rate lift. </w:t>
            </w:r>
          </w:p>
          <w:p w14:paraId="21E8819F" w14:textId="77777777" w:rsidR="00360739" w:rsidRPr="001B3E34" w:rsidRDefault="00360739" w:rsidP="001B3E34">
            <w:pPr>
              <w:pStyle w:val="ListParagraph"/>
              <w:numPr>
                <w:ilvl w:val="1"/>
                <w:numId w:val="24"/>
              </w:numPr>
              <w:spacing w:after="0" w:line="240" w:lineRule="auto"/>
              <w:textAlignment w:val="baseline"/>
              <w:rPr>
                <w:rFonts w:ascii="Calibri" w:eastAsia="Times New Roman" w:hAnsi="Calibri" w:cs="Calibri"/>
                <w:lang w:eastAsia="en-PH"/>
              </w:rPr>
            </w:pPr>
            <w:r w:rsidRPr="001B3E34">
              <w:rPr>
                <w:rFonts w:ascii="Calibri" w:eastAsia="Times New Roman" w:hAnsi="Calibri" w:cs="Calibri"/>
                <w:lang w:eastAsia="en-PH"/>
              </w:rPr>
              <w:t xml:space="preserve">Note: Any discount that has already been approved for an in-progress application will continue to apply, with the customer rate increasing by the change in reference rate (0.25% p.a.). </w:t>
            </w:r>
          </w:p>
          <w:p w14:paraId="6A7CBAD4" w14:textId="77777777" w:rsidR="00360739" w:rsidRPr="00360739" w:rsidRDefault="00360739" w:rsidP="001B3E34">
            <w:pPr>
              <w:pStyle w:val="ListParagraph"/>
              <w:numPr>
                <w:ilvl w:val="1"/>
                <w:numId w:val="24"/>
              </w:numPr>
              <w:spacing w:after="0" w:line="240" w:lineRule="auto"/>
              <w:textAlignment w:val="baseline"/>
              <w:rPr>
                <w:rFonts w:ascii="Calibri" w:eastAsia="Times New Roman" w:hAnsi="Calibri" w:cs="Calibri"/>
                <w:b/>
                <w:bCs/>
                <w:lang w:eastAsia="en-PH"/>
              </w:rPr>
            </w:pPr>
            <w:r w:rsidRPr="00360739">
              <w:rPr>
                <w:rFonts w:ascii="Calibri" w:eastAsia="Times New Roman" w:hAnsi="Calibri" w:cs="Calibri"/>
                <w:b/>
                <w:bCs/>
                <w:lang w:eastAsia="en-PH"/>
              </w:rPr>
              <w:t xml:space="preserve">Serviceability impact will depend on application status as </w:t>
            </w:r>
            <w:proofErr w:type="gramStart"/>
            <w:r w:rsidRPr="00360739">
              <w:rPr>
                <w:rFonts w:ascii="Calibri" w:eastAsia="Times New Roman" w:hAnsi="Calibri" w:cs="Calibri"/>
                <w:b/>
                <w:bCs/>
                <w:lang w:eastAsia="en-PH"/>
              </w:rPr>
              <w:t>at</w:t>
            </w:r>
            <w:proofErr w:type="gramEnd"/>
            <w:r w:rsidRPr="00360739">
              <w:rPr>
                <w:rFonts w:ascii="Calibri" w:eastAsia="Times New Roman" w:hAnsi="Calibri" w:cs="Calibri"/>
                <w:b/>
                <w:bCs/>
                <w:lang w:eastAsia="en-PH"/>
              </w:rPr>
              <w:t xml:space="preserve"> 12 May 2022 (prior to rate change). </w:t>
            </w:r>
          </w:p>
          <w:p w14:paraId="1424F00F" w14:textId="55DC48E6" w:rsidR="00360739" w:rsidRPr="00C308E1" w:rsidRDefault="00360739" w:rsidP="00C308E1">
            <w:pPr>
              <w:pStyle w:val="ListParagraph"/>
              <w:numPr>
                <w:ilvl w:val="2"/>
                <w:numId w:val="24"/>
              </w:numPr>
              <w:spacing w:after="0" w:line="240" w:lineRule="auto"/>
              <w:textAlignment w:val="baseline"/>
              <w:rPr>
                <w:rFonts w:ascii="Calibri" w:eastAsia="Times New Roman" w:hAnsi="Calibri" w:cs="Calibri"/>
                <w:lang w:eastAsia="en-PH"/>
              </w:rPr>
            </w:pPr>
            <w:r w:rsidRPr="00C308E1">
              <w:rPr>
                <w:rFonts w:ascii="Calibri" w:eastAsia="Times New Roman" w:hAnsi="Calibri" w:cs="Calibri"/>
                <w:lang w:eastAsia="en-PH"/>
              </w:rPr>
              <w:t>Unconditionally approved: Serviceability will not need to be re-</w:t>
            </w:r>
            <w:proofErr w:type="gramStart"/>
            <w:r w:rsidRPr="00C308E1">
              <w:rPr>
                <w:rFonts w:ascii="Calibri" w:eastAsia="Times New Roman" w:hAnsi="Calibri" w:cs="Calibri"/>
                <w:lang w:eastAsia="en-PH"/>
              </w:rPr>
              <w:t>assessed;</w:t>
            </w:r>
            <w:proofErr w:type="gramEnd"/>
            <w:r w:rsidRPr="00C308E1">
              <w:rPr>
                <w:rFonts w:ascii="Calibri" w:eastAsia="Times New Roman" w:hAnsi="Calibri" w:cs="Calibri"/>
                <w:lang w:eastAsia="en-PH"/>
              </w:rPr>
              <w:t xml:space="preserve">  </w:t>
            </w:r>
          </w:p>
          <w:p w14:paraId="4C677F08" w14:textId="60D5DBBC" w:rsidR="00360739" w:rsidRPr="00C308E1" w:rsidRDefault="00360739" w:rsidP="00C308E1">
            <w:pPr>
              <w:pStyle w:val="ListParagraph"/>
              <w:numPr>
                <w:ilvl w:val="2"/>
                <w:numId w:val="24"/>
              </w:numPr>
              <w:spacing w:after="0" w:line="240" w:lineRule="auto"/>
              <w:textAlignment w:val="baseline"/>
              <w:rPr>
                <w:rFonts w:ascii="Calibri" w:eastAsia="Times New Roman" w:hAnsi="Calibri" w:cs="Calibri"/>
                <w:lang w:eastAsia="en-PH"/>
              </w:rPr>
            </w:pPr>
            <w:r w:rsidRPr="00C308E1">
              <w:rPr>
                <w:rFonts w:ascii="Calibri" w:eastAsia="Times New Roman" w:hAnsi="Calibri" w:cs="Calibri"/>
                <w:lang w:eastAsia="en-PH"/>
              </w:rPr>
              <w:t xml:space="preserve">Conditionally approved or </w:t>
            </w:r>
            <w:proofErr w:type="gramStart"/>
            <w:r w:rsidRPr="00C308E1">
              <w:rPr>
                <w:rFonts w:ascii="Calibri" w:eastAsia="Times New Roman" w:hAnsi="Calibri" w:cs="Calibri"/>
                <w:lang w:eastAsia="en-PH"/>
              </w:rPr>
              <w:t>Approved</w:t>
            </w:r>
            <w:proofErr w:type="gramEnd"/>
            <w:r w:rsidRPr="00C308E1">
              <w:rPr>
                <w:rFonts w:ascii="Calibri" w:eastAsia="Times New Roman" w:hAnsi="Calibri" w:cs="Calibri"/>
                <w:lang w:eastAsia="en-PH"/>
              </w:rPr>
              <w:t xml:space="preserve"> in principle: Where serviceability is impacted by the rate change the application can still proceed without serviceability being re-assessed, provided unconditional approval is received by 31 May; </w:t>
            </w:r>
          </w:p>
          <w:p w14:paraId="3515A228" w14:textId="6052876D" w:rsidR="00360739" w:rsidRPr="002757A0" w:rsidRDefault="00360739" w:rsidP="00C308E1">
            <w:pPr>
              <w:pStyle w:val="ListParagraph"/>
              <w:numPr>
                <w:ilvl w:val="2"/>
                <w:numId w:val="24"/>
              </w:numPr>
              <w:spacing w:after="0" w:line="240" w:lineRule="auto"/>
              <w:textAlignment w:val="baseline"/>
              <w:rPr>
                <w:rFonts w:ascii="Calibri" w:eastAsia="Times New Roman" w:hAnsi="Calibri" w:cs="Calibri"/>
                <w:b/>
                <w:bCs/>
                <w:lang w:eastAsia="en-PH"/>
              </w:rPr>
            </w:pPr>
            <w:r w:rsidRPr="00C308E1">
              <w:rPr>
                <w:rFonts w:ascii="Calibri" w:eastAsia="Times New Roman" w:hAnsi="Calibri" w:cs="Calibri"/>
                <w:lang w:eastAsia="en-PH"/>
              </w:rPr>
              <w:t>For all other in-progress applications, serviceability must be re-assessed based on the higher interest rate.</w:t>
            </w:r>
          </w:p>
        </w:tc>
      </w:tr>
      <w:tr w:rsidR="0095201A" w:rsidRPr="007F63CF" w14:paraId="4BD6BDE4" w14:textId="77777777" w:rsidTr="009C43C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09CDD181" w:rsidR="0095201A" w:rsidRPr="007F63CF" w:rsidRDefault="00044B79"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5CF2FE0F" w14:textId="77777777" w:rsidR="0095201A" w:rsidRDefault="00044B79" w:rsidP="00044B79">
            <w:pPr>
              <w:pStyle w:val="ListParagraph"/>
              <w:numPr>
                <w:ilvl w:val="0"/>
                <w:numId w:val="24"/>
              </w:numPr>
              <w:spacing w:after="0" w:line="240" w:lineRule="auto"/>
              <w:textAlignment w:val="baseline"/>
              <w:rPr>
                <w:rFonts w:ascii="Calibri" w:eastAsia="Times New Roman" w:hAnsi="Calibri" w:cs="Calibri"/>
                <w:b/>
                <w:bCs/>
                <w:lang w:eastAsia="en-PH"/>
              </w:rPr>
            </w:pPr>
            <w:r w:rsidRPr="00044B79">
              <w:rPr>
                <w:rFonts w:ascii="Calibri" w:eastAsia="Times New Roman" w:hAnsi="Calibri" w:cs="Calibri"/>
                <w:b/>
                <w:bCs/>
                <w:lang w:eastAsia="en-PH"/>
              </w:rPr>
              <w:t>Interest Rate Changes for Variable Rate home loans</w:t>
            </w:r>
          </w:p>
          <w:p w14:paraId="584930C3" w14:textId="77777777" w:rsidR="00DE57E3" w:rsidRDefault="00DE57E3" w:rsidP="00DE57E3">
            <w:pPr>
              <w:pStyle w:val="ListParagraph"/>
              <w:numPr>
                <w:ilvl w:val="1"/>
                <w:numId w:val="24"/>
              </w:numPr>
              <w:spacing w:after="0" w:line="240" w:lineRule="auto"/>
              <w:textAlignment w:val="baseline"/>
              <w:rPr>
                <w:rFonts w:ascii="Calibri" w:eastAsia="Times New Roman" w:hAnsi="Calibri" w:cs="Calibri"/>
                <w:lang w:eastAsia="en-PH"/>
              </w:rPr>
            </w:pPr>
            <w:r w:rsidRPr="00DE57E3">
              <w:rPr>
                <w:rFonts w:ascii="Calibri" w:eastAsia="Times New Roman" w:hAnsi="Calibri" w:cs="Calibri"/>
                <w:lang w:eastAsia="en-PH"/>
              </w:rPr>
              <w:t>Following the RBA cash rate decision, CommBank has today announced it will increase its home loan variable interest rates. Our home loan variable interest rates will increase by 0.25% per annum (p.a.) on and from Friday 20 May 2022.</w:t>
            </w:r>
          </w:p>
          <w:p w14:paraId="675F272F" w14:textId="77777777" w:rsidR="007C6C35" w:rsidRDefault="007C6C35" w:rsidP="007C6C35">
            <w:pPr>
              <w:spacing w:after="0" w:line="240" w:lineRule="auto"/>
              <w:textAlignment w:val="baseline"/>
              <w:rPr>
                <w:rFonts w:ascii="Calibri" w:eastAsia="Times New Roman" w:hAnsi="Calibri" w:cs="Calibri"/>
                <w:lang w:eastAsia="en-PH"/>
              </w:rPr>
            </w:pPr>
          </w:p>
          <w:p w14:paraId="3C455B92" w14:textId="1AC8D42B" w:rsidR="007C6C35" w:rsidRPr="007C6C35" w:rsidRDefault="007C6C35" w:rsidP="007C6C35">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547AE7">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9B3D14" w:rsidRPr="007F63CF" w14:paraId="1E37AC48" w14:textId="77777777" w:rsidTr="00227F5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7FC96A66" w:rsidR="009B3D14" w:rsidRPr="007F63CF" w:rsidRDefault="009B3D14" w:rsidP="009B3D14">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23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7CBB9051" w:rsidR="009B3D14" w:rsidRDefault="009B3D14" w:rsidP="009B3D14">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2AD32776" w14:textId="77777777" w:rsidR="009B3D14" w:rsidRDefault="009B3D14" w:rsidP="009B3D14">
            <w:pPr>
              <w:pStyle w:val="ListParagraph"/>
              <w:numPr>
                <w:ilvl w:val="0"/>
                <w:numId w:val="24"/>
              </w:numPr>
              <w:spacing w:after="0" w:line="240" w:lineRule="auto"/>
              <w:textAlignment w:val="baseline"/>
              <w:rPr>
                <w:rFonts w:ascii="Calibri" w:eastAsia="Times New Roman" w:hAnsi="Calibri" w:cs="Calibri"/>
                <w:b/>
                <w:bCs/>
                <w:lang w:eastAsia="en-PH"/>
              </w:rPr>
            </w:pPr>
            <w:r w:rsidRPr="00BD5207">
              <w:rPr>
                <w:rFonts w:ascii="Calibri" w:eastAsia="Times New Roman" w:hAnsi="Calibri" w:cs="Calibri"/>
                <w:b/>
                <w:bCs/>
                <w:lang w:eastAsia="en-PH"/>
              </w:rPr>
              <w:t xml:space="preserve">HSBC Variable Rate Change Update  </w:t>
            </w:r>
          </w:p>
          <w:p w14:paraId="56F06F9C" w14:textId="77777777" w:rsidR="009B3D14" w:rsidRPr="00771C6D" w:rsidRDefault="009B3D14" w:rsidP="009B3D14">
            <w:pPr>
              <w:pStyle w:val="ListParagraph"/>
              <w:numPr>
                <w:ilvl w:val="1"/>
                <w:numId w:val="24"/>
              </w:numPr>
              <w:spacing w:after="0" w:line="240" w:lineRule="auto"/>
              <w:textAlignment w:val="baseline"/>
              <w:rPr>
                <w:rFonts w:ascii="Calibri" w:eastAsia="Times New Roman" w:hAnsi="Calibri" w:cs="Calibri"/>
                <w:lang w:eastAsia="en-PH"/>
              </w:rPr>
            </w:pPr>
            <w:r w:rsidRPr="00771C6D">
              <w:rPr>
                <w:rFonts w:ascii="Calibri" w:eastAsia="Times New Roman" w:hAnsi="Calibri" w:cs="Calibri"/>
                <w:lang w:eastAsia="en-PH"/>
              </w:rPr>
              <w:t xml:space="preserve">HSBC Australia will increase its variable interest rates by 0.25% p.a. for home loan customers, following the Reserve Bank of Australia’s (RBA) decision to increase the official cash rate by a quarter of a percentage point to 0.35 per cent.  </w:t>
            </w:r>
          </w:p>
          <w:p w14:paraId="702F0EC6" w14:textId="77777777" w:rsidR="009B3D14" w:rsidRPr="00DB124D" w:rsidRDefault="009B3D14" w:rsidP="009B3D14">
            <w:pPr>
              <w:pStyle w:val="ListParagraph"/>
              <w:numPr>
                <w:ilvl w:val="1"/>
                <w:numId w:val="24"/>
              </w:numPr>
              <w:spacing w:after="0" w:line="240" w:lineRule="auto"/>
              <w:textAlignment w:val="baseline"/>
              <w:rPr>
                <w:rFonts w:ascii="Calibri" w:eastAsia="Times New Roman" w:hAnsi="Calibri" w:cs="Calibri"/>
                <w:b/>
                <w:bCs/>
                <w:lang w:eastAsia="en-PH"/>
              </w:rPr>
            </w:pPr>
            <w:r w:rsidRPr="00771C6D">
              <w:rPr>
                <w:rFonts w:ascii="Calibri" w:eastAsia="Times New Roman" w:hAnsi="Calibri" w:cs="Calibri"/>
                <w:lang w:eastAsia="en-PH"/>
              </w:rPr>
              <w:t>These updated rates apply to all new and existing loans, effective Monday 23 May 2022.</w:t>
            </w:r>
            <w:r w:rsidRPr="00DB124D">
              <w:rPr>
                <w:rFonts w:ascii="Calibri" w:eastAsia="Times New Roman" w:hAnsi="Calibri" w:cs="Calibri"/>
                <w:b/>
                <w:bCs/>
                <w:lang w:eastAsia="en-PH"/>
              </w:rPr>
              <w:t xml:space="preserve"> </w:t>
            </w:r>
          </w:p>
          <w:p w14:paraId="107CC578" w14:textId="77777777" w:rsidR="009B3D14" w:rsidRPr="00DB124D" w:rsidRDefault="009B3D14" w:rsidP="009B3D14">
            <w:pPr>
              <w:pStyle w:val="ListParagraph"/>
              <w:numPr>
                <w:ilvl w:val="1"/>
                <w:numId w:val="24"/>
              </w:numPr>
              <w:spacing w:after="0" w:line="240" w:lineRule="auto"/>
              <w:textAlignment w:val="baseline"/>
              <w:rPr>
                <w:rFonts w:ascii="Calibri" w:eastAsia="Times New Roman" w:hAnsi="Calibri" w:cs="Calibri"/>
                <w:b/>
                <w:bCs/>
                <w:lang w:eastAsia="en-PH"/>
              </w:rPr>
            </w:pPr>
            <w:r w:rsidRPr="00DB124D">
              <w:rPr>
                <w:rFonts w:ascii="Calibri" w:eastAsia="Times New Roman" w:hAnsi="Calibri" w:cs="Calibri"/>
                <w:b/>
                <w:bCs/>
                <w:lang w:eastAsia="en-PH"/>
              </w:rPr>
              <w:t xml:space="preserve">Pipeline - Variable Rates  </w:t>
            </w:r>
          </w:p>
          <w:p w14:paraId="01B7BD76" w14:textId="2DD8271F" w:rsidR="009B3D14" w:rsidRPr="00DB124D" w:rsidRDefault="009B3D14" w:rsidP="009B3D14">
            <w:pPr>
              <w:pStyle w:val="ListParagraph"/>
              <w:numPr>
                <w:ilvl w:val="2"/>
                <w:numId w:val="24"/>
              </w:numPr>
              <w:spacing w:after="0" w:line="240" w:lineRule="auto"/>
              <w:textAlignment w:val="baseline"/>
              <w:rPr>
                <w:rFonts w:ascii="Calibri" w:eastAsia="Times New Roman" w:hAnsi="Calibri" w:cs="Calibri"/>
                <w:lang w:eastAsia="en-PH"/>
              </w:rPr>
            </w:pPr>
            <w:r w:rsidRPr="00DB124D">
              <w:rPr>
                <w:rFonts w:ascii="Calibri" w:eastAsia="Times New Roman" w:hAnsi="Calibri" w:cs="Calibri"/>
                <w:lang w:eastAsia="en-PH"/>
              </w:rPr>
              <w:t xml:space="preserve">New variable pricing will apply to all applications from the effective date. </w:t>
            </w:r>
          </w:p>
          <w:p w14:paraId="00EC0FFE" w14:textId="77777777" w:rsidR="009B3D14" w:rsidRPr="00DB124D" w:rsidRDefault="009B3D14" w:rsidP="009B3D14">
            <w:pPr>
              <w:pStyle w:val="ListParagraph"/>
              <w:numPr>
                <w:ilvl w:val="1"/>
                <w:numId w:val="24"/>
              </w:numPr>
              <w:spacing w:after="0" w:line="240" w:lineRule="auto"/>
              <w:textAlignment w:val="baseline"/>
              <w:rPr>
                <w:rFonts w:ascii="Calibri" w:eastAsia="Times New Roman" w:hAnsi="Calibri" w:cs="Calibri"/>
                <w:b/>
                <w:bCs/>
                <w:lang w:eastAsia="en-PH"/>
              </w:rPr>
            </w:pPr>
            <w:r w:rsidRPr="00DB124D">
              <w:rPr>
                <w:rFonts w:ascii="Calibri" w:eastAsia="Times New Roman" w:hAnsi="Calibri" w:cs="Calibri"/>
                <w:b/>
                <w:bCs/>
                <w:lang w:eastAsia="en-PH"/>
              </w:rPr>
              <w:lastRenderedPageBreak/>
              <w:t xml:space="preserve">Fixed Revert Rates  </w:t>
            </w:r>
          </w:p>
          <w:p w14:paraId="08E04159" w14:textId="373F2930" w:rsidR="009B3D14" w:rsidRPr="00BD5207" w:rsidRDefault="009B3D14" w:rsidP="009B3D14">
            <w:pPr>
              <w:pStyle w:val="ListParagraph"/>
              <w:numPr>
                <w:ilvl w:val="2"/>
                <w:numId w:val="24"/>
              </w:numPr>
              <w:spacing w:after="0" w:line="240" w:lineRule="auto"/>
              <w:textAlignment w:val="baseline"/>
              <w:rPr>
                <w:rFonts w:ascii="Calibri" w:eastAsia="Times New Roman" w:hAnsi="Calibri" w:cs="Calibri"/>
                <w:b/>
                <w:bCs/>
                <w:lang w:eastAsia="en-PH"/>
              </w:rPr>
            </w:pPr>
            <w:r w:rsidRPr="00DB124D">
              <w:rPr>
                <w:rFonts w:ascii="Calibri" w:eastAsia="Times New Roman" w:hAnsi="Calibri" w:cs="Calibri"/>
                <w:lang w:eastAsia="en-PH"/>
              </w:rPr>
              <w:t xml:space="preserve">New variable pricing will apply to all fixed </w:t>
            </w:r>
            <w:proofErr w:type="gramStart"/>
            <w:r w:rsidRPr="00DB124D">
              <w:rPr>
                <w:rFonts w:ascii="Calibri" w:eastAsia="Times New Roman" w:hAnsi="Calibri" w:cs="Calibri"/>
                <w:lang w:eastAsia="en-PH"/>
              </w:rPr>
              <w:t>rate</w:t>
            </w:r>
            <w:proofErr w:type="gramEnd"/>
            <w:r w:rsidRPr="00DB124D">
              <w:rPr>
                <w:rFonts w:ascii="Calibri" w:eastAsia="Times New Roman" w:hAnsi="Calibri" w:cs="Calibri"/>
                <w:lang w:eastAsia="en-PH"/>
              </w:rPr>
              <w:t xml:space="preserve"> revert rates, from the effective date.</w:t>
            </w:r>
          </w:p>
        </w:tc>
      </w:tr>
      <w:tr w:rsidR="00B05528" w:rsidRPr="007F63CF" w14:paraId="0C871ABD" w14:textId="77777777" w:rsidTr="00E36FB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7BA9723B" w:rsidR="00B05528" w:rsidRDefault="00B05528" w:rsidP="00B0552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6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2EF43670" w:rsidR="00B05528" w:rsidRDefault="00B05528" w:rsidP="00B05528">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37634B28" w14:textId="77777777" w:rsidR="00B05528" w:rsidRDefault="00B05528" w:rsidP="00B05528">
            <w:pPr>
              <w:pStyle w:val="ListParagraph"/>
              <w:numPr>
                <w:ilvl w:val="0"/>
                <w:numId w:val="24"/>
              </w:numPr>
              <w:spacing w:after="0" w:line="240" w:lineRule="auto"/>
              <w:textAlignment w:val="baseline"/>
              <w:rPr>
                <w:rFonts w:ascii="Calibri" w:eastAsia="Times New Roman" w:hAnsi="Calibri" w:cs="Calibri"/>
                <w:b/>
                <w:bCs/>
                <w:lang w:eastAsia="en-PH"/>
              </w:rPr>
            </w:pPr>
            <w:r w:rsidRPr="00F81C8A">
              <w:rPr>
                <w:rFonts w:ascii="Calibri" w:eastAsia="Times New Roman" w:hAnsi="Calibri" w:cs="Calibri"/>
                <w:b/>
                <w:bCs/>
                <w:lang w:eastAsia="en-PH"/>
              </w:rPr>
              <w:t>Home Advantage Package Benefits Removal</w:t>
            </w:r>
          </w:p>
          <w:p w14:paraId="3437EFD3" w14:textId="77777777" w:rsidR="00B05528" w:rsidRDefault="00B05528" w:rsidP="00B05528">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Removal of</w:t>
            </w:r>
            <w:r w:rsidRPr="002F7132">
              <w:rPr>
                <w:rFonts w:ascii="Calibri" w:eastAsia="Times New Roman" w:hAnsi="Calibri" w:cs="Calibri"/>
                <w:b/>
                <w:bCs/>
                <w:lang w:eastAsia="en-PH"/>
              </w:rPr>
              <w:t xml:space="preserve"> the two following benefits from the Home Advantage Package</w:t>
            </w:r>
            <w:r>
              <w:rPr>
                <w:rFonts w:ascii="Calibri" w:eastAsia="Times New Roman" w:hAnsi="Calibri" w:cs="Calibri"/>
                <w:b/>
                <w:bCs/>
                <w:lang w:eastAsia="en-PH"/>
              </w:rPr>
              <w:t>:</w:t>
            </w:r>
          </w:p>
          <w:p w14:paraId="6F0D8A58" w14:textId="77777777" w:rsidR="00B05528" w:rsidRPr="002F7132" w:rsidRDefault="00B05528" w:rsidP="00B05528">
            <w:pPr>
              <w:pStyle w:val="ListParagraph"/>
              <w:numPr>
                <w:ilvl w:val="2"/>
                <w:numId w:val="24"/>
              </w:numPr>
              <w:spacing w:after="0" w:line="240" w:lineRule="auto"/>
              <w:textAlignment w:val="baseline"/>
              <w:rPr>
                <w:rFonts w:ascii="Calibri" w:eastAsia="Times New Roman" w:hAnsi="Calibri" w:cs="Calibri"/>
                <w:lang w:eastAsia="en-PH"/>
              </w:rPr>
            </w:pPr>
            <w:r w:rsidRPr="002F7132">
              <w:rPr>
                <w:rFonts w:ascii="Calibri" w:eastAsia="Times New Roman" w:hAnsi="Calibri" w:cs="Calibri"/>
                <w:lang w:eastAsia="en-PH"/>
              </w:rPr>
              <w:t>Discounts on Insurance premiums</w:t>
            </w:r>
          </w:p>
          <w:p w14:paraId="61B599CE" w14:textId="77777777" w:rsidR="00B05528" w:rsidRPr="008E334A" w:rsidRDefault="00B05528" w:rsidP="00B05528">
            <w:pPr>
              <w:pStyle w:val="ListParagraph"/>
              <w:numPr>
                <w:ilvl w:val="2"/>
                <w:numId w:val="24"/>
              </w:numPr>
              <w:spacing w:after="0" w:line="240" w:lineRule="auto"/>
              <w:textAlignment w:val="baseline"/>
              <w:rPr>
                <w:rFonts w:ascii="Calibri" w:eastAsia="Times New Roman" w:hAnsi="Calibri" w:cs="Calibri"/>
                <w:b/>
                <w:bCs/>
                <w:lang w:eastAsia="en-PH"/>
              </w:rPr>
            </w:pPr>
            <w:r w:rsidRPr="002F7132">
              <w:rPr>
                <w:rFonts w:ascii="Calibri" w:eastAsia="Times New Roman" w:hAnsi="Calibri" w:cs="Calibri"/>
                <w:lang w:eastAsia="en-PH"/>
              </w:rPr>
              <w:t>No application fees on Personal Loans</w:t>
            </w:r>
          </w:p>
          <w:p w14:paraId="5E4D41E8" w14:textId="77777777" w:rsidR="00B05528" w:rsidRPr="008E334A" w:rsidRDefault="00B05528" w:rsidP="00B05528">
            <w:pPr>
              <w:pStyle w:val="ListParagraph"/>
              <w:numPr>
                <w:ilvl w:val="1"/>
                <w:numId w:val="24"/>
              </w:numPr>
              <w:spacing w:after="0" w:line="240" w:lineRule="auto"/>
              <w:textAlignment w:val="baseline"/>
              <w:rPr>
                <w:rFonts w:ascii="Calibri" w:eastAsia="Times New Roman" w:hAnsi="Calibri" w:cs="Calibri"/>
                <w:lang w:eastAsia="en-PH"/>
              </w:rPr>
            </w:pPr>
            <w:r w:rsidRPr="008E334A">
              <w:rPr>
                <w:rFonts w:ascii="Calibri" w:eastAsia="Times New Roman" w:hAnsi="Calibri" w:cs="Calibri"/>
                <w:lang w:eastAsia="en-PH"/>
              </w:rPr>
              <w:t>All other features &amp; discounts remain the same.</w:t>
            </w:r>
          </w:p>
          <w:p w14:paraId="77748153" w14:textId="77777777" w:rsidR="00B05528" w:rsidRPr="00BA330E" w:rsidRDefault="00B05528" w:rsidP="00B05528">
            <w:pPr>
              <w:pStyle w:val="ListParagraph"/>
              <w:numPr>
                <w:ilvl w:val="1"/>
                <w:numId w:val="24"/>
              </w:numPr>
              <w:spacing w:after="0" w:line="240" w:lineRule="auto"/>
              <w:textAlignment w:val="baseline"/>
              <w:rPr>
                <w:rFonts w:ascii="Calibri" w:eastAsia="Times New Roman" w:hAnsi="Calibri" w:cs="Calibri"/>
                <w:b/>
                <w:bCs/>
                <w:lang w:eastAsia="en-PH"/>
              </w:rPr>
            </w:pPr>
            <w:r w:rsidRPr="00BA330E">
              <w:rPr>
                <w:rFonts w:ascii="Calibri" w:eastAsia="Times New Roman" w:hAnsi="Calibri" w:cs="Calibri"/>
                <w:b/>
                <w:bCs/>
                <w:lang w:eastAsia="en-PH"/>
              </w:rPr>
              <w:t>An updated Package Acknowledgement and Nomination Form can be located on the Broker Website under</w:t>
            </w:r>
            <w:r w:rsidRPr="00BA330E">
              <w:rPr>
                <w:rFonts w:ascii="Calibri" w:eastAsia="Times New Roman" w:hAnsi="Calibri" w:cs="Calibri"/>
                <w:b/>
                <w:bCs/>
                <w:lang w:eastAsia="en-PH"/>
              </w:rPr>
              <w:t>:</w:t>
            </w:r>
          </w:p>
          <w:p w14:paraId="436ECBA4" w14:textId="7C37ACD6" w:rsidR="00B05528" w:rsidRPr="00F81C8A" w:rsidRDefault="00B05528" w:rsidP="00BB02F6">
            <w:pPr>
              <w:pStyle w:val="ListParagraph"/>
              <w:numPr>
                <w:ilvl w:val="2"/>
                <w:numId w:val="24"/>
              </w:numPr>
              <w:spacing w:after="0" w:line="240" w:lineRule="auto"/>
              <w:textAlignment w:val="baseline"/>
              <w:rPr>
                <w:rFonts w:ascii="Calibri" w:eastAsia="Times New Roman" w:hAnsi="Calibri" w:cs="Calibri"/>
                <w:b/>
                <w:bCs/>
                <w:lang w:eastAsia="en-PH"/>
              </w:rPr>
            </w:pPr>
            <w:r w:rsidRPr="00A927A1">
              <w:rPr>
                <w:rFonts w:ascii="Calibri" w:eastAsia="Times New Roman" w:hAnsi="Calibri" w:cs="Calibri"/>
                <w:lang w:eastAsia="en-PH"/>
              </w:rPr>
              <w:t>Useful Resources &gt; Forms &amp; Brochures &gt; Application Forms.</w:t>
            </w:r>
            <w:r w:rsidR="00BB02F6">
              <w:rPr>
                <w:rFonts w:ascii="Calibri" w:eastAsia="Times New Roman" w:hAnsi="Calibri" w:cs="Calibri"/>
                <w:lang w:eastAsia="en-PH"/>
              </w:rPr>
              <w:t xml:space="preserve"> </w:t>
            </w:r>
            <w:r w:rsidRPr="008E334A">
              <w:rPr>
                <w:rFonts w:ascii="Calibri" w:eastAsia="Times New Roman" w:hAnsi="Calibri" w:cs="Calibri"/>
                <w:lang w:eastAsia="en-PH"/>
              </w:rPr>
              <w:t xml:space="preserve">N.B. The new form won’t be updated in </w:t>
            </w:r>
            <w:proofErr w:type="spellStart"/>
            <w:r w:rsidRPr="008E334A">
              <w:rPr>
                <w:rFonts w:ascii="Calibri" w:eastAsia="Times New Roman" w:hAnsi="Calibri" w:cs="Calibri"/>
                <w:lang w:eastAsia="en-PH"/>
              </w:rPr>
              <w:t>ApplyOnline</w:t>
            </w:r>
            <w:proofErr w:type="spellEnd"/>
            <w:r w:rsidRPr="008E334A">
              <w:rPr>
                <w:rFonts w:ascii="Calibri" w:eastAsia="Times New Roman" w:hAnsi="Calibri" w:cs="Calibri"/>
                <w:lang w:eastAsia="en-PH"/>
              </w:rPr>
              <w:t xml:space="preserve"> until the end of May 22.</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7C5EF7E9" w:rsidR="002B30B8" w:rsidRPr="007F63CF" w:rsidRDefault="009946C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May</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56B22AB" w14:textId="77777777" w:rsidR="004871FB" w:rsidRDefault="00F02A30" w:rsidP="00F02A30">
            <w:pPr>
              <w:pStyle w:val="ListParagraph"/>
              <w:numPr>
                <w:ilvl w:val="0"/>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Pr="00F02A30">
              <w:rPr>
                <w:rFonts w:ascii="Calibri" w:eastAsia="Times New Roman" w:hAnsi="Calibri" w:cs="Calibri"/>
                <w:b/>
                <w:bCs/>
                <w:lang w:eastAsia="en-PH"/>
              </w:rPr>
              <w:t>NG Variable Interest Rate Changes</w:t>
            </w:r>
          </w:p>
          <w:p w14:paraId="46B33BB8" w14:textId="77777777" w:rsidR="00F02A30" w:rsidRDefault="00F02A30" w:rsidP="00F02A30">
            <w:pPr>
              <w:pStyle w:val="ListParagraph"/>
              <w:numPr>
                <w:ilvl w:val="1"/>
                <w:numId w:val="24"/>
              </w:numPr>
              <w:spacing w:after="0" w:line="240" w:lineRule="auto"/>
              <w:textAlignment w:val="baseline"/>
              <w:rPr>
                <w:rFonts w:ascii="Calibri" w:eastAsia="Times New Roman" w:hAnsi="Calibri" w:cs="Calibri"/>
                <w:lang w:eastAsia="en-PH"/>
              </w:rPr>
            </w:pPr>
            <w:r w:rsidRPr="00F02A30">
              <w:rPr>
                <w:rFonts w:ascii="Calibri" w:eastAsia="Times New Roman" w:hAnsi="Calibri" w:cs="Calibri"/>
                <w:lang w:eastAsia="en-PH"/>
              </w:rPr>
              <w:t>From 10 May 2022, we'll be increasing our variable residential home loan interest rates by 0.25% p.a. for new and existing customers.</w:t>
            </w:r>
          </w:p>
          <w:p w14:paraId="120931A6" w14:textId="0DF6032E" w:rsidR="00CE24A5" w:rsidRPr="00CE24A5" w:rsidRDefault="00CE24A5" w:rsidP="00CE24A5">
            <w:pPr>
              <w:spacing w:after="0" w:line="240" w:lineRule="auto"/>
              <w:textAlignment w:val="baseline"/>
              <w:rPr>
                <w:rFonts w:ascii="Calibri" w:eastAsia="Times New Roman" w:hAnsi="Calibri" w:cs="Calibri"/>
                <w:lang w:eastAsia="en-PH"/>
              </w:rPr>
            </w:pP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0130708A" w:rsidR="004B3B0E" w:rsidRPr="007F63CF" w:rsidRDefault="00FB205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May</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9563729" w14:textId="77777777" w:rsidR="004B3B0E" w:rsidRDefault="000F4658" w:rsidP="000F4658">
            <w:pPr>
              <w:pStyle w:val="ListParagraph"/>
              <w:numPr>
                <w:ilvl w:val="0"/>
                <w:numId w:val="23"/>
              </w:numPr>
              <w:spacing w:after="0" w:line="240" w:lineRule="auto"/>
              <w:textAlignment w:val="baseline"/>
              <w:rPr>
                <w:rFonts w:ascii="Calibri" w:eastAsia="Times New Roman" w:hAnsi="Calibri" w:cs="Calibri"/>
                <w:b/>
                <w:bCs/>
                <w:lang w:eastAsia="en-PH"/>
              </w:rPr>
            </w:pPr>
            <w:r w:rsidRPr="000F4658">
              <w:rPr>
                <w:rFonts w:ascii="Calibri" w:eastAsia="Times New Roman" w:hAnsi="Calibri" w:cs="Calibri"/>
                <w:b/>
                <w:bCs/>
                <w:lang w:eastAsia="en-PH"/>
              </w:rPr>
              <w:t>Update to FIFO/DIDO Policy - Effective 15 May</w:t>
            </w:r>
          </w:p>
          <w:p w14:paraId="1D2C7A53" w14:textId="77777777" w:rsidR="000F4658" w:rsidRPr="000F4658" w:rsidRDefault="000F4658" w:rsidP="000F4658">
            <w:pPr>
              <w:pStyle w:val="ListParagraph"/>
              <w:numPr>
                <w:ilvl w:val="1"/>
                <w:numId w:val="23"/>
              </w:numPr>
              <w:spacing w:after="0" w:line="240" w:lineRule="auto"/>
              <w:textAlignment w:val="baseline"/>
              <w:rPr>
                <w:rFonts w:ascii="Calibri" w:eastAsia="Times New Roman" w:hAnsi="Calibri" w:cs="Calibri"/>
                <w:lang w:eastAsia="en-PH"/>
              </w:rPr>
            </w:pPr>
            <w:r w:rsidRPr="000F4658">
              <w:rPr>
                <w:rFonts w:ascii="Calibri" w:eastAsia="Times New Roman" w:hAnsi="Calibri" w:cs="Calibri"/>
                <w:lang w:eastAsia="en-PH"/>
              </w:rPr>
              <w:t xml:space="preserve">Effective 15 May we are changing the way we assess income for a FIFO/DIDO employee applying under the continuity policy. </w:t>
            </w:r>
          </w:p>
          <w:p w14:paraId="4E5D85AA" w14:textId="3CD55785" w:rsidR="000F4658" w:rsidRPr="000F4658" w:rsidRDefault="000F4658" w:rsidP="000F4658">
            <w:pPr>
              <w:pStyle w:val="ListParagraph"/>
              <w:numPr>
                <w:ilvl w:val="1"/>
                <w:numId w:val="23"/>
              </w:numPr>
              <w:spacing w:after="0" w:line="240" w:lineRule="auto"/>
              <w:textAlignment w:val="baseline"/>
              <w:rPr>
                <w:rFonts w:ascii="Calibri" w:eastAsia="Times New Roman" w:hAnsi="Calibri" w:cs="Calibri"/>
                <w:b/>
                <w:bCs/>
                <w:lang w:eastAsia="en-PH"/>
              </w:rPr>
            </w:pPr>
            <w:r w:rsidRPr="000F4658">
              <w:rPr>
                <w:rFonts w:ascii="Calibri" w:eastAsia="Times New Roman" w:hAnsi="Calibri" w:cs="Calibri"/>
                <w:lang w:eastAsia="en-PH"/>
              </w:rPr>
              <w:t xml:space="preserve">If an applicant does not meet the required 12 months minimum employment period but will qualify under continuity policy, </w:t>
            </w:r>
            <w:proofErr w:type="spellStart"/>
            <w:r w:rsidRPr="000F4658">
              <w:rPr>
                <w:rFonts w:ascii="Calibri" w:eastAsia="Times New Roman" w:hAnsi="Calibri" w:cs="Calibri"/>
                <w:lang w:eastAsia="en-PH"/>
              </w:rPr>
              <w:t>Keystart</w:t>
            </w:r>
            <w:proofErr w:type="spellEnd"/>
            <w:r w:rsidRPr="000F4658">
              <w:rPr>
                <w:rFonts w:ascii="Calibri" w:eastAsia="Times New Roman" w:hAnsi="Calibri" w:cs="Calibri"/>
                <w:lang w:eastAsia="en-PH"/>
              </w:rPr>
              <w:t xml:space="preserve"> will </w:t>
            </w:r>
            <w:proofErr w:type="spellStart"/>
            <w:r w:rsidRPr="000F4658">
              <w:rPr>
                <w:rFonts w:ascii="Calibri" w:eastAsia="Times New Roman" w:hAnsi="Calibri" w:cs="Calibri"/>
                <w:lang w:eastAsia="en-PH"/>
              </w:rPr>
              <w:t>annualise</w:t>
            </w:r>
            <w:proofErr w:type="spellEnd"/>
            <w:r w:rsidRPr="000F4658">
              <w:rPr>
                <w:rFonts w:ascii="Calibri" w:eastAsia="Times New Roman" w:hAnsi="Calibri" w:cs="Calibri"/>
                <w:lang w:eastAsia="en-PH"/>
              </w:rPr>
              <w:t xml:space="preserve"> the </w:t>
            </w:r>
            <w:r w:rsidR="00875375" w:rsidRPr="000F4658">
              <w:rPr>
                <w:rFonts w:ascii="Calibri" w:eastAsia="Times New Roman" w:hAnsi="Calibri" w:cs="Calibri"/>
                <w:lang w:eastAsia="en-PH"/>
              </w:rPr>
              <w:t>year-to-date</w:t>
            </w:r>
            <w:r w:rsidRPr="000F4658">
              <w:rPr>
                <w:rFonts w:ascii="Calibri" w:eastAsia="Times New Roman" w:hAnsi="Calibri" w:cs="Calibri"/>
                <w:lang w:eastAsia="en-PH"/>
              </w:rPr>
              <w:t xml:space="preserve"> income from the commencement with the current employer. The requirement to compare the </w:t>
            </w:r>
            <w:proofErr w:type="spellStart"/>
            <w:r w:rsidRPr="000F4658">
              <w:rPr>
                <w:rFonts w:ascii="Calibri" w:eastAsia="Times New Roman" w:hAnsi="Calibri" w:cs="Calibri"/>
                <w:lang w:eastAsia="en-PH"/>
              </w:rPr>
              <w:t>annualised</w:t>
            </w:r>
            <w:proofErr w:type="spellEnd"/>
            <w:r w:rsidRPr="000F4658">
              <w:rPr>
                <w:rFonts w:ascii="Calibri" w:eastAsia="Times New Roman" w:hAnsi="Calibri" w:cs="Calibri"/>
                <w:lang w:eastAsia="en-PH"/>
              </w:rPr>
              <w:t xml:space="preserve"> figure against the last </w:t>
            </w:r>
            <w:r w:rsidR="00875375" w:rsidRPr="000F4658">
              <w:rPr>
                <w:rFonts w:ascii="Calibri" w:eastAsia="Times New Roman" w:hAnsi="Calibri" w:cs="Calibri"/>
                <w:lang w:eastAsia="en-PH"/>
              </w:rPr>
              <w:t>12-month</w:t>
            </w:r>
            <w:r w:rsidRPr="000F4658">
              <w:rPr>
                <w:rFonts w:ascii="Calibri" w:eastAsia="Times New Roman" w:hAnsi="Calibri" w:cs="Calibri"/>
                <w:lang w:eastAsia="en-PH"/>
              </w:rPr>
              <w:t xml:space="preserve"> actual income (from all positions held) has now been removed.</w:t>
            </w:r>
            <w:r w:rsidRPr="000F4658">
              <w:rPr>
                <w:rFonts w:ascii="Calibri" w:eastAsia="Times New Roman" w:hAnsi="Calibri" w:cs="Calibri"/>
                <w:b/>
                <w:bCs/>
                <w:lang w:eastAsia="en-PH"/>
              </w:rPr>
              <w:t xml:space="preserve"> </w:t>
            </w:r>
          </w:p>
          <w:p w14:paraId="74DD977B" w14:textId="77777777" w:rsidR="000F4658" w:rsidRPr="00941B2A" w:rsidRDefault="000F4658" w:rsidP="000F4658">
            <w:pPr>
              <w:pStyle w:val="ListParagraph"/>
              <w:numPr>
                <w:ilvl w:val="1"/>
                <w:numId w:val="23"/>
              </w:numPr>
              <w:spacing w:after="0" w:line="240" w:lineRule="auto"/>
              <w:textAlignment w:val="baseline"/>
              <w:rPr>
                <w:rFonts w:ascii="Calibri" w:eastAsia="Times New Roman" w:hAnsi="Calibri" w:cs="Calibri"/>
                <w:lang w:eastAsia="en-PH"/>
              </w:rPr>
            </w:pPr>
            <w:r w:rsidRPr="00941B2A">
              <w:rPr>
                <w:rFonts w:ascii="Calibri" w:eastAsia="Times New Roman" w:hAnsi="Calibri" w:cs="Calibri"/>
                <w:lang w:eastAsia="en-PH"/>
              </w:rPr>
              <w:t xml:space="preserve">If your customer is on fixed remuneration receiving the same pay each pay cycle </w:t>
            </w:r>
            <w:proofErr w:type="spellStart"/>
            <w:r w:rsidRPr="00941B2A">
              <w:rPr>
                <w:rFonts w:ascii="Calibri" w:eastAsia="Times New Roman" w:hAnsi="Calibri" w:cs="Calibri"/>
                <w:lang w:eastAsia="en-PH"/>
              </w:rPr>
              <w:t>Keystart</w:t>
            </w:r>
            <w:proofErr w:type="spellEnd"/>
            <w:r w:rsidRPr="00941B2A">
              <w:rPr>
                <w:rFonts w:ascii="Calibri" w:eastAsia="Times New Roman" w:hAnsi="Calibri" w:cs="Calibri"/>
                <w:lang w:eastAsia="en-PH"/>
              </w:rPr>
              <w:t xml:space="preserve"> will compare this against the </w:t>
            </w:r>
            <w:proofErr w:type="spellStart"/>
            <w:r w:rsidRPr="00941B2A">
              <w:rPr>
                <w:rFonts w:ascii="Calibri" w:eastAsia="Times New Roman" w:hAnsi="Calibri" w:cs="Calibri"/>
                <w:lang w:eastAsia="en-PH"/>
              </w:rPr>
              <w:t>annualised</w:t>
            </w:r>
            <w:proofErr w:type="spellEnd"/>
            <w:r w:rsidRPr="00941B2A">
              <w:rPr>
                <w:rFonts w:ascii="Calibri" w:eastAsia="Times New Roman" w:hAnsi="Calibri" w:cs="Calibri"/>
                <w:lang w:eastAsia="en-PH"/>
              </w:rPr>
              <w:t xml:space="preserve"> figure and will use the lesser. </w:t>
            </w:r>
          </w:p>
          <w:p w14:paraId="740949E2" w14:textId="77777777" w:rsidR="000F4658" w:rsidRPr="000F4658" w:rsidRDefault="000F4658" w:rsidP="000F4658">
            <w:pPr>
              <w:pStyle w:val="ListParagraph"/>
              <w:numPr>
                <w:ilvl w:val="1"/>
                <w:numId w:val="23"/>
              </w:numPr>
              <w:spacing w:after="0" w:line="240" w:lineRule="auto"/>
              <w:textAlignment w:val="baseline"/>
              <w:rPr>
                <w:rFonts w:ascii="Calibri" w:eastAsia="Times New Roman" w:hAnsi="Calibri" w:cs="Calibri"/>
                <w:b/>
                <w:bCs/>
                <w:lang w:eastAsia="en-PH"/>
              </w:rPr>
            </w:pPr>
            <w:r w:rsidRPr="00941B2A">
              <w:rPr>
                <w:rFonts w:ascii="Calibri" w:eastAsia="Times New Roman" w:hAnsi="Calibri" w:cs="Calibri"/>
                <w:lang w:eastAsia="en-PH"/>
              </w:rPr>
              <w:t xml:space="preserve">Casual FIFO/DIDO income will be used at 92% in line with casual policy. </w:t>
            </w:r>
          </w:p>
          <w:p w14:paraId="23645B37" w14:textId="77777777" w:rsidR="000F4658" w:rsidRPr="000F4658" w:rsidRDefault="000F4658" w:rsidP="000F4658">
            <w:pPr>
              <w:pStyle w:val="ListParagraph"/>
              <w:numPr>
                <w:ilvl w:val="1"/>
                <w:numId w:val="23"/>
              </w:numPr>
              <w:spacing w:after="0" w:line="240" w:lineRule="auto"/>
              <w:textAlignment w:val="baseline"/>
              <w:rPr>
                <w:rFonts w:ascii="Calibri" w:eastAsia="Times New Roman" w:hAnsi="Calibri" w:cs="Calibri"/>
                <w:b/>
                <w:bCs/>
                <w:lang w:eastAsia="en-PH"/>
              </w:rPr>
            </w:pPr>
            <w:r w:rsidRPr="000F4658">
              <w:rPr>
                <w:rFonts w:ascii="Calibri" w:eastAsia="Times New Roman" w:hAnsi="Calibri" w:cs="Calibri"/>
                <w:b/>
                <w:bCs/>
                <w:lang w:eastAsia="en-PH"/>
              </w:rPr>
              <w:t xml:space="preserve">If your customer is applying under continuity, evidence of each point below will need to be provided at time of </w:t>
            </w:r>
            <w:proofErr w:type="spellStart"/>
            <w:r w:rsidRPr="000F4658">
              <w:rPr>
                <w:rFonts w:ascii="Calibri" w:eastAsia="Times New Roman" w:hAnsi="Calibri" w:cs="Calibri"/>
                <w:b/>
                <w:bCs/>
                <w:lang w:eastAsia="en-PH"/>
              </w:rPr>
              <w:t>lodgement</w:t>
            </w:r>
            <w:proofErr w:type="spellEnd"/>
            <w:r w:rsidRPr="000F4658">
              <w:rPr>
                <w:rFonts w:ascii="Calibri" w:eastAsia="Times New Roman" w:hAnsi="Calibri" w:cs="Calibri"/>
                <w:b/>
                <w:bCs/>
                <w:lang w:eastAsia="en-PH"/>
              </w:rPr>
              <w:t xml:space="preserve"> to avoid a deferral. </w:t>
            </w:r>
          </w:p>
          <w:p w14:paraId="54774ECB" w14:textId="066E0FCF" w:rsidR="000F4658" w:rsidRPr="00817728" w:rsidRDefault="000F4658" w:rsidP="00633A5F">
            <w:pPr>
              <w:pStyle w:val="ListParagraph"/>
              <w:numPr>
                <w:ilvl w:val="2"/>
                <w:numId w:val="23"/>
              </w:numPr>
              <w:spacing w:after="0" w:line="240" w:lineRule="auto"/>
              <w:textAlignment w:val="baseline"/>
              <w:rPr>
                <w:rFonts w:ascii="Calibri" w:eastAsia="Times New Roman" w:hAnsi="Calibri" w:cs="Calibri"/>
                <w:lang w:eastAsia="en-PH"/>
              </w:rPr>
            </w:pPr>
            <w:r w:rsidRPr="00817728">
              <w:rPr>
                <w:rFonts w:ascii="Calibri" w:eastAsia="Times New Roman" w:hAnsi="Calibri" w:cs="Calibri"/>
                <w:lang w:eastAsia="en-PH"/>
              </w:rPr>
              <w:t>Minimum current employment is 6 months + Probationary period has been satisfied</w:t>
            </w:r>
          </w:p>
          <w:p w14:paraId="0016B01F" w14:textId="4594BB2E" w:rsidR="000F4658" w:rsidRPr="00A178A8" w:rsidRDefault="000F4658" w:rsidP="00347607">
            <w:pPr>
              <w:pStyle w:val="ListParagraph"/>
              <w:numPr>
                <w:ilvl w:val="2"/>
                <w:numId w:val="23"/>
              </w:numPr>
              <w:spacing w:after="0" w:line="240" w:lineRule="auto"/>
              <w:textAlignment w:val="baseline"/>
              <w:rPr>
                <w:rFonts w:ascii="Calibri" w:eastAsia="Times New Roman" w:hAnsi="Calibri" w:cs="Calibri"/>
                <w:lang w:eastAsia="en-PH"/>
              </w:rPr>
            </w:pPr>
            <w:r w:rsidRPr="00A178A8">
              <w:rPr>
                <w:rFonts w:ascii="Calibri" w:eastAsia="Times New Roman" w:hAnsi="Calibri" w:cs="Calibri"/>
                <w:lang w:eastAsia="en-PH"/>
              </w:rPr>
              <w:lastRenderedPageBreak/>
              <w:t xml:space="preserve">Applicant was previously employed as either FIFO/DIDO with same or similar employer/occupation for a minimum period of 6 months or more with no more than an </w:t>
            </w:r>
            <w:r w:rsidR="00347607" w:rsidRPr="00A178A8">
              <w:rPr>
                <w:rFonts w:ascii="Calibri" w:eastAsia="Times New Roman" w:hAnsi="Calibri" w:cs="Calibri"/>
                <w:lang w:eastAsia="en-PH"/>
              </w:rPr>
              <w:t>8-week</w:t>
            </w:r>
            <w:r w:rsidRPr="00A178A8">
              <w:rPr>
                <w:rFonts w:ascii="Calibri" w:eastAsia="Times New Roman" w:hAnsi="Calibri" w:cs="Calibri"/>
                <w:lang w:eastAsia="en-PH"/>
              </w:rPr>
              <w:t xml:space="preserve"> gap in between </w:t>
            </w:r>
          </w:p>
          <w:p w14:paraId="0B47E540" w14:textId="17B0165A" w:rsidR="000F4658" w:rsidRPr="00817728" w:rsidRDefault="000F4658" w:rsidP="00817728">
            <w:pPr>
              <w:spacing w:after="0" w:line="240" w:lineRule="auto"/>
              <w:textAlignment w:val="baseline"/>
              <w:rPr>
                <w:rFonts w:ascii="Calibri" w:eastAsia="Times New Roman" w:hAnsi="Calibri" w:cs="Calibri"/>
                <w:b/>
                <w:bCs/>
                <w:lang w:eastAsia="en-PH"/>
              </w:rPr>
            </w:pPr>
          </w:p>
        </w:tc>
      </w:tr>
      <w:tr w:rsidR="0065061A" w:rsidRPr="007F63CF" w14:paraId="451EB7F8" w14:textId="77777777" w:rsidTr="0066627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FAF819" w14:textId="34A522D9" w:rsidR="0065061A" w:rsidRDefault="0065061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 – May</w:t>
            </w:r>
          </w:p>
        </w:tc>
        <w:tc>
          <w:tcPr>
            <w:tcW w:w="1934" w:type="dxa"/>
            <w:vMerge w:val="restart"/>
            <w:tcBorders>
              <w:top w:val="nil"/>
              <w:left w:val="single" w:sz="6" w:space="0" w:color="000000"/>
              <w:right w:val="single" w:sz="6" w:space="0" w:color="000000"/>
            </w:tcBorders>
            <w:shd w:val="clear" w:color="auto" w:fill="auto"/>
          </w:tcPr>
          <w:p w14:paraId="3C0CB68B" w14:textId="61E5BFB7" w:rsidR="0065061A" w:rsidRDefault="0065061A"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4AC75A3" w14:textId="77777777" w:rsidR="0065061A" w:rsidRDefault="0065061A" w:rsidP="009F0EC7">
            <w:pPr>
              <w:pStyle w:val="ListParagraph"/>
              <w:numPr>
                <w:ilvl w:val="0"/>
                <w:numId w:val="23"/>
              </w:numPr>
              <w:spacing w:after="0" w:line="240" w:lineRule="auto"/>
              <w:textAlignment w:val="baseline"/>
              <w:rPr>
                <w:rFonts w:ascii="Calibri" w:eastAsia="Times New Roman" w:hAnsi="Calibri" w:cs="Calibri"/>
                <w:b/>
                <w:bCs/>
                <w:lang w:val="en-US" w:eastAsia="en-PH"/>
              </w:rPr>
            </w:pPr>
            <w:r w:rsidRPr="006B3EF4">
              <w:rPr>
                <w:rFonts w:ascii="Calibri" w:eastAsia="Times New Roman" w:hAnsi="Calibri" w:cs="Calibri"/>
                <w:b/>
                <w:bCs/>
                <w:lang w:val="en-US" w:eastAsia="en-PH"/>
              </w:rPr>
              <w:t>Pricing Changes effective 03/05/2022</w:t>
            </w:r>
          </w:p>
          <w:p w14:paraId="4EC3B5B5" w14:textId="17A4EEA4" w:rsidR="0065061A" w:rsidRPr="00B31716" w:rsidRDefault="0065061A" w:rsidP="006B3EF4">
            <w:pPr>
              <w:pStyle w:val="ListParagraph"/>
              <w:numPr>
                <w:ilvl w:val="1"/>
                <w:numId w:val="23"/>
              </w:numPr>
              <w:spacing w:after="0" w:line="240" w:lineRule="auto"/>
              <w:textAlignment w:val="baseline"/>
              <w:rPr>
                <w:rFonts w:ascii="Calibri" w:eastAsia="Times New Roman" w:hAnsi="Calibri" w:cs="Calibri"/>
                <w:lang w:val="en-US" w:eastAsia="en-PH"/>
              </w:rPr>
            </w:pPr>
            <w:r w:rsidRPr="00B31716">
              <w:rPr>
                <w:rFonts w:ascii="Calibri" w:eastAsia="Times New Roman" w:hAnsi="Calibri" w:cs="Calibri"/>
                <w:lang w:val="en-US" w:eastAsia="en-PH"/>
              </w:rPr>
              <w:t>increasing all fixed home loan interest rates for new business</w:t>
            </w:r>
          </w:p>
        </w:tc>
      </w:tr>
      <w:tr w:rsidR="0065061A" w:rsidRPr="007F63CF" w14:paraId="37CD8154" w14:textId="77777777" w:rsidTr="0082256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0D7ACDB0" w:rsidR="0065061A" w:rsidRDefault="0065061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May</w:t>
            </w:r>
          </w:p>
        </w:tc>
        <w:tc>
          <w:tcPr>
            <w:tcW w:w="1934" w:type="dxa"/>
            <w:vMerge/>
            <w:tcBorders>
              <w:left w:val="single" w:sz="6" w:space="0" w:color="000000"/>
              <w:right w:val="single" w:sz="6" w:space="0" w:color="000000"/>
            </w:tcBorders>
            <w:shd w:val="clear" w:color="auto" w:fill="auto"/>
          </w:tcPr>
          <w:p w14:paraId="20319ACD" w14:textId="20907BB0" w:rsidR="0065061A" w:rsidRPr="007F63CF" w:rsidRDefault="0065061A"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D6249C" w14:textId="77777777" w:rsidR="0065061A" w:rsidRDefault="0065061A" w:rsidP="009F0EC7">
            <w:pPr>
              <w:pStyle w:val="ListParagraph"/>
              <w:numPr>
                <w:ilvl w:val="0"/>
                <w:numId w:val="23"/>
              </w:numPr>
              <w:spacing w:after="0" w:line="240" w:lineRule="auto"/>
              <w:textAlignment w:val="baseline"/>
              <w:rPr>
                <w:rFonts w:ascii="Calibri" w:eastAsia="Times New Roman" w:hAnsi="Calibri" w:cs="Calibri"/>
                <w:b/>
                <w:bCs/>
                <w:lang w:val="en-US" w:eastAsia="en-PH"/>
              </w:rPr>
            </w:pPr>
            <w:r w:rsidRPr="009F0EC7">
              <w:rPr>
                <w:rFonts w:ascii="Calibri" w:eastAsia="Times New Roman" w:hAnsi="Calibri" w:cs="Calibri"/>
                <w:b/>
                <w:bCs/>
                <w:lang w:val="en-US" w:eastAsia="en-PH"/>
              </w:rPr>
              <w:t>Updated serviceability calculator</w:t>
            </w:r>
          </w:p>
          <w:p w14:paraId="6CA5C3D3" w14:textId="77777777" w:rsidR="0065061A" w:rsidRPr="009F0EC7" w:rsidRDefault="0065061A" w:rsidP="009F0EC7">
            <w:pPr>
              <w:pStyle w:val="ListParagraph"/>
              <w:numPr>
                <w:ilvl w:val="1"/>
                <w:numId w:val="23"/>
              </w:numPr>
              <w:spacing w:after="0" w:line="240" w:lineRule="auto"/>
              <w:textAlignment w:val="baseline"/>
              <w:rPr>
                <w:rFonts w:ascii="Calibri" w:eastAsia="Times New Roman" w:hAnsi="Calibri" w:cs="Calibri"/>
                <w:b/>
                <w:bCs/>
                <w:lang w:val="en-US" w:eastAsia="en-PH"/>
              </w:rPr>
            </w:pPr>
            <w:r w:rsidRPr="009F0EC7">
              <w:rPr>
                <w:rFonts w:ascii="Calibri" w:eastAsia="Times New Roman" w:hAnsi="Calibri" w:cs="Calibri"/>
                <w:b/>
                <w:bCs/>
                <w:lang w:val="en-US" w:eastAsia="en-PH"/>
              </w:rPr>
              <w:t>From Tuesday 10 May 2022, our serviceability calculator will be updated to include:</w:t>
            </w:r>
          </w:p>
          <w:p w14:paraId="2E566F1D" w14:textId="77777777" w:rsidR="0065061A" w:rsidRPr="009F0EC7" w:rsidRDefault="0065061A" w:rsidP="009F0EC7">
            <w:pPr>
              <w:pStyle w:val="ListParagraph"/>
              <w:numPr>
                <w:ilvl w:val="2"/>
                <w:numId w:val="23"/>
              </w:numPr>
              <w:spacing w:after="0" w:line="240" w:lineRule="auto"/>
              <w:textAlignment w:val="baseline"/>
              <w:rPr>
                <w:rFonts w:ascii="Calibri" w:eastAsia="Times New Roman" w:hAnsi="Calibri" w:cs="Calibri"/>
                <w:lang w:val="en-US" w:eastAsia="en-PH"/>
              </w:rPr>
            </w:pPr>
            <w:r w:rsidRPr="009F0EC7">
              <w:rPr>
                <w:rFonts w:ascii="Calibri" w:eastAsia="Times New Roman" w:hAnsi="Calibri" w:cs="Calibri"/>
                <w:lang w:val="en-US" w:eastAsia="en-PH"/>
              </w:rPr>
              <w:t>the latest version of the Household Expenditure Measure (HEM)</w:t>
            </w:r>
          </w:p>
          <w:p w14:paraId="44F16FF2" w14:textId="77777777" w:rsidR="0065061A" w:rsidRPr="009F0EC7" w:rsidRDefault="0065061A" w:rsidP="009F0EC7">
            <w:pPr>
              <w:pStyle w:val="ListParagraph"/>
              <w:numPr>
                <w:ilvl w:val="2"/>
                <w:numId w:val="23"/>
              </w:numPr>
              <w:spacing w:after="0" w:line="240" w:lineRule="auto"/>
              <w:textAlignment w:val="baseline"/>
              <w:rPr>
                <w:rFonts w:ascii="Calibri" w:eastAsia="Times New Roman" w:hAnsi="Calibri" w:cs="Calibri"/>
                <w:lang w:val="en-US" w:eastAsia="en-PH"/>
              </w:rPr>
            </w:pPr>
            <w:r w:rsidRPr="009F0EC7">
              <w:rPr>
                <w:rFonts w:ascii="Calibri" w:eastAsia="Times New Roman" w:hAnsi="Calibri" w:cs="Calibri"/>
                <w:lang w:val="en-US" w:eastAsia="en-PH"/>
              </w:rPr>
              <w:t>an increase to the home loan repayment buffer from 0.5% to 1.8%</w:t>
            </w:r>
          </w:p>
          <w:p w14:paraId="7D606A88" w14:textId="77777777" w:rsidR="0065061A" w:rsidRPr="009F0EC7" w:rsidRDefault="0065061A" w:rsidP="009F0EC7">
            <w:pPr>
              <w:pStyle w:val="ListParagraph"/>
              <w:numPr>
                <w:ilvl w:val="2"/>
                <w:numId w:val="23"/>
              </w:numPr>
              <w:spacing w:after="0" w:line="240" w:lineRule="auto"/>
              <w:textAlignment w:val="baseline"/>
              <w:rPr>
                <w:rFonts w:ascii="Calibri" w:eastAsia="Times New Roman" w:hAnsi="Calibri" w:cs="Calibri"/>
                <w:lang w:val="en-US" w:eastAsia="en-PH"/>
              </w:rPr>
            </w:pPr>
            <w:r w:rsidRPr="009F0EC7">
              <w:rPr>
                <w:rFonts w:ascii="Calibri" w:eastAsia="Times New Roman" w:hAnsi="Calibri" w:cs="Calibri"/>
                <w:lang w:val="en-US" w:eastAsia="en-PH"/>
              </w:rPr>
              <w:t>the minimum monthly servicing surplus will be simplified to one buffer of $50 per month for all household types (this does not apply if declared living expenses are greater than or equal to 120% of HEM or verified savings greater than or equal to $10,000 so long as the servicing surplus is positive).</w:t>
            </w:r>
          </w:p>
          <w:p w14:paraId="63B96034" w14:textId="77777777" w:rsidR="0065061A" w:rsidRDefault="0065061A" w:rsidP="009F0EC7">
            <w:pPr>
              <w:pStyle w:val="ListParagraph"/>
              <w:numPr>
                <w:ilvl w:val="1"/>
                <w:numId w:val="23"/>
              </w:numPr>
              <w:spacing w:after="0" w:line="240" w:lineRule="auto"/>
              <w:textAlignment w:val="baseline"/>
              <w:rPr>
                <w:rFonts w:ascii="Calibri" w:eastAsia="Times New Roman" w:hAnsi="Calibri" w:cs="Calibri"/>
                <w:b/>
                <w:bCs/>
                <w:lang w:val="en-US" w:eastAsia="en-PH"/>
              </w:rPr>
            </w:pPr>
            <w:r w:rsidRPr="008B697F">
              <w:rPr>
                <w:rFonts w:ascii="Calibri" w:eastAsia="Times New Roman" w:hAnsi="Calibri" w:cs="Calibri"/>
                <w:b/>
                <w:bCs/>
                <w:lang w:val="en-US" w:eastAsia="en-PH"/>
              </w:rPr>
              <w:t>Inflight applications</w:t>
            </w:r>
          </w:p>
          <w:p w14:paraId="7559F4B9" w14:textId="77777777" w:rsidR="0065061A" w:rsidRPr="008B697F" w:rsidRDefault="0065061A" w:rsidP="008B697F">
            <w:pPr>
              <w:pStyle w:val="ListParagraph"/>
              <w:numPr>
                <w:ilvl w:val="2"/>
                <w:numId w:val="23"/>
              </w:numPr>
              <w:spacing w:after="0" w:line="240" w:lineRule="auto"/>
              <w:textAlignment w:val="baseline"/>
              <w:rPr>
                <w:rFonts w:ascii="Calibri" w:eastAsia="Times New Roman" w:hAnsi="Calibri" w:cs="Calibri"/>
                <w:lang w:val="en-US" w:eastAsia="en-PH"/>
              </w:rPr>
            </w:pPr>
            <w:r w:rsidRPr="008B697F">
              <w:rPr>
                <w:rFonts w:ascii="Calibri" w:eastAsia="Times New Roman" w:hAnsi="Calibri" w:cs="Calibri"/>
                <w:lang w:val="en-US" w:eastAsia="en-PH"/>
              </w:rPr>
              <w:t>Applications submitted from Tuesday 10 May 2022 will have these changes automatically applied.</w:t>
            </w:r>
          </w:p>
          <w:p w14:paraId="581D59C6" w14:textId="77777777" w:rsidR="0065061A" w:rsidRPr="000152B5" w:rsidRDefault="0065061A" w:rsidP="008B697F">
            <w:pPr>
              <w:pStyle w:val="ListParagraph"/>
              <w:numPr>
                <w:ilvl w:val="2"/>
                <w:numId w:val="23"/>
              </w:numPr>
              <w:spacing w:after="0" w:line="240" w:lineRule="auto"/>
              <w:textAlignment w:val="baseline"/>
              <w:rPr>
                <w:rFonts w:ascii="Calibri" w:eastAsia="Times New Roman" w:hAnsi="Calibri" w:cs="Calibri"/>
                <w:b/>
                <w:bCs/>
                <w:lang w:val="en-US" w:eastAsia="en-PH"/>
              </w:rPr>
            </w:pPr>
            <w:r w:rsidRPr="008B697F">
              <w:rPr>
                <w:rFonts w:ascii="Calibri" w:eastAsia="Times New Roman" w:hAnsi="Calibri" w:cs="Calibri"/>
                <w:lang w:val="en-US" w:eastAsia="en-PH"/>
              </w:rPr>
              <w:t>Applications submitted before this date will not be affected.</w:t>
            </w:r>
          </w:p>
          <w:p w14:paraId="603237FD" w14:textId="77777777" w:rsidR="0065061A" w:rsidRDefault="0065061A" w:rsidP="000152B5">
            <w:pPr>
              <w:pStyle w:val="ListParagraph"/>
              <w:numPr>
                <w:ilvl w:val="0"/>
                <w:numId w:val="23"/>
              </w:numPr>
              <w:spacing w:after="0" w:line="240" w:lineRule="auto"/>
              <w:textAlignment w:val="baseline"/>
              <w:rPr>
                <w:rFonts w:ascii="Calibri" w:eastAsia="Times New Roman" w:hAnsi="Calibri" w:cs="Calibri"/>
                <w:b/>
                <w:bCs/>
                <w:lang w:val="en-US" w:eastAsia="en-PH"/>
              </w:rPr>
            </w:pPr>
            <w:r w:rsidRPr="000152B5">
              <w:rPr>
                <w:rFonts w:ascii="Calibri" w:eastAsia="Times New Roman" w:hAnsi="Calibri" w:cs="Calibri"/>
                <w:b/>
                <w:bCs/>
                <w:lang w:val="en-US" w:eastAsia="en-PH"/>
              </w:rPr>
              <w:t>Changes to KYC requirements</w:t>
            </w:r>
          </w:p>
          <w:p w14:paraId="7D0ABDEF" w14:textId="77777777" w:rsidR="0065061A" w:rsidRDefault="0065061A" w:rsidP="000152B5">
            <w:pPr>
              <w:pStyle w:val="ListParagraph"/>
              <w:numPr>
                <w:ilvl w:val="1"/>
                <w:numId w:val="23"/>
              </w:numPr>
              <w:spacing w:after="0" w:line="240" w:lineRule="auto"/>
              <w:textAlignment w:val="baseline"/>
              <w:rPr>
                <w:rFonts w:ascii="Calibri" w:eastAsia="Times New Roman" w:hAnsi="Calibri" w:cs="Calibri"/>
                <w:lang w:val="en-US" w:eastAsia="en-PH"/>
              </w:rPr>
            </w:pPr>
            <w:r w:rsidRPr="000152B5">
              <w:rPr>
                <w:rFonts w:ascii="Calibri" w:eastAsia="Times New Roman" w:hAnsi="Calibri" w:cs="Calibri"/>
                <w:lang w:val="en-US" w:eastAsia="en-PH"/>
              </w:rPr>
              <w:t>Effective from Tuesday 10 May 2022, our know your customer (KYC) requirements are being updated due to changes to our customer identification procedures.</w:t>
            </w:r>
          </w:p>
          <w:p w14:paraId="43A75F58" w14:textId="77777777" w:rsidR="0065061A" w:rsidRDefault="0065061A" w:rsidP="00801C68">
            <w:pPr>
              <w:spacing w:after="0" w:line="240" w:lineRule="auto"/>
              <w:textAlignment w:val="baseline"/>
              <w:rPr>
                <w:rFonts w:ascii="Calibri" w:eastAsia="Times New Roman" w:hAnsi="Calibri" w:cs="Calibri"/>
                <w:lang w:val="en-US" w:eastAsia="en-PH"/>
              </w:rPr>
            </w:pPr>
          </w:p>
          <w:p w14:paraId="2A0C600C" w14:textId="1F988D37" w:rsidR="0065061A" w:rsidRPr="00801C68" w:rsidRDefault="0065061A" w:rsidP="00801C68">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9" w:history="1">
              <w:r w:rsidRPr="00826318">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more about Macquarie updates</w:t>
            </w:r>
          </w:p>
        </w:tc>
      </w:tr>
      <w:tr w:rsidR="0065061A" w:rsidRPr="007F63CF" w14:paraId="743DF35E" w14:textId="77777777" w:rsidTr="0066627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8D19867" w14:textId="1953F696" w:rsidR="0065061A" w:rsidRDefault="0065061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vMerge/>
            <w:tcBorders>
              <w:left w:val="single" w:sz="6" w:space="0" w:color="000000"/>
              <w:bottom w:val="single" w:sz="6" w:space="0" w:color="000000"/>
              <w:right w:val="single" w:sz="6" w:space="0" w:color="000000"/>
            </w:tcBorders>
            <w:shd w:val="clear" w:color="auto" w:fill="auto"/>
          </w:tcPr>
          <w:p w14:paraId="4BD08B12" w14:textId="77777777" w:rsidR="0065061A" w:rsidRPr="007F63CF" w:rsidRDefault="0065061A"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C1C7410" w14:textId="77777777" w:rsidR="0065061A" w:rsidRDefault="007B0CA4" w:rsidP="009F0EC7">
            <w:pPr>
              <w:pStyle w:val="ListParagraph"/>
              <w:numPr>
                <w:ilvl w:val="0"/>
                <w:numId w:val="23"/>
              </w:numPr>
              <w:spacing w:after="0" w:line="240" w:lineRule="auto"/>
              <w:textAlignment w:val="baseline"/>
              <w:rPr>
                <w:rFonts w:ascii="Calibri" w:eastAsia="Times New Roman" w:hAnsi="Calibri" w:cs="Calibri"/>
                <w:b/>
                <w:bCs/>
                <w:lang w:val="en-US" w:eastAsia="en-PH"/>
              </w:rPr>
            </w:pPr>
            <w:r w:rsidRPr="007B0CA4">
              <w:rPr>
                <w:rFonts w:ascii="Calibri" w:eastAsia="Times New Roman" w:hAnsi="Calibri" w:cs="Calibri"/>
                <w:b/>
                <w:bCs/>
                <w:lang w:val="en-US" w:eastAsia="en-PH"/>
              </w:rPr>
              <w:t>Changes to our home loan variable interest rates</w:t>
            </w:r>
          </w:p>
          <w:p w14:paraId="548665C7" w14:textId="77777777" w:rsidR="007B0CA4" w:rsidRDefault="007B0CA4" w:rsidP="007B0CA4">
            <w:pPr>
              <w:pStyle w:val="ListParagraph"/>
              <w:numPr>
                <w:ilvl w:val="1"/>
                <w:numId w:val="23"/>
              </w:numPr>
              <w:spacing w:after="0" w:line="240" w:lineRule="auto"/>
              <w:textAlignment w:val="baseline"/>
              <w:rPr>
                <w:rFonts w:ascii="Calibri" w:eastAsia="Times New Roman" w:hAnsi="Calibri" w:cs="Calibri"/>
                <w:lang w:val="en-US" w:eastAsia="en-PH"/>
              </w:rPr>
            </w:pPr>
            <w:r w:rsidRPr="007B0CA4">
              <w:rPr>
                <w:rFonts w:ascii="Calibri" w:eastAsia="Times New Roman" w:hAnsi="Calibri" w:cs="Calibri"/>
                <w:lang w:val="en-US" w:eastAsia="en-PH"/>
              </w:rPr>
              <w:t>Following the RBA's cash rate decision yesterday, we're increasing our home loan variable interest rates by 0.25% p.a. for all loans.</w:t>
            </w:r>
          </w:p>
          <w:p w14:paraId="1A7421B6" w14:textId="6F84CA4E" w:rsidR="000E6487" w:rsidRPr="000E6487" w:rsidRDefault="000E6487" w:rsidP="000E6487">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br/>
              <w:t xml:space="preserve">Click </w:t>
            </w:r>
            <w:hyperlink r:id="rId10" w:history="1">
              <w:r w:rsidRPr="00287B0E">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306C665B" w:rsidR="004B3B0E" w:rsidRPr="007F63CF" w:rsidRDefault="004C4CA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FE0484C" w14:textId="77777777" w:rsidR="004B3B0E" w:rsidRDefault="00F8465B" w:rsidP="0061651D">
            <w:pPr>
              <w:pStyle w:val="ListParagraph"/>
              <w:numPr>
                <w:ilvl w:val="0"/>
                <w:numId w:val="23"/>
              </w:numPr>
              <w:spacing w:after="0" w:line="240" w:lineRule="auto"/>
              <w:textAlignment w:val="baseline"/>
              <w:rPr>
                <w:rFonts w:ascii="Calibri" w:eastAsia="Times New Roman" w:hAnsi="Calibri" w:cs="Calibri"/>
                <w:b/>
                <w:bCs/>
                <w:lang w:eastAsia="en-PH"/>
              </w:rPr>
            </w:pPr>
            <w:r w:rsidRPr="00F8465B">
              <w:rPr>
                <w:rFonts w:ascii="Calibri" w:eastAsia="Times New Roman" w:hAnsi="Calibri" w:cs="Calibri"/>
                <w:b/>
                <w:bCs/>
                <w:lang w:eastAsia="en-PH"/>
              </w:rPr>
              <w:t>Pepper Money Product &amp; Pricing Update</w:t>
            </w:r>
          </w:p>
          <w:p w14:paraId="57F4C450" w14:textId="77777777" w:rsidR="00F8465B" w:rsidRDefault="00F8465B" w:rsidP="00F8465B">
            <w:pPr>
              <w:pStyle w:val="ListParagraph"/>
              <w:numPr>
                <w:ilvl w:val="1"/>
                <w:numId w:val="23"/>
              </w:numPr>
              <w:spacing w:after="0" w:line="240" w:lineRule="auto"/>
              <w:textAlignment w:val="baseline"/>
              <w:rPr>
                <w:rFonts w:ascii="Calibri" w:eastAsia="Times New Roman" w:hAnsi="Calibri" w:cs="Calibri"/>
                <w:b/>
                <w:bCs/>
                <w:lang w:eastAsia="en-PH"/>
              </w:rPr>
            </w:pPr>
            <w:r w:rsidRPr="00F8465B">
              <w:rPr>
                <w:rFonts w:ascii="Calibri" w:eastAsia="Times New Roman" w:hAnsi="Calibri" w:cs="Calibri"/>
                <w:b/>
                <w:bCs/>
                <w:lang w:eastAsia="en-PH"/>
              </w:rPr>
              <w:t>Home loans</w:t>
            </w:r>
          </w:p>
          <w:p w14:paraId="402329C1" w14:textId="7706B904" w:rsidR="00F8465B" w:rsidRPr="00F8465B" w:rsidRDefault="00F8465B" w:rsidP="00F8465B">
            <w:pPr>
              <w:pStyle w:val="ListParagraph"/>
              <w:numPr>
                <w:ilvl w:val="2"/>
                <w:numId w:val="23"/>
              </w:numPr>
              <w:spacing w:after="0" w:line="240" w:lineRule="auto"/>
              <w:textAlignment w:val="baseline"/>
              <w:rPr>
                <w:rFonts w:ascii="Calibri" w:eastAsia="Times New Roman" w:hAnsi="Calibri" w:cs="Calibri"/>
                <w:b/>
                <w:bCs/>
                <w:lang w:eastAsia="en-PH"/>
              </w:rPr>
            </w:pPr>
            <w:r w:rsidRPr="00F8465B">
              <w:rPr>
                <w:rFonts w:ascii="Calibri" w:eastAsia="Times New Roman" w:hAnsi="Calibri" w:cs="Calibri"/>
                <w:b/>
                <w:bCs/>
                <w:lang w:eastAsia="en-PH"/>
              </w:rPr>
              <w:t xml:space="preserve">New Applications </w:t>
            </w:r>
          </w:p>
          <w:p w14:paraId="13934ECA" w14:textId="1E23575F"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lastRenderedPageBreak/>
              <w:t xml:space="preserve">No rate increase will apply </w:t>
            </w:r>
            <w:proofErr w:type="gramStart"/>
            <w:r w:rsidRPr="00F8465B">
              <w:rPr>
                <w:rFonts w:ascii="Calibri" w:eastAsia="Times New Roman" w:hAnsi="Calibri" w:cs="Calibri"/>
                <w:lang w:eastAsia="en-PH"/>
              </w:rPr>
              <w:t>at this point in time</w:t>
            </w:r>
            <w:proofErr w:type="gramEnd"/>
            <w:r w:rsidRPr="00F8465B">
              <w:rPr>
                <w:rFonts w:ascii="Calibri" w:eastAsia="Times New Roman" w:hAnsi="Calibri" w:cs="Calibri"/>
                <w:lang w:eastAsia="en-PH"/>
              </w:rPr>
              <w:t xml:space="preserve"> </w:t>
            </w:r>
          </w:p>
          <w:p w14:paraId="15426950"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 xml:space="preserve">Applications that have been submitted </w:t>
            </w:r>
            <w:proofErr w:type="gramStart"/>
            <w:r w:rsidRPr="00F8465B">
              <w:rPr>
                <w:rFonts w:ascii="Calibri" w:eastAsia="Times New Roman" w:hAnsi="Calibri" w:cs="Calibri"/>
                <w:lang w:eastAsia="en-PH"/>
              </w:rPr>
              <w:t>and in the Pipeline</w:t>
            </w:r>
            <w:proofErr w:type="gramEnd"/>
            <w:r w:rsidRPr="00F8465B">
              <w:rPr>
                <w:rFonts w:ascii="Calibri" w:eastAsia="Times New Roman" w:hAnsi="Calibri" w:cs="Calibri"/>
                <w:lang w:eastAsia="en-PH"/>
              </w:rPr>
              <w:t xml:space="preserve"> </w:t>
            </w:r>
          </w:p>
          <w:p w14:paraId="2FCED1F1"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An increase of 0.25% p.a. will apply to all applications currently in the pipeline</w:t>
            </w:r>
          </w:p>
          <w:p w14:paraId="2C58E704"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 xml:space="preserve">The rate increase will apply from 9 May 2022 </w:t>
            </w:r>
          </w:p>
          <w:p w14:paraId="69A33D79" w14:textId="77777777" w:rsidR="00F8465B" w:rsidRPr="00F8465B" w:rsidRDefault="00F8465B" w:rsidP="00F8465B">
            <w:pPr>
              <w:pStyle w:val="ListParagraph"/>
              <w:numPr>
                <w:ilvl w:val="2"/>
                <w:numId w:val="23"/>
              </w:numPr>
              <w:spacing w:after="0" w:line="240" w:lineRule="auto"/>
              <w:textAlignment w:val="baseline"/>
              <w:rPr>
                <w:rFonts w:ascii="Calibri" w:eastAsia="Times New Roman" w:hAnsi="Calibri" w:cs="Calibri"/>
                <w:b/>
                <w:bCs/>
                <w:lang w:eastAsia="en-PH"/>
              </w:rPr>
            </w:pPr>
            <w:r w:rsidRPr="00F8465B">
              <w:rPr>
                <w:rFonts w:ascii="Calibri" w:eastAsia="Times New Roman" w:hAnsi="Calibri" w:cs="Calibri"/>
                <w:b/>
                <w:bCs/>
                <w:lang w:eastAsia="en-PH"/>
              </w:rPr>
              <w:t xml:space="preserve">Existing Customers </w:t>
            </w:r>
          </w:p>
          <w:p w14:paraId="367A2D90"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An increase of 0.25% p.a. will apply to all existing customers</w:t>
            </w:r>
          </w:p>
          <w:p w14:paraId="0832C8A7"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The rate increase will apply from 18 May 2022</w:t>
            </w:r>
          </w:p>
          <w:p w14:paraId="1F487241" w14:textId="77777777" w:rsidR="00F8465B" w:rsidRPr="00F8465B" w:rsidRDefault="00F8465B" w:rsidP="00F8465B">
            <w:pPr>
              <w:pStyle w:val="ListParagraph"/>
              <w:numPr>
                <w:ilvl w:val="3"/>
                <w:numId w:val="23"/>
              </w:numPr>
              <w:spacing w:after="0" w:line="240" w:lineRule="auto"/>
              <w:textAlignment w:val="baseline"/>
              <w:rPr>
                <w:rFonts w:ascii="Calibri" w:eastAsia="Times New Roman" w:hAnsi="Calibri" w:cs="Calibri"/>
                <w:lang w:eastAsia="en-PH"/>
              </w:rPr>
            </w:pPr>
            <w:r w:rsidRPr="00F8465B">
              <w:rPr>
                <w:rFonts w:ascii="Calibri" w:eastAsia="Times New Roman" w:hAnsi="Calibri" w:cs="Calibri"/>
                <w:lang w:eastAsia="en-PH"/>
              </w:rPr>
              <w:t xml:space="preserve">Interest will be calculated on the daily balance from 18 May 2022. The repayment increase will apply from the next monthly loan anniversary date </w:t>
            </w:r>
          </w:p>
          <w:p w14:paraId="7E1E468D" w14:textId="77777777" w:rsidR="00F8465B" w:rsidRDefault="00D214AA" w:rsidP="00F8465B">
            <w:pPr>
              <w:pStyle w:val="ListParagraph"/>
              <w:numPr>
                <w:ilvl w:val="1"/>
                <w:numId w:val="23"/>
              </w:numPr>
              <w:spacing w:after="0" w:line="240" w:lineRule="auto"/>
              <w:textAlignment w:val="baseline"/>
              <w:rPr>
                <w:rFonts w:ascii="Calibri" w:eastAsia="Times New Roman" w:hAnsi="Calibri" w:cs="Calibri"/>
                <w:b/>
                <w:bCs/>
                <w:lang w:eastAsia="en-PH"/>
              </w:rPr>
            </w:pPr>
            <w:r w:rsidRPr="00D214AA">
              <w:rPr>
                <w:rFonts w:ascii="Calibri" w:eastAsia="Times New Roman" w:hAnsi="Calibri" w:cs="Calibri"/>
                <w:b/>
                <w:bCs/>
                <w:lang w:eastAsia="en-PH"/>
              </w:rPr>
              <w:t>Commercial Loans</w:t>
            </w:r>
          </w:p>
          <w:p w14:paraId="375F7EBA" w14:textId="77777777" w:rsidR="00D214AA" w:rsidRPr="00D214AA" w:rsidRDefault="00D214AA" w:rsidP="00D214AA">
            <w:pPr>
              <w:pStyle w:val="ListParagraph"/>
              <w:numPr>
                <w:ilvl w:val="2"/>
                <w:numId w:val="23"/>
              </w:numPr>
              <w:spacing w:after="0" w:line="240" w:lineRule="auto"/>
              <w:textAlignment w:val="baseline"/>
              <w:rPr>
                <w:rFonts w:ascii="Calibri" w:eastAsia="Times New Roman" w:hAnsi="Calibri" w:cs="Calibri"/>
                <w:b/>
                <w:bCs/>
                <w:lang w:eastAsia="en-PH"/>
              </w:rPr>
            </w:pPr>
            <w:r w:rsidRPr="00D214AA">
              <w:rPr>
                <w:rFonts w:ascii="Calibri" w:eastAsia="Times New Roman" w:hAnsi="Calibri" w:cs="Calibri"/>
                <w:b/>
                <w:bCs/>
                <w:lang w:eastAsia="en-PH"/>
              </w:rPr>
              <w:t xml:space="preserve">New Applications </w:t>
            </w:r>
          </w:p>
          <w:p w14:paraId="658D7BD0" w14:textId="77777777" w:rsidR="00D214AA" w:rsidRPr="00D214AA" w:rsidRDefault="00D214AA" w:rsidP="00D214AA">
            <w:pPr>
              <w:pStyle w:val="ListParagraph"/>
              <w:numPr>
                <w:ilvl w:val="3"/>
                <w:numId w:val="23"/>
              </w:numPr>
              <w:spacing w:after="0" w:line="240" w:lineRule="auto"/>
              <w:textAlignment w:val="baseline"/>
              <w:rPr>
                <w:rFonts w:ascii="Calibri" w:eastAsia="Times New Roman" w:hAnsi="Calibri" w:cs="Calibri"/>
                <w:lang w:eastAsia="en-PH"/>
              </w:rPr>
            </w:pPr>
            <w:r w:rsidRPr="00D214AA">
              <w:rPr>
                <w:rFonts w:ascii="Calibri" w:eastAsia="Times New Roman" w:hAnsi="Calibri" w:cs="Calibri"/>
                <w:lang w:eastAsia="en-PH"/>
              </w:rPr>
              <w:t>An increase of 0.25% p.a. will apply to all new applications</w:t>
            </w:r>
          </w:p>
          <w:p w14:paraId="7FD3B705" w14:textId="77777777" w:rsidR="00D214AA" w:rsidRPr="00D214AA" w:rsidRDefault="00D214AA" w:rsidP="00D214AA">
            <w:pPr>
              <w:pStyle w:val="ListParagraph"/>
              <w:numPr>
                <w:ilvl w:val="3"/>
                <w:numId w:val="23"/>
              </w:numPr>
              <w:spacing w:after="0" w:line="240" w:lineRule="auto"/>
              <w:textAlignment w:val="baseline"/>
              <w:rPr>
                <w:rFonts w:ascii="Calibri" w:eastAsia="Times New Roman" w:hAnsi="Calibri" w:cs="Calibri"/>
                <w:lang w:eastAsia="en-PH"/>
              </w:rPr>
            </w:pPr>
            <w:r w:rsidRPr="00D214AA">
              <w:rPr>
                <w:rFonts w:ascii="Calibri" w:eastAsia="Times New Roman" w:hAnsi="Calibri" w:cs="Calibri"/>
                <w:lang w:eastAsia="en-PH"/>
              </w:rPr>
              <w:t>The rate increase will apply from 18 May 2022</w:t>
            </w:r>
          </w:p>
          <w:p w14:paraId="7821408F" w14:textId="77777777" w:rsidR="00D214AA" w:rsidRPr="00D214AA" w:rsidRDefault="00D214AA" w:rsidP="00D214AA">
            <w:pPr>
              <w:pStyle w:val="ListParagraph"/>
              <w:numPr>
                <w:ilvl w:val="3"/>
                <w:numId w:val="23"/>
              </w:numPr>
              <w:spacing w:after="0" w:line="240" w:lineRule="auto"/>
              <w:textAlignment w:val="baseline"/>
              <w:rPr>
                <w:rFonts w:ascii="Calibri" w:eastAsia="Times New Roman" w:hAnsi="Calibri" w:cs="Calibri"/>
                <w:lang w:eastAsia="en-PH"/>
              </w:rPr>
            </w:pPr>
            <w:r w:rsidRPr="00D214AA">
              <w:rPr>
                <w:rFonts w:ascii="Calibri" w:eastAsia="Times New Roman" w:hAnsi="Calibri" w:cs="Calibri"/>
                <w:lang w:eastAsia="en-PH"/>
              </w:rPr>
              <w:t xml:space="preserve">The updated rate card will also be available from 18 May 2022 </w:t>
            </w:r>
          </w:p>
          <w:p w14:paraId="2EB6B6FF" w14:textId="77777777" w:rsidR="00D214AA" w:rsidRPr="00D214AA" w:rsidRDefault="00D214AA" w:rsidP="00D214AA">
            <w:pPr>
              <w:pStyle w:val="ListParagraph"/>
              <w:numPr>
                <w:ilvl w:val="2"/>
                <w:numId w:val="23"/>
              </w:numPr>
              <w:spacing w:after="0" w:line="240" w:lineRule="auto"/>
              <w:textAlignment w:val="baseline"/>
              <w:rPr>
                <w:rFonts w:ascii="Calibri" w:eastAsia="Times New Roman" w:hAnsi="Calibri" w:cs="Calibri"/>
                <w:b/>
                <w:bCs/>
                <w:lang w:eastAsia="en-PH"/>
              </w:rPr>
            </w:pPr>
            <w:r w:rsidRPr="00D214AA">
              <w:rPr>
                <w:rFonts w:ascii="Calibri" w:eastAsia="Times New Roman" w:hAnsi="Calibri" w:cs="Calibri"/>
                <w:b/>
                <w:bCs/>
                <w:lang w:eastAsia="en-PH"/>
              </w:rPr>
              <w:t xml:space="preserve">Applications that have been submitted </w:t>
            </w:r>
            <w:proofErr w:type="gramStart"/>
            <w:r w:rsidRPr="00D214AA">
              <w:rPr>
                <w:rFonts w:ascii="Calibri" w:eastAsia="Times New Roman" w:hAnsi="Calibri" w:cs="Calibri"/>
                <w:b/>
                <w:bCs/>
                <w:lang w:eastAsia="en-PH"/>
              </w:rPr>
              <w:t>and in the Pipeline</w:t>
            </w:r>
            <w:proofErr w:type="gramEnd"/>
            <w:r w:rsidRPr="00D214AA">
              <w:rPr>
                <w:rFonts w:ascii="Calibri" w:eastAsia="Times New Roman" w:hAnsi="Calibri" w:cs="Calibri"/>
                <w:b/>
                <w:bCs/>
                <w:lang w:eastAsia="en-PH"/>
              </w:rPr>
              <w:t xml:space="preserve"> </w:t>
            </w:r>
          </w:p>
          <w:p w14:paraId="329710A8" w14:textId="77777777" w:rsidR="00D214AA" w:rsidRPr="002639D6" w:rsidRDefault="00D214AA" w:rsidP="002639D6">
            <w:pPr>
              <w:pStyle w:val="ListParagraph"/>
              <w:numPr>
                <w:ilvl w:val="3"/>
                <w:numId w:val="23"/>
              </w:numPr>
              <w:spacing w:after="0" w:line="240" w:lineRule="auto"/>
              <w:textAlignment w:val="baseline"/>
              <w:rPr>
                <w:rFonts w:ascii="Calibri" w:eastAsia="Times New Roman" w:hAnsi="Calibri" w:cs="Calibri"/>
                <w:lang w:eastAsia="en-PH"/>
              </w:rPr>
            </w:pPr>
            <w:r w:rsidRPr="002639D6">
              <w:rPr>
                <w:rFonts w:ascii="Calibri" w:eastAsia="Times New Roman" w:hAnsi="Calibri" w:cs="Calibri"/>
                <w:lang w:eastAsia="en-PH"/>
              </w:rPr>
              <w:t>An increase of 0.25% p.a. will apply to all applications currently in the pipeline</w:t>
            </w:r>
          </w:p>
          <w:p w14:paraId="6866C376" w14:textId="77777777" w:rsidR="00D214AA" w:rsidRPr="002639D6" w:rsidRDefault="00D214AA" w:rsidP="002639D6">
            <w:pPr>
              <w:pStyle w:val="ListParagraph"/>
              <w:numPr>
                <w:ilvl w:val="3"/>
                <w:numId w:val="23"/>
              </w:numPr>
              <w:spacing w:after="0" w:line="240" w:lineRule="auto"/>
              <w:textAlignment w:val="baseline"/>
              <w:rPr>
                <w:rFonts w:ascii="Calibri" w:eastAsia="Times New Roman" w:hAnsi="Calibri" w:cs="Calibri"/>
                <w:lang w:eastAsia="en-PH"/>
              </w:rPr>
            </w:pPr>
            <w:r w:rsidRPr="002639D6">
              <w:rPr>
                <w:rFonts w:ascii="Calibri" w:eastAsia="Times New Roman" w:hAnsi="Calibri" w:cs="Calibri"/>
                <w:lang w:eastAsia="en-PH"/>
              </w:rPr>
              <w:t xml:space="preserve">The rate increase will apply from 9 May 2022 </w:t>
            </w:r>
          </w:p>
          <w:p w14:paraId="49657C2E" w14:textId="77777777" w:rsidR="00D214AA" w:rsidRPr="00D214AA" w:rsidRDefault="00D214AA" w:rsidP="00D214AA">
            <w:pPr>
              <w:pStyle w:val="ListParagraph"/>
              <w:numPr>
                <w:ilvl w:val="2"/>
                <w:numId w:val="23"/>
              </w:numPr>
              <w:spacing w:after="0" w:line="240" w:lineRule="auto"/>
              <w:textAlignment w:val="baseline"/>
              <w:rPr>
                <w:rFonts w:ascii="Calibri" w:eastAsia="Times New Roman" w:hAnsi="Calibri" w:cs="Calibri"/>
                <w:b/>
                <w:bCs/>
                <w:lang w:eastAsia="en-PH"/>
              </w:rPr>
            </w:pPr>
            <w:r w:rsidRPr="00D214AA">
              <w:rPr>
                <w:rFonts w:ascii="Calibri" w:eastAsia="Times New Roman" w:hAnsi="Calibri" w:cs="Calibri"/>
                <w:b/>
                <w:bCs/>
                <w:lang w:eastAsia="en-PH"/>
              </w:rPr>
              <w:t xml:space="preserve">Existing Customers </w:t>
            </w:r>
          </w:p>
          <w:p w14:paraId="5559C348" w14:textId="77777777" w:rsidR="00D214AA" w:rsidRPr="00286F23" w:rsidRDefault="00D214AA" w:rsidP="000C3C39">
            <w:pPr>
              <w:pStyle w:val="ListParagraph"/>
              <w:numPr>
                <w:ilvl w:val="3"/>
                <w:numId w:val="23"/>
              </w:numPr>
              <w:spacing w:after="0" w:line="240" w:lineRule="auto"/>
              <w:textAlignment w:val="baseline"/>
              <w:rPr>
                <w:rFonts w:ascii="Calibri" w:eastAsia="Times New Roman" w:hAnsi="Calibri" w:cs="Calibri"/>
                <w:lang w:eastAsia="en-PH"/>
              </w:rPr>
            </w:pPr>
            <w:r w:rsidRPr="00286F23">
              <w:rPr>
                <w:rFonts w:ascii="Calibri" w:eastAsia="Times New Roman" w:hAnsi="Calibri" w:cs="Calibri"/>
                <w:lang w:eastAsia="en-PH"/>
              </w:rPr>
              <w:t>An increase of 0.25% p.a. will apply to all existing customers</w:t>
            </w:r>
          </w:p>
          <w:p w14:paraId="6FA58170" w14:textId="77777777" w:rsidR="00D214AA" w:rsidRPr="00286F23" w:rsidRDefault="00D214AA" w:rsidP="000C3C39">
            <w:pPr>
              <w:pStyle w:val="ListParagraph"/>
              <w:numPr>
                <w:ilvl w:val="3"/>
                <w:numId w:val="23"/>
              </w:numPr>
              <w:spacing w:after="0" w:line="240" w:lineRule="auto"/>
              <w:textAlignment w:val="baseline"/>
              <w:rPr>
                <w:rFonts w:ascii="Calibri" w:eastAsia="Times New Roman" w:hAnsi="Calibri" w:cs="Calibri"/>
                <w:lang w:eastAsia="en-PH"/>
              </w:rPr>
            </w:pPr>
            <w:r w:rsidRPr="00286F23">
              <w:rPr>
                <w:rFonts w:ascii="Calibri" w:eastAsia="Times New Roman" w:hAnsi="Calibri" w:cs="Calibri"/>
                <w:lang w:eastAsia="en-PH"/>
              </w:rPr>
              <w:t>The rate increase will apply from 18 May 2022</w:t>
            </w:r>
          </w:p>
          <w:p w14:paraId="543509D4" w14:textId="4DD886A3" w:rsidR="00D214AA" w:rsidRPr="00D214AA" w:rsidRDefault="00D214AA" w:rsidP="000C3C39">
            <w:pPr>
              <w:pStyle w:val="ListParagraph"/>
              <w:numPr>
                <w:ilvl w:val="3"/>
                <w:numId w:val="23"/>
              </w:numPr>
              <w:spacing w:after="0" w:line="240" w:lineRule="auto"/>
              <w:textAlignment w:val="baseline"/>
              <w:rPr>
                <w:rFonts w:ascii="Calibri" w:eastAsia="Times New Roman" w:hAnsi="Calibri" w:cs="Calibri"/>
                <w:b/>
                <w:bCs/>
                <w:lang w:eastAsia="en-PH"/>
              </w:rPr>
            </w:pPr>
            <w:r w:rsidRPr="00286F23">
              <w:rPr>
                <w:rFonts w:ascii="Calibri" w:eastAsia="Times New Roman" w:hAnsi="Calibri" w:cs="Calibri"/>
                <w:lang w:eastAsia="en-PH"/>
              </w:rPr>
              <w:t>Interest will be calculated on the daily balance from 18 May 2022. The repayment increase will apply from the next monthly loan anniversary date</w:t>
            </w:r>
            <w:r w:rsidRPr="00D214AA">
              <w:rPr>
                <w:rFonts w:ascii="Calibri" w:eastAsia="Times New Roman" w:hAnsi="Calibri" w:cs="Calibri"/>
                <w:b/>
                <w:bCs/>
                <w:lang w:eastAsia="en-PH"/>
              </w:rPr>
              <w:t xml:space="preserve"> </w:t>
            </w:r>
          </w:p>
        </w:tc>
      </w:tr>
      <w:tr w:rsidR="007B7FEC" w:rsidRPr="007F63CF" w14:paraId="0524E6AA" w14:textId="77777777" w:rsidTr="005544E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27074DAF" w:rsidR="007B7FEC" w:rsidRPr="007F63CF" w:rsidRDefault="007B7FE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5 – May</w:t>
            </w:r>
          </w:p>
        </w:tc>
        <w:tc>
          <w:tcPr>
            <w:tcW w:w="1934" w:type="dxa"/>
            <w:vMerge w:val="restart"/>
            <w:tcBorders>
              <w:top w:val="single" w:sz="6" w:space="0" w:color="000000"/>
              <w:left w:val="single" w:sz="6" w:space="0" w:color="000000"/>
              <w:right w:val="single" w:sz="6" w:space="0" w:color="000000"/>
            </w:tcBorders>
            <w:shd w:val="clear" w:color="auto" w:fill="auto"/>
          </w:tcPr>
          <w:p w14:paraId="1F8C1C5D" w14:textId="4FEEA032" w:rsidR="007B7FEC" w:rsidRDefault="007B7FEC"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CF8074E" w14:textId="77777777" w:rsidR="007B7FEC" w:rsidRDefault="007B7FEC" w:rsidP="00466D43">
            <w:pPr>
              <w:pStyle w:val="ListParagraph"/>
              <w:numPr>
                <w:ilvl w:val="0"/>
                <w:numId w:val="25"/>
              </w:numPr>
              <w:spacing w:after="0" w:line="240" w:lineRule="auto"/>
              <w:textAlignment w:val="baseline"/>
              <w:rPr>
                <w:rFonts w:ascii="Calibri" w:eastAsia="Times New Roman" w:hAnsi="Calibri" w:cs="Calibri"/>
                <w:b/>
                <w:bCs/>
                <w:lang w:eastAsia="en-PH"/>
              </w:rPr>
            </w:pPr>
            <w:r w:rsidRPr="008E108F">
              <w:rPr>
                <w:rFonts w:ascii="Calibri" w:eastAsia="Times New Roman" w:hAnsi="Calibri" w:cs="Calibri"/>
                <w:b/>
                <w:bCs/>
                <w:lang w:eastAsia="en-PH"/>
              </w:rPr>
              <w:t>Fixed rates are changing</w:t>
            </w:r>
          </w:p>
          <w:p w14:paraId="3869889D" w14:textId="3963759D" w:rsidR="007B7FEC" w:rsidRPr="008E108F" w:rsidRDefault="007B7FEC" w:rsidP="008E108F">
            <w:pPr>
              <w:pStyle w:val="ListParagraph"/>
              <w:numPr>
                <w:ilvl w:val="1"/>
                <w:numId w:val="25"/>
              </w:numPr>
              <w:spacing w:after="0" w:line="240" w:lineRule="auto"/>
              <w:textAlignment w:val="baseline"/>
              <w:rPr>
                <w:rFonts w:ascii="Calibri" w:eastAsia="Times New Roman" w:hAnsi="Calibri" w:cs="Calibri"/>
                <w:b/>
                <w:bCs/>
                <w:lang w:eastAsia="en-PH"/>
              </w:rPr>
            </w:pPr>
            <w:r w:rsidRPr="008E108F">
              <w:rPr>
                <w:rFonts w:ascii="Calibri" w:eastAsia="Times New Roman" w:hAnsi="Calibri" w:cs="Calibri"/>
                <w:b/>
                <w:bCs/>
                <w:lang w:eastAsia="en-PH"/>
              </w:rPr>
              <w:t>Owner Occupier Standard Fixed Rate</w:t>
            </w:r>
            <w:r>
              <w:rPr>
                <w:rFonts w:ascii="Calibri" w:eastAsia="Times New Roman" w:hAnsi="Calibri" w:cs="Calibri"/>
                <w:b/>
                <w:bCs/>
                <w:lang w:eastAsia="en-PH"/>
              </w:rPr>
              <w:t xml:space="preserve"> </w:t>
            </w:r>
            <w:r w:rsidRPr="008E108F">
              <w:rPr>
                <w:rFonts w:ascii="Calibri" w:eastAsia="Times New Roman" w:hAnsi="Calibri" w:cs="Calibri"/>
                <w:b/>
                <w:bCs/>
                <w:lang w:eastAsia="en-PH"/>
              </w:rPr>
              <w:t>(Principal &amp; Interest)</w:t>
            </w:r>
          </w:p>
          <w:p w14:paraId="43AAB492" w14:textId="77777777" w:rsidR="007B7FEC" w:rsidRPr="008E108F" w:rsidRDefault="007B7FEC" w:rsidP="008E108F">
            <w:pPr>
              <w:pStyle w:val="ListParagraph"/>
              <w:numPr>
                <w:ilvl w:val="2"/>
                <w:numId w:val="25"/>
              </w:numPr>
              <w:spacing w:after="0" w:line="240" w:lineRule="auto"/>
              <w:textAlignment w:val="baseline"/>
              <w:rPr>
                <w:rFonts w:ascii="Calibri" w:eastAsia="Times New Roman" w:hAnsi="Calibri" w:cs="Calibri"/>
                <w:lang w:eastAsia="en-PH"/>
              </w:rPr>
            </w:pPr>
            <w:r w:rsidRPr="008E108F">
              <w:rPr>
                <w:rFonts w:ascii="Calibri" w:eastAsia="Times New Roman" w:hAnsi="Calibri" w:cs="Calibri"/>
                <w:lang w:eastAsia="en-PH"/>
              </w:rPr>
              <w:lastRenderedPageBreak/>
              <w:t>1 year is decreasing by -0.15% p.a.</w:t>
            </w:r>
          </w:p>
          <w:p w14:paraId="06DE0E19" w14:textId="77777777" w:rsidR="007B7FEC" w:rsidRPr="008E108F" w:rsidRDefault="007B7FEC" w:rsidP="008E108F">
            <w:pPr>
              <w:pStyle w:val="ListParagraph"/>
              <w:numPr>
                <w:ilvl w:val="2"/>
                <w:numId w:val="25"/>
              </w:numPr>
              <w:spacing w:after="0" w:line="240" w:lineRule="auto"/>
              <w:textAlignment w:val="baseline"/>
              <w:rPr>
                <w:rFonts w:ascii="Calibri" w:eastAsia="Times New Roman" w:hAnsi="Calibri" w:cs="Calibri"/>
                <w:lang w:eastAsia="en-PH"/>
              </w:rPr>
            </w:pPr>
            <w:r w:rsidRPr="008E108F">
              <w:rPr>
                <w:rFonts w:ascii="Calibri" w:eastAsia="Times New Roman" w:hAnsi="Calibri" w:cs="Calibri"/>
                <w:lang w:eastAsia="en-PH"/>
              </w:rPr>
              <w:t>2 year is increasing by 0.55% p.a.</w:t>
            </w:r>
          </w:p>
          <w:p w14:paraId="0FCF8C62" w14:textId="77777777" w:rsidR="007B7FEC" w:rsidRPr="008E108F" w:rsidRDefault="007B7FEC" w:rsidP="008E108F">
            <w:pPr>
              <w:pStyle w:val="ListParagraph"/>
              <w:numPr>
                <w:ilvl w:val="2"/>
                <w:numId w:val="25"/>
              </w:numPr>
              <w:spacing w:after="0" w:line="240" w:lineRule="auto"/>
              <w:textAlignment w:val="baseline"/>
              <w:rPr>
                <w:rFonts w:ascii="Calibri" w:eastAsia="Times New Roman" w:hAnsi="Calibri" w:cs="Calibri"/>
                <w:lang w:eastAsia="en-PH"/>
              </w:rPr>
            </w:pPr>
            <w:r w:rsidRPr="008E108F">
              <w:rPr>
                <w:rFonts w:ascii="Calibri" w:eastAsia="Times New Roman" w:hAnsi="Calibri" w:cs="Calibri"/>
                <w:lang w:eastAsia="en-PH"/>
              </w:rPr>
              <w:t>3 year is increasing by 0.50% p.a.</w:t>
            </w:r>
          </w:p>
          <w:p w14:paraId="28494107" w14:textId="77777777" w:rsidR="007B7FEC" w:rsidRPr="008E108F" w:rsidRDefault="007B7FEC" w:rsidP="008E108F">
            <w:pPr>
              <w:pStyle w:val="ListParagraph"/>
              <w:numPr>
                <w:ilvl w:val="2"/>
                <w:numId w:val="25"/>
              </w:numPr>
              <w:spacing w:after="0" w:line="240" w:lineRule="auto"/>
              <w:textAlignment w:val="baseline"/>
              <w:rPr>
                <w:rFonts w:ascii="Calibri" w:eastAsia="Times New Roman" w:hAnsi="Calibri" w:cs="Calibri"/>
                <w:lang w:eastAsia="en-PH"/>
              </w:rPr>
            </w:pPr>
            <w:r w:rsidRPr="008E108F">
              <w:rPr>
                <w:rFonts w:ascii="Calibri" w:eastAsia="Times New Roman" w:hAnsi="Calibri" w:cs="Calibri"/>
                <w:lang w:eastAsia="en-PH"/>
              </w:rPr>
              <w:t>4 year is increasing by 0.45% p.a.</w:t>
            </w:r>
          </w:p>
          <w:p w14:paraId="1D507094" w14:textId="77777777" w:rsidR="007B7FEC" w:rsidRPr="008E108F" w:rsidRDefault="007B7FEC" w:rsidP="008E108F">
            <w:pPr>
              <w:pStyle w:val="ListParagraph"/>
              <w:numPr>
                <w:ilvl w:val="2"/>
                <w:numId w:val="25"/>
              </w:numPr>
              <w:spacing w:after="0" w:line="240" w:lineRule="auto"/>
              <w:textAlignment w:val="baseline"/>
              <w:rPr>
                <w:rFonts w:ascii="Calibri" w:eastAsia="Times New Roman" w:hAnsi="Calibri" w:cs="Calibri"/>
                <w:lang w:eastAsia="en-PH"/>
              </w:rPr>
            </w:pPr>
            <w:r w:rsidRPr="008E108F">
              <w:rPr>
                <w:rFonts w:ascii="Calibri" w:eastAsia="Times New Roman" w:hAnsi="Calibri" w:cs="Calibri"/>
                <w:lang w:eastAsia="en-PH"/>
              </w:rPr>
              <w:t>5 year is increasing by 0.35% p.a.</w:t>
            </w:r>
          </w:p>
          <w:p w14:paraId="0A7DD20E" w14:textId="12B67F1F" w:rsidR="007B7FEC" w:rsidRPr="00EB3141" w:rsidRDefault="007B7FEC" w:rsidP="00EB3141">
            <w:pPr>
              <w:pStyle w:val="ListParagraph"/>
              <w:numPr>
                <w:ilvl w:val="1"/>
                <w:numId w:val="25"/>
              </w:numPr>
              <w:spacing w:after="0" w:line="240" w:lineRule="auto"/>
              <w:textAlignment w:val="baseline"/>
              <w:rPr>
                <w:rFonts w:ascii="Calibri" w:eastAsia="Times New Roman" w:hAnsi="Calibri" w:cs="Calibri"/>
                <w:b/>
                <w:bCs/>
                <w:lang w:eastAsia="en-PH"/>
              </w:rPr>
            </w:pPr>
            <w:r w:rsidRPr="00EB3141">
              <w:rPr>
                <w:rFonts w:ascii="Calibri" w:eastAsia="Times New Roman" w:hAnsi="Calibri" w:cs="Calibri"/>
                <w:b/>
                <w:bCs/>
                <w:lang w:eastAsia="en-PH"/>
              </w:rPr>
              <w:t>Owner Occupier Standard Fixed Rate (Interest Only)</w:t>
            </w:r>
          </w:p>
          <w:p w14:paraId="17F00ACD" w14:textId="77777777" w:rsidR="007B7FEC" w:rsidRPr="00EB3141" w:rsidRDefault="007B7FEC" w:rsidP="003279C1">
            <w:pPr>
              <w:pStyle w:val="ListParagraph"/>
              <w:numPr>
                <w:ilvl w:val="2"/>
                <w:numId w:val="25"/>
              </w:numPr>
              <w:spacing w:after="0" w:line="240" w:lineRule="auto"/>
              <w:textAlignment w:val="baseline"/>
              <w:rPr>
                <w:rFonts w:ascii="Calibri" w:eastAsia="Times New Roman" w:hAnsi="Calibri" w:cs="Calibri"/>
                <w:lang w:eastAsia="en-PH"/>
              </w:rPr>
            </w:pPr>
            <w:r w:rsidRPr="00EB3141">
              <w:rPr>
                <w:rFonts w:ascii="Calibri" w:eastAsia="Times New Roman" w:hAnsi="Calibri" w:cs="Calibri"/>
                <w:lang w:eastAsia="en-PH"/>
              </w:rPr>
              <w:t>1 year is increasing by 0.30% p.a.</w:t>
            </w:r>
          </w:p>
          <w:p w14:paraId="6EDB1849" w14:textId="77777777" w:rsidR="007B7FEC" w:rsidRPr="00EB3141" w:rsidRDefault="007B7FEC" w:rsidP="003279C1">
            <w:pPr>
              <w:pStyle w:val="ListParagraph"/>
              <w:numPr>
                <w:ilvl w:val="2"/>
                <w:numId w:val="25"/>
              </w:numPr>
              <w:spacing w:after="0" w:line="240" w:lineRule="auto"/>
              <w:textAlignment w:val="baseline"/>
              <w:rPr>
                <w:rFonts w:ascii="Calibri" w:eastAsia="Times New Roman" w:hAnsi="Calibri" w:cs="Calibri"/>
                <w:lang w:eastAsia="en-PH"/>
              </w:rPr>
            </w:pPr>
            <w:r w:rsidRPr="00EB3141">
              <w:rPr>
                <w:rFonts w:ascii="Calibri" w:eastAsia="Times New Roman" w:hAnsi="Calibri" w:cs="Calibri"/>
                <w:lang w:eastAsia="en-PH"/>
              </w:rPr>
              <w:t>2 year is increasing by 0.35% p.a.</w:t>
            </w:r>
          </w:p>
          <w:p w14:paraId="663FA31A" w14:textId="77777777" w:rsidR="007B7FEC" w:rsidRPr="00EB3141" w:rsidRDefault="007B7FEC" w:rsidP="003279C1">
            <w:pPr>
              <w:pStyle w:val="ListParagraph"/>
              <w:numPr>
                <w:ilvl w:val="2"/>
                <w:numId w:val="25"/>
              </w:numPr>
              <w:spacing w:after="0" w:line="240" w:lineRule="auto"/>
              <w:textAlignment w:val="baseline"/>
              <w:rPr>
                <w:rFonts w:ascii="Calibri" w:eastAsia="Times New Roman" w:hAnsi="Calibri" w:cs="Calibri"/>
                <w:lang w:eastAsia="en-PH"/>
              </w:rPr>
            </w:pPr>
            <w:r w:rsidRPr="00EB3141">
              <w:rPr>
                <w:rFonts w:ascii="Calibri" w:eastAsia="Times New Roman" w:hAnsi="Calibri" w:cs="Calibri"/>
                <w:lang w:eastAsia="en-PH"/>
              </w:rPr>
              <w:t>3 year is increasing by 0.65% p.a.</w:t>
            </w:r>
          </w:p>
          <w:p w14:paraId="3260FC94" w14:textId="77777777" w:rsidR="007B7FEC" w:rsidRPr="00EB3141" w:rsidRDefault="007B7FEC" w:rsidP="003279C1">
            <w:pPr>
              <w:pStyle w:val="ListParagraph"/>
              <w:numPr>
                <w:ilvl w:val="2"/>
                <w:numId w:val="25"/>
              </w:numPr>
              <w:spacing w:after="0" w:line="240" w:lineRule="auto"/>
              <w:textAlignment w:val="baseline"/>
              <w:rPr>
                <w:rFonts w:ascii="Calibri" w:eastAsia="Times New Roman" w:hAnsi="Calibri" w:cs="Calibri"/>
                <w:lang w:eastAsia="en-PH"/>
              </w:rPr>
            </w:pPr>
            <w:r w:rsidRPr="00EB3141">
              <w:rPr>
                <w:rFonts w:ascii="Calibri" w:eastAsia="Times New Roman" w:hAnsi="Calibri" w:cs="Calibri"/>
                <w:lang w:eastAsia="en-PH"/>
              </w:rPr>
              <w:t>4 year is increasing by 0.50% p.a.</w:t>
            </w:r>
          </w:p>
          <w:p w14:paraId="4DC69554" w14:textId="77777777" w:rsidR="007B7FEC" w:rsidRPr="00EB3141" w:rsidRDefault="007B7FEC" w:rsidP="003279C1">
            <w:pPr>
              <w:pStyle w:val="ListParagraph"/>
              <w:numPr>
                <w:ilvl w:val="2"/>
                <w:numId w:val="25"/>
              </w:numPr>
              <w:spacing w:after="0" w:line="240" w:lineRule="auto"/>
              <w:textAlignment w:val="baseline"/>
              <w:rPr>
                <w:rFonts w:ascii="Calibri" w:eastAsia="Times New Roman" w:hAnsi="Calibri" w:cs="Calibri"/>
                <w:lang w:eastAsia="en-PH"/>
              </w:rPr>
            </w:pPr>
            <w:r w:rsidRPr="00EB3141">
              <w:rPr>
                <w:rFonts w:ascii="Calibri" w:eastAsia="Times New Roman" w:hAnsi="Calibri" w:cs="Calibri"/>
                <w:lang w:eastAsia="en-PH"/>
              </w:rPr>
              <w:t>5 year is increasing by 0.50% p.a.</w:t>
            </w:r>
          </w:p>
          <w:p w14:paraId="270B537A" w14:textId="77777777" w:rsidR="007B7FEC" w:rsidRDefault="007B7FEC" w:rsidP="008E108F">
            <w:pPr>
              <w:pStyle w:val="ListParagraph"/>
              <w:numPr>
                <w:ilvl w:val="1"/>
                <w:numId w:val="25"/>
              </w:numPr>
              <w:spacing w:after="0" w:line="240" w:lineRule="auto"/>
              <w:textAlignment w:val="baseline"/>
              <w:rPr>
                <w:rFonts w:ascii="Calibri" w:eastAsia="Times New Roman" w:hAnsi="Calibri" w:cs="Calibri"/>
                <w:b/>
                <w:bCs/>
                <w:lang w:eastAsia="en-PH"/>
              </w:rPr>
            </w:pPr>
            <w:r w:rsidRPr="00B24A8E">
              <w:rPr>
                <w:rFonts w:ascii="Calibri" w:eastAsia="Times New Roman" w:hAnsi="Calibri" w:cs="Calibri"/>
                <w:b/>
                <w:bCs/>
                <w:lang w:eastAsia="en-PH"/>
              </w:rPr>
              <w:t>Residential Investment Home Loan Fixed Rate</w:t>
            </w:r>
            <w:r>
              <w:rPr>
                <w:rFonts w:ascii="Calibri" w:eastAsia="Times New Roman" w:hAnsi="Calibri" w:cs="Calibri"/>
                <w:b/>
                <w:bCs/>
                <w:lang w:eastAsia="en-PH"/>
              </w:rPr>
              <w:t xml:space="preserve"> </w:t>
            </w:r>
            <w:r w:rsidRPr="00B24A8E">
              <w:rPr>
                <w:rFonts w:ascii="Calibri" w:eastAsia="Times New Roman" w:hAnsi="Calibri" w:cs="Calibri"/>
                <w:b/>
                <w:bCs/>
                <w:lang w:eastAsia="en-PH"/>
              </w:rPr>
              <w:t>(Principal &amp; Interest)</w:t>
            </w:r>
          </w:p>
          <w:p w14:paraId="6411303D" w14:textId="77777777" w:rsidR="007B7FEC" w:rsidRPr="00B24A8E" w:rsidRDefault="007B7FEC" w:rsidP="00B24A8E">
            <w:pPr>
              <w:pStyle w:val="ListParagraph"/>
              <w:numPr>
                <w:ilvl w:val="2"/>
                <w:numId w:val="25"/>
              </w:numPr>
              <w:spacing w:after="0" w:line="240" w:lineRule="auto"/>
              <w:textAlignment w:val="baseline"/>
              <w:rPr>
                <w:rFonts w:ascii="Calibri" w:eastAsia="Times New Roman" w:hAnsi="Calibri" w:cs="Calibri"/>
                <w:lang w:eastAsia="en-PH"/>
              </w:rPr>
            </w:pPr>
            <w:r w:rsidRPr="00B24A8E">
              <w:rPr>
                <w:rFonts w:ascii="Calibri" w:eastAsia="Times New Roman" w:hAnsi="Calibri" w:cs="Calibri"/>
                <w:lang w:eastAsia="en-PH"/>
              </w:rPr>
              <w:t>1 year is decreasing by -0.20% p.a.</w:t>
            </w:r>
          </w:p>
          <w:p w14:paraId="027486A8" w14:textId="77777777" w:rsidR="007B7FEC" w:rsidRPr="00B24A8E" w:rsidRDefault="007B7FEC" w:rsidP="00B24A8E">
            <w:pPr>
              <w:pStyle w:val="ListParagraph"/>
              <w:numPr>
                <w:ilvl w:val="2"/>
                <w:numId w:val="25"/>
              </w:numPr>
              <w:spacing w:after="0" w:line="240" w:lineRule="auto"/>
              <w:textAlignment w:val="baseline"/>
              <w:rPr>
                <w:rFonts w:ascii="Calibri" w:eastAsia="Times New Roman" w:hAnsi="Calibri" w:cs="Calibri"/>
                <w:lang w:eastAsia="en-PH"/>
              </w:rPr>
            </w:pPr>
            <w:r w:rsidRPr="00B24A8E">
              <w:rPr>
                <w:rFonts w:ascii="Calibri" w:eastAsia="Times New Roman" w:hAnsi="Calibri" w:cs="Calibri"/>
                <w:lang w:eastAsia="en-PH"/>
              </w:rPr>
              <w:t>2 year is increasing by 0.60% p.a.</w:t>
            </w:r>
          </w:p>
          <w:p w14:paraId="4B5E7D20" w14:textId="77777777" w:rsidR="007B7FEC" w:rsidRPr="00B24A8E" w:rsidRDefault="007B7FEC" w:rsidP="00B24A8E">
            <w:pPr>
              <w:pStyle w:val="ListParagraph"/>
              <w:numPr>
                <w:ilvl w:val="2"/>
                <w:numId w:val="25"/>
              </w:numPr>
              <w:spacing w:after="0" w:line="240" w:lineRule="auto"/>
              <w:textAlignment w:val="baseline"/>
              <w:rPr>
                <w:rFonts w:ascii="Calibri" w:eastAsia="Times New Roman" w:hAnsi="Calibri" w:cs="Calibri"/>
                <w:lang w:eastAsia="en-PH"/>
              </w:rPr>
            </w:pPr>
            <w:r w:rsidRPr="00B24A8E">
              <w:rPr>
                <w:rFonts w:ascii="Calibri" w:eastAsia="Times New Roman" w:hAnsi="Calibri" w:cs="Calibri"/>
                <w:lang w:eastAsia="en-PH"/>
              </w:rPr>
              <w:t>3 year is increasing by 0.55% p.a.</w:t>
            </w:r>
          </w:p>
          <w:p w14:paraId="02F300E9" w14:textId="77777777" w:rsidR="007B7FEC" w:rsidRPr="00B24A8E" w:rsidRDefault="007B7FEC" w:rsidP="00B24A8E">
            <w:pPr>
              <w:pStyle w:val="ListParagraph"/>
              <w:numPr>
                <w:ilvl w:val="2"/>
                <w:numId w:val="25"/>
              </w:numPr>
              <w:spacing w:after="0" w:line="240" w:lineRule="auto"/>
              <w:textAlignment w:val="baseline"/>
              <w:rPr>
                <w:rFonts w:ascii="Calibri" w:eastAsia="Times New Roman" w:hAnsi="Calibri" w:cs="Calibri"/>
                <w:lang w:eastAsia="en-PH"/>
              </w:rPr>
            </w:pPr>
            <w:r w:rsidRPr="00B24A8E">
              <w:rPr>
                <w:rFonts w:ascii="Calibri" w:eastAsia="Times New Roman" w:hAnsi="Calibri" w:cs="Calibri"/>
                <w:lang w:eastAsia="en-PH"/>
              </w:rPr>
              <w:t>4 year is increasing by 0.55% p.a.</w:t>
            </w:r>
          </w:p>
          <w:p w14:paraId="3F768B50" w14:textId="77777777" w:rsidR="007B7FEC" w:rsidRPr="00B24A8E" w:rsidRDefault="007B7FEC" w:rsidP="00B24A8E">
            <w:pPr>
              <w:pStyle w:val="ListParagraph"/>
              <w:numPr>
                <w:ilvl w:val="2"/>
                <w:numId w:val="25"/>
              </w:numPr>
              <w:spacing w:after="0" w:line="240" w:lineRule="auto"/>
              <w:textAlignment w:val="baseline"/>
              <w:rPr>
                <w:rFonts w:ascii="Calibri" w:eastAsia="Times New Roman" w:hAnsi="Calibri" w:cs="Calibri"/>
                <w:lang w:eastAsia="en-PH"/>
              </w:rPr>
            </w:pPr>
            <w:r w:rsidRPr="00B24A8E">
              <w:rPr>
                <w:rFonts w:ascii="Calibri" w:eastAsia="Times New Roman" w:hAnsi="Calibri" w:cs="Calibri"/>
                <w:lang w:eastAsia="en-PH"/>
              </w:rPr>
              <w:t>5 year is increasing by 0.45% p.a.</w:t>
            </w:r>
          </w:p>
          <w:p w14:paraId="5C526103" w14:textId="77777777" w:rsidR="007B7FEC" w:rsidRDefault="007B7FEC" w:rsidP="00041A8F">
            <w:pPr>
              <w:pStyle w:val="ListParagraph"/>
              <w:numPr>
                <w:ilvl w:val="1"/>
                <w:numId w:val="25"/>
              </w:numPr>
              <w:spacing w:after="0" w:line="240" w:lineRule="auto"/>
              <w:textAlignment w:val="baseline"/>
              <w:rPr>
                <w:rFonts w:ascii="Calibri" w:eastAsia="Times New Roman" w:hAnsi="Calibri" w:cs="Calibri"/>
                <w:b/>
                <w:bCs/>
                <w:lang w:eastAsia="en-PH"/>
              </w:rPr>
            </w:pPr>
            <w:r w:rsidRPr="00041A8F">
              <w:rPr>
                <w:rFonts w:ascii="Calibri" w:eastAsia="Times New Roman" w:hAnsi="Calibri" w:cs="Calibri"/>
                <w:b/>
                <w:bCs/>
                <w:lang w:eastAsia="en-PH"/>
              </w:rPr>
              <w:t>Residential Investment Home Loan Fixed Rate (Interest Only)</w:t>
            </w:r>
          </w:p>
          <w:p w14:paraId="32BD8797" w14:textId="77777777" w:rsidR="007B7FEC" w:rsidRPr="0030615C" w:rsidRDefault="007B7FEC" w:rsidP="0030615C">
            <w:pPr>
              <w:pStyle w:val="ListParagraph"/>
              <w:numPr>
                <w:ilvl w:val="2"/>
                <w:numId w:val="25"/>
              </w:numPr>
              <w:spacing w:after="0" w:line="240" w:lineRule="auto"/>
              <w:textAlignment w:val="baseline"/>
              <w:rPr>
                <w:rFonts w:ascii="Calibri" w:eastAsia="Times New Roman" w:hAnsi="Calibri" w:cs="Calibri"/>
                <w:lang w:eastAsia="en-PH"/>
              </w:rPr>
            </w:pPr>
            <w:r w:rsidRPr="0030615C">
              <w:rPr>
                <w:rFonts w:ascii="Calibri" w:eastAsia="Times New Roman" w:hAnsi="Calibri" w:cs="Calibri"/>
                <w:lang w:eastAsia="en-PH"/>
              </w:rPr>
              <w:t>1 year is increasing by 0.20% p.a.</w:t>
            </w:r>
          </w:p>
          <w:p w14:paraId="2C0785B2" w14:textId="77777777" w:rsidR="007B7FEC" w:rsidRPr="0030615C" w:rsidRDefault="007B7FEC" w:rsidP="0030615C">
            <w:pPr>
              <w:pStyle w:val="ListParagraph"/>
              <w:numPr>
                <w:ilvl w:val="2"/>
                <w:numId w:val="25"/>
              </w:numPr>
              <w:spacing w:after="0" w:line="240" w:lineRule="auto"/>
              <w:textAlignment w:val="baseline"/>
              <w:rPr>
                <w:rFonts w:ascii="Calibri" w:eastAsia="Times New Roman" w:hAnsi="Calibri" w:cs="Calibri"/>
                <w:lang w:eastAsia="en-PH"/>
              </w:rPr>
            </w:pPr>
            <w:r w:rsidRPr="0030615C">
              <w:rPr>
                <w:rFonts w:ascii="Calibri" w:eastAsia="Times New Roman" w:hAnsi="Calibri" w:cs="Calibri"/>
                <w:lang w:eastAsia="en-PH"/>
              </w:rPr>
              <w:t>2 year is increasing by 0.85% p.a.</w:t>
            </w:r>
          </w:p>
          <w:p w14:paraId="37A0CF56" w14:textId="77777777" w:rsidR="007B7FEC" w:rsidRPr="0030615C" w:rsidRDefault="007B7FEC" w:rsidP="0030615C">
            <w:pPr>
              <w:pStyle w:val="ListParagraph"/>
              <w:numPr>
                <w:ilvl w:val="2"/>
                <w:numId w:val="25"/>
              </w:numPr>
              <w:spacing w:after="0" w:line="240" w:lineRule="auto"/>
              <w:textAlignment w:val="baseline"/>
              <w:rPr>
                <w:rFonts w:ascii="Calibri" w:eastAsia="Times New Roman" w:hAnsi="Calibri" w:cs="Calibri"/>
                <w:lang w:eastAsia="en-PH"/>
              </w:rPr>
            </w:pPr>
            <w:r w:rsidRPr="0030615C">
              <w:rPr>
                <w:rFonts w:ascii="Calibri" w:eastAsia="Times New Roman" w:hAnsi="Calibri" w:cs="Calibri"/>
                <w:lang w:eastAsia="en-PH"/>
              </w:rPr>
              <w:t>3 year is increasing by 0.65% p.a.</w:t>
            </w:r>
          </w:p>
          <w:p w14:paraId="2F3EEFA2" w14:textId="77777777" w:rsidR="007B7FEC" w:rsidRPr="0030615C" w:rsidRDefault="007B7FEC" w:rsidP="0030615C">
            <w:pPr>
              <w:pStyle w:val="ListParagraph"/>
              <w:numPr>
                <w:ilvl w:val="2"/>
                <w:numId w:val="25"/>
              </w:numPr>
              <w:spacing w:after="0" w:line="240" w:lineRule="auto"/>
              <w:textAlignment w:val="baseline"/>
              <w:rPr>
                <w:rFonts w:ascii="Calibri" w:eastAsia="Times New Roman" w:hAnsi="Calibri" w:cs="Calibri"/>
                <w:lang w:eastAsia="en-PH"/>
              </w:rPr>
            </w:pPr>
            <w:r w:rsidRPr="0030615C">
              <w:rPr>
                <w:rFonts w:ascii="Calibri" w:eastAsia="Times New Roman" w:hAnsi="Calibri" w:cs="Calibri"/>
                <w:lang w:eastAsia="en-PH"/>
              </w:rPr>
              <w:t>4 year is increasing by 0.55% p.a.</w:t>
            </w:r>
          </w:p>
          <w:p w14:paraId="1C7BE814" w14:textId="77777777" w:rsidR="007B7FEC" w:rsidRPr="0030615C" w:rsidRDefault="007B7FEC" w:rsidP="0030615C">
            <w:pPr>
              <w:pStyle w:val="ListParagraph"/>
              <w:numPr>
                <w:ilvl w:val="2"/>
                <w:numId w:val="25"/>
              </w:numPr>
              <w:spacing w:after="0" w:line="240" w:lineRule="auto"/>
              <w:textAlignment w:val="baseline"/>
              <w:rPr>
                <w:rFonts w:ascii="Calibri" w:eastAsia="Times New Roman" w:hAnsi="Calibri" w:cs="Calibri"/>
                <w:lang w:eastAsia="en-PH"/>
              </w:rPr>
            </w:pPr>
            <w:r w:rsidRPr="0030615C">
              <w:rPr>
                <w:rFonts w:ascii="Calibri" w:eastAsia="Times New Roman" w:hAnsi="Calibri" w:cs="Calibri"/>
                <w:lang w:eastAsia="en-PH"/>
              </w:rPr>
              <w:t>5 year is increasing by 0.55% p.a.</w:t>
            </w:r>
          </w:p>
          <w:p w14:paraId="79C2E9B2" w14:textId="77777777" w:rsidR="007B7FEC" w:rsidRDefault="007B7FEC" w:rsidP="00550EB2">
            <w:pPr>
              <w:spacing w:after="0" w:line="240" w:lineRule="auto"/>
              <w:textAlignment w:val="baseline"/>
              <w:rPr>
                <w:rFonts w:ascii="Calibri" w:eastAsia="Times New Roman" w:hAnsi="Calibri" w:cs="Calibri"/>
                <w:b/>
                <w:bCs/>
                <w:lang w:eastAsia="en-PH"/>
              </w:rPr>
            </w:pPr>
          </w:p>
          <w:p w14:paraId="076B9827" w14:textId="585083E0" w:rsidR="007B7FEC" w:rsidRDefault="007B7FEC" w:rsidP="00550EB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550EB2">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48232B09" w14:textId="77777777" w:rsidR="007B7FEC" w:rsidRDefault="007B7FEC" w:rsidP="00550EB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AB317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38062291" w:rsidR="007B7FEC" w:rsidRPr="00550EB2" w:rsidRDefault="007B7FEC" w:rsidP="00550EB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31005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7B7FEC" w:rsidRPr="007F63CF" w14:paraId="67B41392" w14:textId="77777777" w:rsidTr="005544EF">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53CEF15" w14:textId="6844A9FD" w:rsidR="007B7FEC" w:rsidRDefault="007B7FE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May</w:t>
            </w:r>
          </w:p>
        </w:tc>
        <w:tc>
          <w:tcPr>
            <w:tcW w:w="1934" w:type="dxa"/>
            <w:vMerge/>
            <w:tcBorders>
              <w:left w:val="single" w:sz="6" w:space="0" w:color="000000"/>
              <w:bottom w:val="single" w:sz="4" w:space="0" w:color="auto"/>
              <w:right w:val="single" w:sz="6" w:space="0" w:color="000000"/>
            </w:tcBorders>
            <w:shd w:val="clear" w:color="auto" w:fill="auto"/>
          </w:tcPr>
          <w:p w14:paraId="1DACE6B3" w14:textId="77777777" w:rsidR="007B7FEC" w:rsidRDefault="007B7FEC"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0A7B546" w14:textId="77777777" w:rsidR="00810BFA" w:rsidRDefault="00810BFA" w:rsidP="00810BFA">
            <w:pPr>
              <w:pStyle w:val="ListParagraph"/>
              <w:numPr>
                <w:ilvl w:val="0"/>
                <w:numId w:val="25"/>
              </w:numPr>
              <w:spacing w:after="0" w:line="240" w:lineRule="auto"/>
              <w:textAlignment w:val="baseline"/>
              <w:rPr>
                <w:rFonts w:ascii="Calibri" w:eastAsia="Times New Roman" w:hAnsi="Calibri" w:cs="Calibri"/>
                <w:b/>
                <w:bCs/>
                <w:lang w:eastAsia="en-PH"/>
              </w:rPr>
            </w:pPr>
            <w:r w:rsidRPr="00FE3643">
              <w:rPr>
                <w:rFonts w:ascii="Calibri" w:eastAsia="Times New Roman" w:hAnsi="Calibri" w:cs="Calibri"/>
                <w:b/>
                <w:bCs/>
                <w:lang w:eastAsia="en-PH"/>
              </w:rPr>
              <w:t>Rate changes</w:t>
            </w:r>
          </w:p>
          <w:p w14:paraId="1CE23425" w14:textId="77777777" w:rsidR="00810BFA" w:rsidRDefault="00810BFA" w:rsidP="00810BFA">
            <w:pPr>
              <w:pStyle w:val="ListParagraph"/>
              <w:numPr>
                <w:ilvl w:val="1"/>
                <w:numId w:val="25"/>
              </w:numPr>
              <w:spacing w:after="0" w:line="240" w:lineRule="auto"/>
              <w:textAlignment w:val="baseline"/>
              <w:rPr>
                <w:rFonts w:ascii="Calibri" w:eastAsia="Times New Roman" w:hAnsi="Calibri" w:cs="Calibri"/>
                <w:lang w:eastAsia="en-PH"/>
              </w:rPr>
            </w:pPr>
            <w:r w:rsidRPr="00FE3643">
              <w:rPr>
                <w:rFonts w:ascii="Calibri" w:eastAsia="Times New Roman" w:hAnsi="Calibri" w:cs="Calibri"/>
                <w:lang w:eastAsia="en-PH"/>
              </w:rPr>
              <w:t>Following the Reserve Bank of Australia’s decision to increase the official cash rate, Westpac announced it will increase variable home loan interest rates by 0.25% per annum (p.a.).</w:t>
            </w:r>
          </w:p>
          <w:p w14:paraId="2080D87F" w14:textId="77777777" w:rsidR="007B7FEC" w:rsidRDefault="007B7FEC" w:rsidP="00810BFA">
            <w:pPr>
              <w:spacing w:after="0" w:line="240" w:lineRule="auto"/>
              <w:textAlignment w:val="baseline"/>
              <w:rPr>
                <w:rFonts w:ascii="Calibri" w:eastAsia="Times New Roman" w:hAnsi="Calibri" w:cs="Calibri"/>
                <w:b/>
                <w:bCs/>
                <w:lang w:eastAsia="en-PH"/>
              </w:rPr>
            </w:pPr>
          </w:p>
          <w:p w14:paraId="76141E61" w14:textId="77777777" w:rsidR="00810BFA" w:rsidRDefault="00810BFA" w:rsidP="00810BF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4" w:history="1">
              <w:r w:rsidRPr="00830D2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 George updates</w:t>
            </w:r>
          </w:p>
          <w:p w14:paraId="11E2D2EB" w14:textId="77777777" w:rsidR="007B69F1" w:rsidRDefault="007B69F1" w:rsidP="00810BF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871C1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0D1B345A" w14:textId="031317DA" w:rsidR="009837A9" w:rsidRPr="00810BFA" w:rsidRDefault="009837A9" w:rsidP="00810BF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CA127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0C574F56" w:rsidR="00EE3384" w:rsidRDefault="004465F9"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17 – May</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241F1C0" w14:textId="77777777" w:rsidR="00EE3384" w:rsidRDefault="00FE3643" w:rsidP="002A3D60">
            <w:pPr>
              <w:pStyle w:val="ListParagraph"/>
              <w:numPr>
                <w:ilvl w:val="0"/>
                <w:numId w:val="25"/>
              </w:numPr>
              <w:spacing w:after="0" w:line="240" w:lineRule="auto"/>
              <w:textAlignment w:val="baseline"/>
              <w:rPr>
                <w:rFonts w:ascii="Calibri" w:eastAsia="Times New Roman" w:hAnsi="Calibri" w:cs="Calibri"/>
                <w:b/>
                <w:bCs/>
                <w:lang w:eastAsia="en-PH"/>
              </w:rPr>
            </w:pPr>
            <w:r w:rsidRPr="00FE3643">
              <w:rPr>
                <w:rFonts w:ascii="Calibri" w:eastAsia="Times New Roman" w:hAnsi="Calibri" w:cs="Calibri"/>
                <w:b/>
                <w:bCs/>
                <w:lang w:eastAsia="en-PH"/>
              </w:rPr>
              <w:t>Rate changes</w:t>
            </w:r>
          </w:p>
          <w:p w14:paraId="2FA25EF1" w14:textId="77777777" w:rsidR="00FE3643" w:rsidRDefault="00FE3643" w:rsidP="00FE3643">
            <w:pPr>
              <w:pStyle w:val="ListParagraph"/>
              <w:numPr>
                <w:ilvl w:val="1"/>
                <w:numId w:val="25"/>
              </w:numPr>
              <w:spacing w:after="0" w:line="240" w:lineRule="auto"/>
              <w:textAlignment w:val="baseline"/>
              <w:rPr>
                <w:rFonts w:ascii="Calibri" w:eastAsia="Times New Roman" w:hAnsi="Calibri" w:cs="Calibri"/>
                <w:lang w:eastAsia="en-PH"/>
              </w:rPr>
            </w:pPr>
            <w:r w:rsidRPr="00FE3643">
              <w:rPr>
                <w:rFonts w:ascii="Calibri" w:eastAsia="Times New Roman" w:hAnsi="Calibri" w:cs="Calibri"/>
                <w:lang w:eastAsia="en-PH"/>
              </w:rPr>
              <w:t>Following the Reserve Bank of Australia’s decision to increase the official cash rate, Westpac announced it will increase variable home loan interest rates by 0.25% per annum (p.a.).</w:t>
            </w:r>
          </w:p>
          <w:p w14:paraId="21DE13DB" w14:textId="77777777" w:rsidR="00EC4262" w:rsidRDefault="00EC4262" w:rsidP="00EC4262">
            <w:pPr>
              <w:spacing w:after="0" w:line="240" w:lineRule="auto"/>
              <w:textAlignment w:val="baseline"/>
              <w:rPr>
                <w:rFonts w:ascii="Calibri" w:eastAsia="Times New Roman" w:hAnsi="Calibri" w:cs="Calibri"/>
                <w:lang w:eastAsia="en-PH"/>
              </w:rPr>
            </w:pPr>
          </w:p>
          <w:p w14:paraId="3A815AFA" w14:textId="747519EF" w:rsidR="00EC4262" w:rsidRPr="00EC4262" w:rsidRDefault="00EC4262" w:rsidP="00EC4262">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17" w:history="1">
              <w:r w:rsidRPr="00D5704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47C86"/>
    <w:multiLevelType w:val="hybridMultilevel"/>
    <w:tmpl w:val="D4E4BBC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B726BB"/>
    <w:multiLevelType w:val="hybridMultilevel"/>
    <w:tmpl w:val="7A0232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B92F4E"/>
    <w:multiLevelType w:val="hybridMultilevel"/>
    <w:tmpl w:val="B2AAA5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D447B6"/>
    <w:multiLevelType w:val="hybridMultilevel"/>
    <w:tmpl w:val="A32EC71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BE26BDD"/>
    <w:multiLevelType w:val="hybridMultilevel"/>
    <w:tmpl w:val="C09228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84330183">
    <w:abstractNumId w:val="8"/>
  </w:num>
  <w:num w:numId="2" w16cid:durableId="1559051095">
    <w:abstractNumId w:val="13"/>
  </w:num>
  <w:num w:numId="3" w16cid:durableId="2083091861">
    <w:abstractNumId w:val="16"/>
  </w:num>
  <w:num w:numId="4" w16cid:durableId="875655291">
    <w:abstractNumId w:val="6"/>
  </w:num>
  <w:num w:numId="5" w16cid:durableId="414522898">
    <w:abstractNumId w:val="12"/>
  </w:num>
  <w:num w:numId="6" w16cid:durableId="627932270">
    <w:abstractNumId w:val="17"/>
  </w:num>
  <w:num w:numId="7" w16cid:durableId="1390493726">
    <w:abstractNumId w:val="10"/>
  </w:num>
  <w:num w:numId="8" w16cid:durableId="28722417">
    <w:abstractNumId w:val="18"/>
  </w:num>
  <w:num w:numId="9" w16cid:durableId="492140393">
    <w:abstractNumId w:val="1"/>
  </w:num>
  <w:num w:numId="10" w16cid:durableId="944457430">
    <w:abstractNumId w:val="14"/>
  </w:num>
  <w:num w:numId="11" w16cid:durableId="1588997323">
    <w:abstractNumId w:val="24"/>
  </w:num>
  <w:num w:numId="12" w16cid:durableId="1984575861">
    <w:abstractNumId w:val="15"/>
  </w:num>
  <w:num w:numId="13" w16cid:durableId="240915925">
    <w:abstractNumId w:val="23"/>
  </w:num>
  <w:num w:numId="14" w16cid:durableId="1864054251">
    <w:abstractNumId w:val="19"/>
  </w:num>
  <w:num w:numId="15" w16cid:durableId="1387139800">
    <w:abstractNumId w:val="2"/>
  </w:num>
  <w:num w:numId="16" w16cid:durableId="18046891">
    <w:abstractNumId w:val="21"/>
  </w:num>
  <w:num w:numId="17" w16cid:durableId="2050256682">
    <w:abstractNumId w:val="0"/>
  </w:num>
  <w:num w:numId="18" w16cid:durableId="1820225876">
    <w:abstractNumId w:val="4"/>
  </w:num>
  <w:num w:numId="19" w16cid:durableId="272176175">
    <w:abstractNumId w:val="11"/>
  </w:num>
  <w:num w:numId="20" w16cid:durableId="927494783">
    <w:abstractNumId w:val="9"/>
  </w:num>
  <w:num w:numId="21" w16cid:durableId="1279946955">
    <w:abstractNumId w:val="22"/>
  </w:num>
  <w:num w:numId="22" w16cid:durableId="1131173629">
    <w:abstractNumId w:val="7"/>
  </w:num>
  <w:num w:numId="23" w16cid:durableId="1310478633">
    <w:abstractNumId w:val="20"/>
  </w:num>
  <w:num w:numId="24" w16cid:durableId="921718963">
    <w:abstractNumId w:val="5"/>
  </w:num>
  <w:num w:numId="25" w16cid:durableId="263001061">
    <w:abstractNumId w:val="26"/>
  </w:num>
  <w:num w:numId="26" w16cid:durableId="697126223">
    <w:abstractNumId w:val="3"/>
  </w:num>
  <w:num w:numId="27" w16cid:durableId="17871909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52B5"/>
    <w:rsid w:val="00016087"/>
    <w:rsid w:val="00027D06"/>
    <w:rsid w:val="00041A8F"/>
    <w:rsid w:val="00044B79"/>
    <w:rsid w:val="000503FD"/>
    <w:rsid w:val="00060C8B"/>
    <w:rsid w:val="00075B6C"/>
    <w:rsid w:val="000936EA"/>
    <w:rsid w:val="0009780D"/>
    <w:rsid w:val="000A43C1"/>
    <w:rsid w:val="000A48FB"/>
    <w:rsid w:val="000A6098"/>
    <w:rsid w:val="000B274B"/>
    <w:rsid w:val="000C3C39"/>
    <w:rsid w:val="000C3C89"/>
    <w:rsid w:val="000D14CC"/>
    <w:rsid w:val="000D5195"/>
    <w:rsid w:val="000E003A"/>
    <w:rsid w:val="000E6487"/>
    <w:rsid w:val="000F41E5"/>
    <w:rsid w:val="000F4658"/>
    <w:rsid w:val="000F6BDD"/>
    <w:rsid w:val="00105C7D"/>
    <w:rsid w:val="00122381"/>
    <w:rsid w:val="00125591"/>
    <w:rsid w:val="00136923"/>
    <w:rsid w:val="001417FD"/>
    <w:rsid w:val="00142AD8"/>
    <w:rsid w:val="0015315B"/>
    <w:rsid w:val="001539BA"/>
    <w:rsid w:val="001561C6"/>
    <w:rsid w:val="00162ABA"/>
    <w:rsid w:val="001639D0"/>
    <w:rsid w:val="001A1721"/>
    <w:rsid w:val="001B3E34"/>
    <w:rsid w:val="001C30D8"/>
    <w:rsid w:val="001C56EB"/>
    <w:rsid w:val="001D4DDA"/>
    <w:rsid w:val="001D5545"/>
    <w:rsid w:val="001D5747"/>
    <w:rsid w:val="0021230A"/>
    <w:rsid w:val="002306D6"/>
    <w:rsid w:val="002336EE"/>
    <w:rsid w:val="00243821"/>
    <w:rsid w:val="0024539E"/>
    <w:rsid w:val="002639D6"/>
    <w:rsid w:val="002757A0"/>
    <w:rsid w:val="00286F23"/>
    <w:rsid w:val="00287B0E"/>
    <w:rsid w:val="00293815"/>
    <w:rsid w:val="002A3D60"/>
    <w:rsid w:val="002B30B8"/>
    <w:rsid w:val="002E398B"/>
    <w:rsid w:val="002E3F01"/>
    <w:rsid w:val="002F7132"/>
    <w:rsid w:val="002F7945"/>
    <w:rsid w:val="0030615C"/>
    <w:rsid w:val="00310050"/>
    <w:rsid w:val="003105E2"/>
    <w:rsid w:val="003203C8"/>
    <w:rsid w:val="003263FD"/>
    <w:rsid w:val="003279C1"/>
    <w:rsid w:val="003359B7"/>
    <w:rsid w:val="003456BE"/>
    <w:rsid w:val="00347607"/>
    <w:rsid w:val="00351E4D"/>
    <w:rsid w:val="00352271"/>
    <w:rsid w:val="00360739"/>
    <w:rsid w:val="003727F9"/>
    <w:rsid w:val="00385999"/>
    <w:rsid w:val="003A13BD"/>
    <w:rsid w:val="003A2BC6"/>
    <w:rsid w:val="003A4290"/>
    <w:rsid w:val="003A4B56"/>
    <w:rsid w:val="003B6BF7"/>
    <w:rsid w:val="003E2248"/>
    <w:rsid w:val="003E2F2D"/>
    <w:rsid w:val="003E3564"/>
    <w:rsid w:val="003E6CDE"/>
    <w:rsid w:val="004331A5"/>
    <w:rsid w:val="00445667"/>
    <w:rsid w:val="004465F9"/>
    <w:rsid w:val="00452B99"/>
    <w:rsid w:val="00456F2A"/>
    <w:rsid w:val="004659E3"/>
    <w:rsid w:val="00466D43"/>
    <w:rsid w:val="00473A5A"/>
    <w:rsid w:val="004871FB"/>
    <w:rsid w:val="00494444"/>
    <w:rsid w:val="004947AE"/>
    <w:rsid w:val="004966E7"/>
    <w:rsid w:val="004A2BDA"/>
    <w:rsid w:val="004A61E5"/>
    <w:rsid w:val="004B1551"/>
    <w:rsid w:val="004B3B0E"/>
    <w:rsid w:val="004C4CA2"/>
    <w:rsid w:val="004D48DD"/>
    <w:rsid w:val="004E779C"/>
    <w:rsid w:val="004F78BD"/>
    <w:rsid w:val="00505AF2"/>
    <w:rsid w:val="00510B98"/>
    <w:rsid w:val="00516585"/>
    <w:rsid w:val="005371DC"/>
    <w:rsid w:val="00547AE7"/>
    <w:rsid w:val="00550EB2"/>
    <w:rsid w:val="005675DA"/>
    <w:rsid w:val="0058615E"/>
    <w:rsid w:val="005A1859"/>
    <w:rsid w:val="005B3730"/>
    <w:rsid w:val="005B6C27"/>
    <w:rsid w:val="005F7067"/>
    <w:rsid w:val="00611545"/>
    <w:rsid w:val="00615D98"/>
    <w:rsid w:val="0061651D"/>
    <w:rsid w:val="0062642D"/>
    <w:rsid w:val="00634830"/>
    <w:rsid w:val="0065061A"/>
    <w:rsid w:val="0066495C"/>
    <w:rsid w:val="00670708"/>
    <w:rsid w:val="00676FBD"/>
    <w:rsid w:val="006840E0"/>
    <w:rsid w:val="00695DAA"/>
    <w:rsid w:val="0069760A"/>
    <w:rsid w:val="006B3528"/>
    <w:rsid w:val="006B3EF4"/>
    <w:rsid w:val="006B5BBC"/>
    <w:rsid w:val="006B7F01"/>
    <w:rsid w:val="006C2D30"/>
    <w:rsid w:val="006F703A"/>
    <w:rsid w:val="00705720"/>
    <w:rsid w:val="00710027"/>
    <w:rsid w:val="00727F59"/>
    <w:rsid w:val="0073156F"/>
    <w:rsid w:val="007366A0"/>
    <w:rsid w:val="007373AD"/>
    <w:rsid w:val="00737F74"/>
    <w:rsid w:val="0074204D"/>
    <w:rsid w:val="00743E79"/>
    <w:rsid w:val="00765030"/>
    <w:rsid w:val="00767DB7"/>
    <w:rsid w:val="00771C6D"/>
    <w:rsid w:val="00771E27"/>
    <w:rsid w:val="00785589"/>
    <w:rsid w:val="007B0CA4"/>
    <w:rsid w:val="007B69F1"/>
    <w:rsid w:val="007B7FEC"/>
    <w:rsid w:val="007C6C35"/>
    <w:rsid w:val="007D5339"/>
    <w:rsid w:val="007E0ACA"/>
    <w:rsid w:val="007E2E84"/>
    <w:rsid w:val="007E7B49"/>
    <w:rsid w:val="007F63CF"/>
    <w:rsid w:val="00801C68"/>
    <w:rsid w:val="008030F7"/>
    <w:rsid w:val="00804424"/>
    <w:rsid w:val="00810BFA"/>
    <w:rsid w:val="00817728"/>
    <w:rsid w:val="00826318"/>
    <w:rsid w:val="00827694"/>
    <w:rsid w:val="00830D23"/>
    <w:rsid w:val="00871C13"/>
    <w:rsid w:val="00875375"/>
    <w:rsid w:val="00883584"/>
    <w:rsid w:val="00885A05"/>
    <w:rsid w:val="00894EA1"/>
    <w:rsid w:val="008A002A"/>
    <w:rsid w:val="008A0863"/>
    <w:rsid w:val="008A222A"/>
    <w:rsid w:val="008B697F"/>
    <w:rsid w:val="008D515C"/>
    <w:rsid w:val="008D77CD"/>
    <w:rsid w:val="008E108F"/>
    <w:rsid w:val="008E334A"/>
    <w:rsid w:val="008F3C01"/>
    <w:rsid w:val="0090337D"/>
    <w:rsid w:val="00903B68"/>
    <w:rsid w:val="00906B0D"/>
    <w:rsid w:val="00923929"/>
    <w:rsid w:val="00941B2A"/>
    <w:rsid w:val="0095201A"/>
    <w:rsid w:val="0097005D"/>
    <w:rsid w:val="009801F0"/>
    <w:rsid w:val="009837A9"/>
    <w:rsid w:val="00984D9F"/>
    <w:rsid w:val="00986875"/>
    <w:rsid w:val="00987120"/>
    <w:rsid w:val="009946CB"/>
    <w:rsid w:val="009A5EE7"/>
    <w:rsid w:val="009B3D14"/>
    <w:rsid w:val="009B41C9"/>
    <w:rsid w:val="009B61A7"/>
    <w:rsid w:val="009C02AB"/>
    <w:rsid w:val="009D4812"/>
    <w:rsid w:val="009D7A7C"/>
    <w:rsid w:val="009E2E0A"/>
    <w:rsid w:val="009E5BD4"/>
    <w:rsid w:val="009F0786"/>
    <w:rsid w:val="009F0EC7"/>
    <w:rsid w:val="00A178A8"/>
    <w:rsid w:val="00A21306"/>
    <w:rsid w:val="00A220A9"/>
    <w:rsid w:val="00A233C4"/>
    <w:rsid w:val="00A23FDA"/>
    <w:rsid w:val="00A454E1"/>
    <w:rsid w:val="00A727D6"/>
    <w:rsid w:val="00A927A1"/>
    <w:rsid w:val="00A960DC"/>
    <w:rsid w:val="00AA4EDA"/>
    <w:rsid w:val="00AA7497"/>
    <w:rsid w:val="00AB3178"/>
    <w:rsid w:val="00AB7D42"/>
    <w:rsid w:val="00AC3F0E"/>
    <w:rsid w:val="00AF0499"/>
    <w:rsid w:val="00B0401A"/>
    <w:rsid w:val="00B05528"/>
    <w:rsid w:val="00B1717E"/>
    <w:rsid w:val="00B24A8E"/>
    <w:rsid w:val="00B24C00"/>
    <w:rsid w:val="00B260AB"/>
    <w:rsid w:val="00B308B7"/>
    <w:rsid w:val="00B31716"/>
    <w:rsid w:val="00B37052"/>
    <w:rsid w:val="00B62232"/>
    <w:rsid w:val="00B64B9B"/>
    <w:rsid w:val="00B712CE"/>
    <w:rsid w:val="00B72AD0"/>
    <w:rsid w:val="00B77E00"/>
    <w:rsid w:val="00B8573F"/>
    <w:rsid w:val="00B963F5"/>
    <w:rsid w:val="00BA330E"/>
    <w:rsid w:val="00BB02F6"/>
    <w:rsid w:val="00BB40D7"/>
    <w:rsid w:val="00BB7995"/>
    <w:rsid w:val="00BD1334"/>
    <w:rsid w:val="00BD45BA"/>
    <w:rsid w:val="00BD5207"/>
    <w:rsid w:val="00BD53CC"/>
    <w:rsid w:val="00BF05F7"/>
    <w:rsid w:val="00BF4A92"/>
    <w:rsid w:val="00BF7AD4"/>
    <w:rsid w:val="00C028F4"/>
    <w:rsid w:val="00C061A3"/>
    <w:rsid w:val="00C23983"/>
    <w:rsid w:val="00C308E1"/>
    <w:rsid w:val="00C35B4A"/>
    <w:rsid w:val="00C917C5"/>
    <w:rsid w:val="00C92514"/>
    <w:rsid w:val="00CA1274"/>
    <w:rsid w:val="00CD49CD"/>
    <w:rsid w:val="00CD5AF6"/>
    <w:rsid w:val="00CE24A5"/>
    <w:rsid w:val="00CF0192"/>
    <w:rsid w:val="00D05C81"/>
    <w:rsid w:val="00D1441E"/>
    <w:rsid w:val="00D214AA"/>
    <w:rsid w:val="00D27018"/>
    <w:rsid w:val="00D3715D"/>
    <w:rsid w:val="00D537F6"/>
    <w:rsid w:val="00D57044"/>
    <w:rsid w:val="00D83974"/>
    <w:rsid w:val="00D925F1"/>
    <w:rsid w:val="00DB0767"/>
    <w:rsid w:val="00DB124D"/>
    <w:rsid w:val="00DB370B"/>
    <w:rsid w:val="00DC0B08"/>
    <w:rsid w:val="00DE57E3"/>
    <w:rsid w:val="00E016CD"/>
    <w:rsid w:val="00E11BA9"/>
    <w:rsid w:val="00E22EFD"/>
    <w:rsid w:val="00E2528C"/>
    <w:rsid w:val="00E406D0"/>
    <w:rsid w:val="00E424D0"/>
    <w:rsid w:val="00E60058"/>
    <w:rsid w:val="00E838D6"/>
    <w:rsid w:val="00E85C48"/>
    <w:rsid w:val="00E9378B"/>
    <w:rsid w:val="00EA27F5"/>
    <w:rsid w:val="00EA2C4C"/>
    <w:rsid w:val="00EB3141"/>
    <w:rsid w:val="00EC4262"/>
    <w:rsid w:val="00ED079A"/>
    <w:rsid w:val="00ED0D4A"/>
    <w:rsid w:val="00ED519C"/>
    <w:rsid w:val="00EE3384"/>
    <w:rsid w:val="00EE4411"/>
    <w:rsid w:val="00F0059C"/>
    <w:rsid w:val="00F0262D"/>
    <w:rsid w:val="00F02A30"/>
    <w:rsid w:val="00F049F2"/>
    <w:rsid w:val="00F04E0C"/>
    <w:rsid w:val="00F064CF"/>
    <w:rsid w:val="00F123D9"/>
    <w:rsid w:val="00F141A9"/>
    <w:rsid w:val="00F35B00"/>
    <w:rsid w:val="00F36273"/>
    <w:rsid w:val="00F45953"/>
    <w:rsid w:val="00F6250C"/>
    <w:rsid w:val="00F81C8A"/>
    <w:rsid w:val="00F8465B"/>
    <w:rsid w:val="00F90B08"/>
    <w:rsid w:val="00F937FC"/>
    <w:rsid w:val="00FA5151"/>
    <w:rsid w:val="00FA6547"/>
    <w:rsid w:val="00FB2057"/>
    <w:rsid w:val="00FE1431"/>
    <w:rsid w:val="00FE3643"/>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14956454">
      <w:bodyDiv w:val="1"/>
      <w:marLeft w:val="0"/>
      <w:marRight w:val="0"/>
      <w:marTop w:val="0"/>
      <w:marBottom w:val="0"/>
      <w:divBdr>
        <w:top w:val="none" w:sz="0" w:space="0" w:color="auto"/>
        <w:left w:val="none" w:sz="0" w:space="0" w:color="auto"/>
        <w:bottom w:val="none" w:sz="0" w:space="0" w:color="auto"/>
        <w:right w:val="none" w:sz="0" w:space="0" w:color="auto"/>
      </w:divBdr>
      <w:divsChild>
        <w:div w:id="168371598">
          <w:marLeft w:val="0"/>
          <w:marRight w:val="0"/>
          <w:marTop w:val="0"/>
          <w:marBottom w:val="0"/>
          <w:divBdr>
            <w:top w:val="none" w:sz="0" w:space="0" w:color="auto"/>
            <w:left w:val="none" w:sz="0" w:space="0" w:color="auto"/>
            <w:bottom w:val="none" w:sz="0" w:space="0" w:color="auto"/>
            <w:right w:val="none" w:sz="0" w:space="0" w:color="auto"/>
          </w:divBdr>
        </w:div>
        <w:div w:id="1188637906">
          <w:marLeft w:val="0"/>
          <w:marRight w:val="0"/>
          <w:marTop w:val="0"/>
          <w:marBottom w:val="0"/>
          <w:divBdr>
            <w:top w:val="none" w:sz="0" w:space="0" w:color="auto"/>
            <w:left w:val="none" w:sz="0" w:space="0" w:color="auto"/>
            <w:bottom w:val="none" w:sz="0" w:space="0" w:color="auto"/>
            <w:right w:val="none" w:sz="0" w:space="0" w:color="auto"/>
          </w:divBdr>
        </w:div>
        <w:div w:id="99422926">
          <w:marLeft w:val="0"/>
          <w:marRight w:val="0"/>
          <w:marTop w:val="0"/>
          <w:marBottom w:val="0"/>
          <w:divBdr>
            <w:top w:val="none" w:sz="0" w:space="0" w:color="auto"/>
            <w:left w:val="none" w:sz="0" w:space="0" w:color="auto"/>
            <w:bottom w:val="none" w:sz="0" w:space="0" w:color="auto"/>
            <w:right w:val="none" w:sz="0" w:space="0" w:color="auto"/>
          </w:divBdr>
        </w:div>
      </w:divsChild>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
    <w:div w:id="203639642">
      <w:bodyDiv w:val="1"/>
      <w:marLeft w:val="0"/>
      <w:marRight w:val="0"/>
      <w:marTop w:val="0"/>
      <w:marBottom w:val="0"/>
      <w:divBdr>
        <w:top w:val="none" w:sz="0" w:space="0" w:color="auto"/>
        <w:left w:val="none" w:sz="0" w:space="0" w:color="auto"/>
        <w:bottom w:val="none" w:sz="0" w:space="0" w:color="auto"/>
        <w:right w:val="none" w:sz="0" w:space="0" w:color="auto"/>
      </w:divBdr>
    </w:div>
    <w:div w:id="266237672">
      <w:bodyDiv w:val="1"/>
      <w:marLeft w:val="0"/>
      <w:marRight w:val="0"/>
      <w:marTop w:val="0"/>
      <w:marBottom w:val="0"/>
      <w:divBdr>
        <w:top w:val="none" w:sz="0" w:space="0" w:color="auto"/>
        <w:left w:val="none" w:sz="0" w:space="0" w:color="auto"/>
        <w:bottom w:val="none" w:sz="0" w:space="0" w:color="auto"/>
        <w:right w:val="none" w:sz="0" w:space="0" w:color="auto"/>
      </w:divBdr>
    </w:div>
    <w:div w:id="280770780">
      <w:bodyDiv w:val="1"/>
      <w:marLeft w:val="0"/>
      <w:marRight w:val="0"/>
      <w:marTop w:val="0"/>
      <w:marBottom w:val="0"/>
      <w:divBdr>
        <w:top w:val="none" w:sz="0" w:space="0" w:color="auto"/>
        <w:left w:val="none" w:sz="0" w:space="0" w:color="auto"/>
        <w:bottom w:val="none" w:sz="0" w:space="0" w:color="auto"/>
        <w:right w:val="none" w:sz="0" w:space="0" w:color="auto"/>
      </w:divBdr>
    </w:div>
    <w:div w:id="372313059">
      <w:bodyDiv w:val="1"/>
      <w:marLeft w:val="0"/>
      <w:marRight w:val="0"/>
      <w:marTop w:val="0"/>
      <w:marBottom w:val="0"/>
      <w:divBdr>
        <w:top w:val="none" w:sz="0" w:space="0" w:color="auto"/>
        <w:left w:val="none" w:sz="0" w:space="0" w:color="auto"/>
        <w:bottom w:val="none" w:sz="0" w:space="0" w:color="auto"/>
        <w:right w:val="none" w:sz="0" w:space="0" w:color="auto"/>
      </w:divBdr>
    </w:div>
    <w:div w:id="397944711">
      <w:bodyDiv w:val="1"/>
      <w:marLeft w:val="0"/>
      <w:marRight w:val="0"/>
      <w:marTop w:val="0"/>
      <w:marBottom w:val="0"/>
      <w:divBdr>
        <w:top w:val="none" w:sz="0" w:space="0" w:color="auto"/>
        <w:left w:val="none" w:sz="0" w:space="0" w:color="auto"/>
        <w:bottom w:val="none" w:sz="0" w:space="0" w:color="auto"/>
        <w:right w:val="none" w:sz="0" w:space="0" w:color="auto"/>
      </w:divBdr>
    </w:div>
    <w:div w:id="538321580">
      <w:bodyDiv w:val="1"/>
      <w:marLeft w:val="0"/>
      <w:marRight w:val="0"/>
      <w:marTop w:val="0"/>
      <w:marBottom w:val="0"/>
      <w:divBdr>
        <w:top w:val="none" w:sz="0" w:space="0" w:color="auto"/>
        <w:left w:val="none" w:sz="0" w:space="0" w:color="auto"/>
        <w:bottom w:val="none" w:sz="0" w:space="0" w:color="auto"/>
        <w:right w:val="none" w:sz="0" w:space="0" w:color="auto"/>
      </w:divBdr>
    </w:div>
    <w:div w:id="619264942">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48581391">
      <w:bodyDiv w:val="1"/>
      <w:marLeft w:val="0"/>
      <w:marRight w:val="0"/>
      <w:marTop w:val="0"/>
      <w:marBottom w:val="0"/>
      <w:divBdr>
        <w:top w:val="none" w:sz="0" w:space="0" w:color="auto"/>
        <w:left w:val="none" w:sz="0" w:space="0" w:color="auto"/>
        <w:bottom w:val="none" w:sz="0" w:space="0" w:color="auto"/>
        <w:right w:val="none" w:sz="0" w:space="0" w:color="auto"/>
      </w:divBdr>
      <w:divsChild>
        <w:div w:id="495464599">
          <w:marLeft w:val="0"/>
          <w:marRight w:val="0"/>
          <w:marTop w:val="0"/>
          <w:marBottom w:val="0"/>
          <w:divBdr>
            <w:top w:val="none" w:sz="0" w:space="0" w:color="auto"/>
            <w:left w:val="none" w:sz="0" w:space="0" w:color="auto"/>
            <w:bottom w:val="none" w:sz="0" w:space="0" w:color="auto"/>
            <w:right w:val="none" w:sz="0" w:space="0" w:color="auto"/>
          </w:divBdr>
        </w:div>
        <w:div w:id="738946709">
          <w:marLeft w:val="0"/>
          <w:marRight w:val="0"/>
          <w:marTop w:val="0"/>
          <w:marBottom w:val="0"/>
          <w:divBdr>
            <w:top w:val="none" w:sz="0" w:space="0" w:color="auto"/>
            <w:left w:val="none" w:sz="0" w:space="0" w:color="auto"/>
            <w:bottom w:val="none" w:sz="0" w:space="0" w:color="auto"/>
            <w:right w:val="none" w:sz="0" w:space="0" w:color="auto"/>
          </w:divBdr>
        </w:div>
        <w:div w:id="1841852415">
          <w:marLeft w:val="0"/>
          <w:marRight w:val="0"/>
          <w:marTop w:val="0"/>
          <w:marBottom w:val="0"/>
          <w:divBdr>
            <w:top w:val="none" w:sz="0" w:space="0" w:color="auto"/>
            <w:left w:val="none" w:sz="0" w:space="0" w:color="auto"/>
            <w:bottom w:val="none" w:sz="0" w:space="0" w:color="auto"/>
            <w:right w:val="none" w:sz="0" w:space="0" w:color="auto"/>
          </w:divBdr>
        </w:div>
        <w:div w:id="579490245">
          <w:marLeft w:val="0"/>
          <w:marRight w:val="0"/>
          <w:marTop w:val="0"/>
          <w:marBottom w:val="0"/>
          <w:divBdr>
            <w:top w:val="none" w:sz="0" w:space="0" w:color="auto"/>
            <w:left w:val="none" w:sz="0" w:space="0" w:color="auto"/>
            <w:bottom w:val="none" w:sz="0" w:space="0" w:color="auto"/>
            <w:right w:val="none" w:sz="0" w:space="0" w:color="auto"/>
          </w:divBdr>
        </w:div>
        <w:div w:id="109202543">
          <w:marLeft w:val="0"/>
          <w:marRight w:val="0"/>
          <w:marTop w:val="0"/>
          <w:marBottom w:val="0"/>
          <w:divBdr>
            <w:top w:val="none" w:sz="0" w:space="0" w:color="auto"/>
            <w:left w:val="none" w:sz="0" w:space="0" w:color="auto"/>
            <w:bottom w:val="none" w:sz="0" w:space="0" w:color="auto"/>
            <w:right w:val="none" w:sz="0" w:space="0" w:color="auto"/>
          </w:divBdr>
        </w:div>
        <w:div w:id="1294991434">
          <w:marLeft w:val="0"/>
          <w:marRight w:val="0"/>
          <w:marTop w:val="0"/>
          <w:marBottom w:val="0"/>
          <w:divBdr>
            <w:top w:val="none" w:sz="0" w:space="0" w:color="auto"/>
            <w:left w:val="none" w:sz="0" w:space="0" w:color="auto"/>
            <w:bottom w:val="none" w:sz="0" w:space="0" w:color="auto"/>
            <w:right w:val="none" w:sz="0" w:space="0" w:color="auto"/>
          </w:divBdr>
        </w:div>
        <w:div w:id="804086745">
          <w:marLeft w:val="0"/>
          <w:marRight w:val="0"/>
          <w:marTop w:val="0"/>
          <w:marBottom w:val="0"/>
          <w:divBdr>
            <w:top w:val="none" w:sz="0" w:space="0" w:color="auto"/>
            <w:left w:val="none" w:sz="0" w:space="0" w:color="auto"/>
            <w:bottom w:val="none" w:sz="0" w:space="0" w:color="auto"/>
            <w:right w:val="none" w:sz="0" w:space="0" w:color="auto"/>
          </w:divBdr>
        </w:div>
        <w:div w:id="489097133">
          <w:marLeft w:val="0"/>
          <w:marRight w:val="0"/>
          <w:marTop w:val="0"/>
          <w:marBottom w:val="0"/>
          <w:divBdr>
            <w:top w:val="none" w:sz="0" w:space="0" w:color="auto"/>
            <w:left w:val="none" w:sz="0" w:space="0" w:color="auto"/>
            <w:bottom w:val="none" w:sz="0" w:space="0" w:color="auto"/>
            <w:right w:val="none" w:sz="0" w:space="0" w:color="auto"/>
          </w:divBdr>
        </w:div>
        <w:div w:id="1981836660">
          <w:marLeft w:val="0"/>
          <w:marRight w:val="0"/>
          <w:marTop w:val="0"/>
          <w:marBottom w:val="0"/>
          <w:divBdr>
            <w:top w:val="none" w:sz="0" w:space="0" w:color="auto"/>
            <w:left w:val="none" w:sz="0" w:space="0" w:color="auto"/>
            <w:bottom w:val="none" w:sz="0" w:space="0" w:color="auto"/>
            <w:right w:val="none" w:sz="0" w:space="0" w:color="auto"/>
          </w:divBdr>
        </w:div>
      </w:divsChild>
    </w:div>
    <w:div w:id="767628004">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7010">
      <w:bodyDiv w:val="1"/>
      <w:marLeft w:val="0"/>
      <w:marRight w:val="0"/>
      <w:marTop w:val="0"/>
      <w:marBottom w:val="0"/>
      <w:divBdr>
        <w:top w:val="none" w:sz="0" w:space="0" w:color="auto"/>
        <w:left w:val="none" w:sz="0" w:space="0" w:color="auto"/>
        <w:bottom w:val="none" w:sz="0" w:space="0" w:color="auto"/>
        <w:right w:val="none" w:sz="0" w:space="0" w:color="auto"/>
      </w:divBdr>
    </w:div>
    <w:div w:id="1105342430">
      <w:bodyDiv w:val="1"/>
      <w:marLeft w:val="0"/>
      <w:marRight w:val="0"/>
      <w:marTop w:val="0"/>
      <w:marBottom w:val="0"/>
      <w:divBdr>
        <w:top w:val="none" w:sz="0" w:space="0" w:color="auto"/>
        <w:left w:val="none" w:sz="0" w:space="0" w:color="auto"/>
        <w:bottom w:val="none" w:sz="0" w:space="0" w:color="auto"/>
        <w:right w:val="none" w:sz="0" w:space="0" w:color="auto"/>
      </w:divBdr>
    </w:div>
    <w:div w:id="1168253667">
      <w:bodyDiv w:val="1"/>
      <w:marLeft w:val="0"/>
      <w:marRight w:val="0"/>
      <w:marTop w:val="0"/>
      <w:marBottom w:val="0"/>
      <w:divBdr>
        <w:top w:val="none" w:sz="0" w:space="0" w:color="auto"/>
        <w:left w:val="none" w:sz="0" w:space="0" w:color="auto"/>
        <w:bottom w:val="none" w:sz="0" w:space="0" w:color="auto"/>
        <w:right w:val="none" w:sz="0" w:space="0" w:color="auto"/>
      </w:divBdr>
      <w:divsChild>
        <w:div w:id="1453357689">
          <w:marLeft w:val="0"/>
          <w:marRight w:val="0"/>
          <w:marTop w:val="0"/>
          <w:marBottom w:val="0"/>
          <w:divBdr>
            <w:top w:val="none" w:sz="0" w:space="0" w:color="auto"/>
            <w:left w:val="none" w:sz="0" w:space="0" w:color="auto"/>
            <w:bottom w:val="none" w:sz="0" w:space="0" w:color="auto"/>
            <w:right w:val="none" w:sz="0" w:space="0" w:color="auto"/>
          </w:divBdr>
        </w:div>
        <w:div w:id="429817580">
          <w:marLeft w:val="0"/>
          <w:marRight w:val="0"/>
          <w:marTop w:val="0"/>
          <w:marBottom w:val="0"/>
          <w:divBdr>
            <w:top w:val="none" w:sz="0" w:space="0" w:color="auto"/>
            <w:left w:val="none" w:sz="0" w:space="0" w:color="auto"/>
            <w:bottom w:val="none" w:sz="0" w:space="0" w:color="auto"/>
            <w:right w:val="none" w:sz="0" w:space="0" w:color="auto"/>
          </w:divBdr>
        </w:div>
      </w:divsChild>
    </w:div>
    <w:div w:id="1194540691">
      <w:bodyDiv w:val="1"/>
      <w:marLeft w:val="0"/>
      <w:marRight w:val="0"/>
      <w:marTop w:val="0"/>
      <w:marBottom w:val="0"/>
      <w:divBdr>
        <w:top w:val="none" w:sz="0" w:space="0" w:color="auto"/>
        <w:left w:val="none" w:sz="0" w:space="0" w:color="auto"/>
        <w:bottom w:val="none" w:sz="0" w:space="0" w:color="auto"/>
        <w:right w:val="none" w:sz="0" w:space="0" w:color="auto"/>
      </w:divBdr>
    </w:div>
    <w:div w:id="1223643101">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64289838">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927">
      <w:bodyDiv w:val="1"/>
      <w:marLeft w:val="0"/>
      <w:marRight w:val="0"/>
      <w:marTop w:val="0"/>
      <w:marBottom w:val="0"/>
      <w:divBdr>
        <w:top w:val="none" w:sz="0" w:space="0" w:color="auto"/>
        <w:left w:val="none" w:sz="0" w:space="0" w:color="auto"/>
        <w:bottom w:val="none" w:sz="0" w:space="0" w:color="auto"/>
        <w:right w:val="none" w:sz="0" w:space="0" w:color="auto"/>
      </w:divBdr>
    </w:div>
    <w:div w:id="1480658642">
      <w:bodyDiv w:val="1"/>
      <w:marLeft w:val="0"/>
      <w:marRight w:val="0"/>
      <w:marTop w:val="0"/>
      <w:marBottom w:val="0"/>
      <w:divBdr>
        <w:top w:val="none" w:sz="0" w:space="0" w:color="auto"/>
        <w:left w:val="none" w:sz="0" w:space="0" w:color="auto"/>
        <w:bottom w:val="none" w:sz="0" w:space="0" w:color="auto"/>
        <w:right w:val="none" w:sz="0" w:space="0" w:color="auto"/>
      </w:divBdr>
    </w:div>
    <w:div w:id="1515732172">
      <w:bodyDiv w:val="1"/>
      <w:marLeft w:val="0"/>
      <w:marRight w:val="0"/>
      <w:marTop w:val="0"/>
      <w:marBottom w:val="0"/>
      <w:divBdr>
        <w:top w:val="none" w:sz="0" w:space="0" w:color="auto"/>
        <w:left w:val="none" w:sz="0" w:space="0" w:color="auto"/>
        <w:bottom w:val="none" w:sz="0" w:space="0" w:color="auto"/>
        <w:right w:val="none" w:sz="0" w:space="0" w:color="auto"/>
      </w:divBdr>
    </w:div>
    <w:div w:id="1598979821">
      <w:bodyDiv w:val="1"/>
      <w:marLeft w:val="0"/>
      <w:marRight w:val="0"/>
      <w:marTop w:val="0"/>
      <w:marBottom w:val="0"/>
      <w:divBdr>
        <w:top w:val="none" w:sz="0" w:space="0" w:color="auto"/>
        <w:left w:val="none" w:sz="0" w:space="0" w:color="auto"/>
        <w:bottom w:val="none" w:sz="0" w:space="0" w:color="auto"/>
        <w:right w:val="none" w:sz="0" w:space="0" w:color="auto"/>
      </w:divBdr>
    </w:div>
    <w:div w:id="1836872498">
      <w:bodyDiv w:val="1"/>
      <w:marLeft w:val="0"/>
      <w:marRight w:val="0"/>
      <w:marTop w:val="0"/>
      <w:marBottom w:val="0"/>
      <w:divBdr>
        <w:top w:val="none" w:sz="0" w:space="0" w:color="auto"/>
        <w:left w:val="none" w:sz="0" w:space="0" w:color="auto"/>
        <w:bottom w:val="none" w:sz="0" w:space="0" w:color="auto"/>
        <w:right w:val="none" w:sz="0" w:space="0" w:color="auto"/>
      </w:divBdr>
    </w:div>
    <w:div w:id="1850102349">
      <w:bodyDiv w:val="1"/>
      <w:marLeft w:val="0"/>
      <w:marRight w:val="0"/>
      <w:marTop w:val="0"/>
      <w:marBottom w:val="0"/>
      <w:divBdr>
        <w:top w:val="none" w:sz="0" w:space="0" w:color="auto"/>
        <w:left w:val="none" w:sz="0" w:space="0" w:color="auto"/>
        <w:bottom w:val="none" w:sz="0" w:space="0" w:color="auto"/>
        <w:right w:val="none" w:sz="0" w:space="0" w:color="auto"/>
      </w:divBdr>
    </w:div>
    <w:div w:id="1895968371">
      <w:bodyDiv w:val="1"/>
      <w:marLeft w:val="0"/>
      <w:marRight w:val="0"/>
      <w:marTop w:val="0"/>
      <w:marBottom w:val="0"/>
      <w:divBdr>
        <w:top w:val="none" w:sz="0" w:space="0" w:color="auto"/>
        <w:left w:val="none" w:sz="0" w:space="0" w:color="auto"/>
        <w:bottom w:val="none" w:sz="0" w:space="0" w:color="auto"/>
        <w:right w:val="none" w:sz="0" w:space="0" w:color="auto"/>
      </w:divBdr>
    </w:div>
    <w:div w:id="1962109713">
      <w:bodyDiv w:val="1"/>
      <w:marLeft w:val="0"/>
      <w:marRight w:val="0"/>
      <w:marTop w:val="0"/>
      <w:marBottom w:val="0"/>
      <w:divBdr>
        <w:top w:val="none" w:sz="0" w:space="0" w:color="auto"/>
        <w:left w:val="none" w:sz="0" w:space="0" w:color="auto"/>
        <w:bottom w:val="none" w:sz="0" w:space="0" w:color="auto"/>
        <w:right w:val="none" w:sz="0" w:space="0" w:color="auto"/>
      </w:divBdr>
    </w:div>
    <w:div w:id="1987931187">
      <w:bodyDiv w:val="1"/>
      <w:marLeft w:val="0"/>
      <w:marRight w:val="0"/>
      <w:marTop w:val="0"/>
      <w:marBottom w:val="0"/>
      <w:divBdr>
        <w:top w:val="none" w:sz="0" w:space="0" w:color="auto"/>
        <w:left w:val="none" w:sz="0" w:space="0" w:color="auto"/>
        <w:bottom w:val="none" w:sz="0" w:space="0" w:color="auto"/>
        <w:right w:val="none" w:sz="0" w:space="0" w:color="auto"/>
      </w:divBdr>
    </w:div>
    <w:div w:id="2088840859">
      <w:bodyDiv w:val="1"/>
      <w:marLeft w:val="0"/>
      <w:marRight w:val="0"/>
      <w:marTop w:val="0"/>
      <w:marBottom w:val="0"/>
      <w:divBdr>
        <w:top w:val="none" w:sz="0" w:space="0" w:color="auto"/>
        <w:left w:val="none" w:sz="0" w:space="0" w:color="auto"/>
        <w:bottom w:val="none" w:sz="0" w:space="0" w:color="auto"/>
        <w:right w:val="none" w:sz="0" w:space="0" w:color="auto"/>
      </w:divBdr>
    </w:div>
    <w:div w:id="21081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ms.cba.com.au/rv/ff00900b88a395d3e9b26ca53e42bb83d53d96d6" TargetMode="External"/><Relationship Id="rId13" Type="http://schemas.openxmlformats.org/officeDocument/2006/relationships/hyperlink" Target="https://view.mc.banksa.com.au/?qs=624d5e5fdbcbdd995cbd009367efde7c15fb1c4a428962015450fca42acf308bf01cdeb669d6b380beefe7fbe61914fe5b2a3888f7a7509414a7d2339c7d2e22a9c04b64d55f018c31eedac5be76b0a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s.ecomm.anz.com/servlet/MailView?ms=NDY3Nzc3NTAS1&amp;r=MTQwMjc4ODUzNDY5MQS2&amp;j=MjI0MDI3Nzk5NgS2&amp;mt=1&amp;rt=0" TargetMode="External"/><Relationship Id="rId12" Type="http://schemas.openxmlformats.org/officeDocument/2006/relationships/hyperlink" Target="https://view.mc.bankofmelbourne.com.au/?qs=624d5e5fdbcbdd99cd64f1d8bd87c7937bdbded72f06092da3061640cefaab4de52bb58ec28889c898f9d544e4a5e039c736c489b91620608921246c32763f6e3a4260577f5d7dac1c46c992b2e223f2" TargetMode="External"/><Relationship Id="rId17" Type="http://schemas.openxmlformats.org/officeDocument/2006/relationships/hyperlink" Target="https://view.mc.westpac.com.au/?qs=82123a2954f95a71800f3e416977358fb7f3dd1717665cc8bd50da9de918f4488902144e3dbbd4cd739e51e19ee9171f7e20a4485c0424a93de9704f830b734ff8182e8e93b4f4b5921cbc2508bffeedc5e950ced9a09394" TargetMode="External"/><Relationship Id="rId2" Type="http://schemas.openxmlformats.org/officeDocument/2006/relationships/numbering" Target="numbering.xml"/><Relationship Id="rId16" Type="http://schemas.openxmlformats.org/officeDocument/2006/relationships/hyperlink" Target="https://view.mc.banksa.com.au/?qs=82123a2954f95a71f9b9f511b2d47d1323cfcfee66d78144c3133df8aeeff99da16b5ee9aad03998f0f1b3a0fe059d8f8fe20765538fd7938e80a9a36076c365c771d4f758ee1eea58c918d490b0b0dc" TargetMode="External"/><Relationship Id="rId1" Type="http://schemas.openxmlformats.org/officeDocument/2006/relationships/customXml" Target="../customXml/item1.xml"/><Relationship Id="rId6" Type="http://schemas.openxmlformats.org/officeDocument/2006/relationships/hyperlink" Target="https://vision6.ampbanking.com.au/v/7253/1779619360/email.html?k=0QWj51mrCTavc7f9PglSmmHmpD9FLs4K6uIDUX0pZuw" TargetMode="External"/><Relationship Id="rId11" Type="http://schemas.openxmlformats.org/officeDocument/2006/relationships/hyperlink" Target="https://view.mc.stgeorge.com.au/?qs=624d5e5fdbcbdd9905dfe8b782c1a6ad13862379f6f3bffc8b10bc9ba9898b89c7783218fa1bf721157ca28c708982aefffd1b5df41373373aad333887ec80c3f33d6bf2a0454c6ca04251eb94a3ae93145859a093120107" TargetMode="External"/><Relationship Id="rId5" Type="http://schemas.openxmlformats.org/officeDocument/2006/relationships/webSettings" Target="webSettings.xml"/><Relationship Id="rId15" Type="http://schemas.openxmlformats.org/officeDocument/2006/relationships/hyperlink" Target="https://view.mc.bankofmelbourne.com.au/?qs=8c478c798fa85a266b85b4b8d60f010fe65a81c546143d8ddd057aa0eb8c375da8f797bbe6d8e9793b89fa466bbef36173b6609ffdbebd2d398310a196bfc7814ba9490d8540dcd3921ae650a5b60d41" TargetMode="External"/><Relationship Id="rId10" Type="http://schemas.openxmlformats.org/officeDocument/2006/relationships/hyperlink" Target="https://view.communications.macquarie.com/?qs=0af72e4f20b5af1c4d26cfcdce712a45a091ddaca6dfd3c481fee6f6dfd31e80a6fc4720faea039dc0093ea1c581a46151355de836a9283edc854dfd5bb53e1aac6c2b656ddc6a28bef9fe42126a090ae599a7087f6eccd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ew.communications.macquarie.com/?qs=70cd7956c665cb593cbb7d5b18e5f5aebcb6d7846388cd3aeec6bafe3cbbce8e566f7661d523f7f7def462a38cef5fad03201d77427d7ed37536d1cd388f18f8754fb4a27c77ffffa720ca21f0bde9638e7a07162241f83d" TargetMode="External"/><Relationship Id="rId14" Type="http://schemas.openxmlformats.org/officeDocument/2006/relationships/hyperlink" Target="https://view.mc.stgeorge.com.au/?qs=8c478c798fa85a26495697305fcfeab960cc9465896b47a3d78a8272a86a410471662d4fa355da85b2c6c34a8b2611bd5be12ca9f1aca45a50a910d0ad74a6fc73b985fa42451de8eacdade014356d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112</cp:revision>
  <dcterms:created xsi:type="dcterms:W3CDTF">2021-09-13T01:12:00Z</dcterms:created>
  <dcterms:modified xsi:type="dcterms:W3CDTF">2022-05-06T07:52:00Z</dcterms:modified>
</cp:coreProperties>
</file>