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52" w:rsidRDefault="009737B6" w:rsidP="009737B6">
      <w:pPr>
        <w:pStyle w:val="Heading1"/>
      </w:pPr>
      <w:r>
        <w:t>Checkpoint 1</w:t>
      </w:r>
    </w:p>
    <w:p w:rsidR="009737B6" w:rsidRDefault="009737B6">
      <w:r>
        <w:t>The design is pretty much given in the assignment.</w:t>
      </w:r>
    </w:p>
    <w:p w:rsidR="009737B6" w:rsidRDefault="009737B6">
      <w:r>
        <w:t>Main program creates a spreadsheet.</w:t>
      </w:r>
    </w:p>
    <w:p w:rsidR="009737B6" w:rsidRDefault="009737B6">
      <w:r>
        <w:t>Spreadsheet creates all the cells.</w:t>
      </w:r>
    </w:p>
    <w:p w:rsidR="009737B6" w:rsidRDefault="009737B6">
      <w:r>
        <w:t>Note that the array of cells must be both defined and initialized.</w:t>
      </w:r>
    </w:p>
    <w:p w:rsidR="009737B6" w:rsidRDefault="009737B6">
      <w:r>
        <w:t>Chose to implement the row and column labels as Cells since to reuse the code to print and center.</w:t>
      </w:r>
    </w:p>
    <w:p w:rsidR="009737B6" w:rsidRDefault="009737B6">
      <w:r>
        <w:t>Cell takes a value of type String for now.</w:t>
      </w:r>
    </w:p>
    <w:p w:rsidR="009737B6" w:rsidRDefault="009737B6">
      <w:r>
        <w:t xml:space="preserve">Implement code for </w:t>
      </w:r>
      <w:proofErr w:type="spellStart"/>
      <w:proofErr w:type="gramStart"/>
      <w:r>
        <w:t>Cell.toString</w:t>
      </w:r>
      <w:proofErr w:type="spellEnd"/>
      <w:r>
        <w:t>(</w:t>
      </w:r>
      <w:proofErr w:type="gramEnd"/>
      <w:r>
        <w:t xml:space="preserve">) -- </w:t>
      </w:r>
      <w:proofErr w:type="spellStart"/>
      <w:r>
        <w:t>String.Format</w:t>
      </w:r>
      <w:proofErr w:type="spellEnd"/>
      <w:r>
        <w:t>() is more work than it’s worth.</w:t>
      </w:r>
    </w:p>
    <w:p w:rsidR="009737B6" w:rsidRDefault="009737B6">
      <w:r>
        <w:t>Special cases for value too long (truncate), value to short (pad and center).</w:t>
      </w:r>
    </w:p>
    <w:p w:rsidR="009737B6" w:rsidRDefault="009737B6">
      <w:r>
        <w:t>Test formatting different cases for Cell, even though the main program cannot use them yet.</w:t>
      </w:r>
    </w:p>
    <w:p w:rsidR="009737B6" w:rsidRDefault="009737B6" w:rsidP="009737B6">
      <w:pPr>
        <w:pStyle w:val="Heading1"/>
      </w:pPr>
      <w:r>
        <w:t>Checkpoint 2</w:t>
      </w:r>
    </w:p>
    <w:p w:rsidR="009737B6" w:rsidRDefault="009737B6" w:rsidP="009737B6">
      <w:r>
        <w:t>To decide what type a cell should be, try them and throw parsing exceptions.</w:t>
      </w:r>
    </w:p>
    <w:p w:rsidR="009737B6" w:rsidRDefault="009737B6" w:rsidP="009737B6">
      <w:r>
        <w:t>Make a table of the cases for mapping a cell name to the location in the array.</w:t>
      </w:r>
    </w:p>
    <w:p w:rsidR="009737B6" w:rsidRDefault="009737B6" w:rsidP="009737B6">
      <w:r>
        <w:t xml:space="preserve">Don’t try to use format for Double. Just use </w:t>
      </w:r>
      <w:proofErr w:type="spellStart"/>
      <w:r>
        <w:t>Double.toString</w:t>
      </w:r>
      <w:proofErr w:type="spellEnd"/>
      <w:r>
        <w:t>().</w:t>
      </w:r>
    </w:p>
    <w:p w:rsidR="009737B6" w:rsidRDefault="009737B6" w:rsidP="009737B6">
      <w:r>
        <w:t xml:space="preserve">Decide one place to do all printing… Program, </w:t>
      </w:r>
      <w:proofErr w:type="spellStart"/>
      <w:r>
        <w:t>SpreadSheet</w:t>
      </w:r>
      <w:proofErr w:type="spellEnd"/>
      <w:r>
        <w:t>, Cell?</w:t>
      </w:r>
    </w:p>
    <w:p w:rsidR="009737B6" w:rsidRDefault="009737B6" w:rsidP="009737B6">
      <w:r>
        <w:t>Just save the initial value, or reconstruct it? Save the whole input string?</w:t>
      </w:r>
    </w:p>
    <w:p w:rsidR="009737B6" w:rsidRDefault="009737B6" w:rsidP="009737B6">
      <w:pPr>
        <w:pStyle w:val="Heading1"/>
      </w:pPr>
      <w:r>
        <w:t>Checkpoint 3</w:t>
      </w:r>
    </w:p>
    <w:p w:rsidR="009737B6" w:rsidRDefault="009737B6" w:rsidP="009737B6">
      <w:r>
        <w:t>The Savable interface is not documented. It’s hard to figure out how it’s supposed to be used.</w:t>
      </w:r>
    </w:p>
    <w:p w:rsidR="00F27E99" w:rsidRDefault="00F27E99" w:rsidP="00F27E99">
      <w:pPr>
        <w:pStyle w:val="Heading1"/>
      </w:pPr>
      <w:r>
        <w:t>Checkpoint 4</w:t>
      </w:r>
    </w:p>
    <w:p w:rsidR="00F27E99" w:rsidRDefault="00F27E99" w:rsidP="009737B6">
      <w:r>
        <w:t>Should the formula respect the common order of operations?</w:t>
      </w:r>
    </w:p>
    <w:p w:rsidR="009737B6" w:rsidRPr="009737B6" w:rsidRDefault="009737B6" w:rsidP="009737B6"/>
    <w:p w:rsidR="009737B6" w:rsidRPr="009737B6" w:rsidRDefault="009737B6" w:rsidP="009737B6"/>
    <w:p w:rsidR="009737B6" w:rsidRPr="009737B6" w:rsidRDefault="009737B6" w:rsidP="009737B6"/>
    <w:sectPr w:rsidR="009737B6" w:rsidRPr="0097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DA"/>
    <w:rsid w:val="007041DA"/>
    <w:rsid w:val="009737B6"/>
    <w:rsid w:val="009D7618"/>
    <w:rsid w:val="00A45904"/>
    <w:rsid w:val="00F2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F742D-B4BF-4C9D-8BE7-1658EA97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Case</dc:creator>
  <cp:keywords/>
  <dc:description/>
  <cp:lastModifiedBy>Ralph Case</cp:lastModifiedBy>
  <cp:revision>3</cp:revision>
  <dcterms:created xsi:type="dcterms:W3CDTF">2014-07-06T20:55:00Z</dcterms:created>
  <dcterms:modified xsi:type="dcterms:W3CDTF">2014-07-14T04:12:00Z</dcterms:modified>
</cp:coreProperties>
</file>