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0A5E5" w14:textId="77777777" w:rsidR="006C0884" w:rsidRDefault="006C0884" w:rsidP="006C0884">
      <w:pPr>
        <w:pStyle w:val="NoSpacing"/>
        <w:jc w:val="center"/>
        <w:rPr>
          <w:rFonts w:ascii="Garamond" w:hAnsi="Garamond"/>
          <w:b/>
          <w:bCs/>
          <w:sz w:val="114"/>
          <w:szCs w:val="114"/>
        </w:rPr>
      </w:pPr>
    </w:p>
    <w:p w14:paraId="22420567" w14:textId="16A1E37B" w:rsidR="006C0884" w:rsidRPr="006C0884" w:rsidRDefault="006C0884" w:rsidP="006C0884">
      <w:pPr>
        <w:pStyle w:val="NoSpacing"/>
        <w:jc w:val="center"/>
        <w:rPr>
          <w:rFonts w:ascii="Garamond" w:hAnsi="Garamond"/>
          <w:b/>
          <w:bCs/>
          <w:sz w:val="114"/>
          <w:szCs w:val="114"/>
        </w:rPr>
      </w:pPr>
      <w:r w:rsidRPr="006C0884">
        <w:rPr>
          <w:rFonts w:ascii="Garamond" w:hAnsi="Garamond"/>
          <w:b/>
          <w:bCs/>
          <w:sz w:val="114"/>
          <w:szCs w:val="114"/>
        </w:rPr>
        <w:t>NETWORKING CAPSTONE PROJECT</w:t>
      </w:r>
    </w:p>
    <w:p w14:paraId="0EC3DB37" w14:textId="5D6EAAF1" w:rsidR="001E180D" w:rsidRPr="00BF78C5" w:rsidRDefault="001E180D" w:rsidP="005075F3">
      <w:pPr>
        <w:pStyle w:val="NoSpacing"/>
        <w:jc w:val="center"/>
        <w:rPr>
          <w:rFonts w:ascii="Garamond" w:hAnsi="Garamond"/>
          <w:b/>
          <w:bCs/>
          <w:sz w:val="100"/>
          <w:szCs w:val="100"/>
        </w:rPr>
      </w:pPr>
    </w:p>
    <w:p w14:paraId="0ABD736C" w14:textId="77777777" w:rsidR="001E180D" w:rsidRPr="00BF78C5" w:rsidRDefault="001E180D" w:rsidP="001E180D">
      <w:pPr>
        <w:pStyle w:val="NoSpacing"/>
        <w:rPr>
          <w:rFonts w:ascii="Garamond" w:hAnsi="Garamond"/>
          <w:b/>
          <w:bCs/>
          <w:sz w:val="48"/>
          <w:szCs w:val="48"/>
        </w:rPr>
      </w:pPr>
    </w:p>
    <w:p w14:paraId="2101B0AE" w14:textId="77777777" w:rsidR="001E180D" w:rsidRPr="00BF78C5" w:rsidRDefault="001E180D" w:rsidP="001E180D">
      <w:pPr>
        <w:pStyle w:val="NoSpacing"/>
        <w:rPr>
          <w:rFonts w:ascii="Garamond" w:hAnsi="Garamond"/>
          <w:b/>
          <w:bCs/>
          <w:sz w:val="48"/>
          <w:szCs w:val="48"/>
        </w:rPr>
      </w:pPr>
    </w:p>
    <w:p w14:paraId="58E3D0C3" w14:textId="77777777" w:rsidR="001E180D" w:rsidRPr="00BF78C5" w:rsidRDefault="001E180D" w:rsidP="001E180D">
      <w:pPr>
        <w:pStyle w:val="NoSpacing"/>
        <w:rPr>
          <w:rFonts w:ascii="Garamond" w:hAnsi="Garamond"/>
          <w:b/>
          <w:bCs/>
          <w:sz w:val="48"/>
          <w:szCs w:val="48"/>
        </w:rPr>
      </w:pPr>
    </w:p>
    <w:p w14:paraId="36CCA29B" w14:textId="77777777" w:rsidR="001E180D" w:rsidRPr="00BF78C5" w:rsidRDefault="001E180D" w:rsidP="001E180D">
      <w:pPr>
        <w:pStyle w:val="NoSpacing"/>
        <w:rPr>
          <w:rFonts w:ascii="Garamond" w:hAnsi="Garamond"/>
          <w:b/>
          <w:bCs/>
          <w:sz w:val="48"/>
          <w:szCs w:val="48"/>
        </w:rPr>
      </w:pPr>
    </w:p>
    <w:p w14:paraId="6386DF03" w14:textId="77777777" w:rsidR="001E180D" w:rsidRPr="00BF78C5" w:rsidRDefault="001E180D" w:rsidP="001E180D">
      <w:pPr>
        <w:pStyle w:val="NoSpacing"/>
        <w:rPr>
          <w:rFonts w:ascii="Garamond" w:hAnsi="Garamond"/>
          <w:b/>
          <w:bCs/>
          <w:sz w:val="48"/>
          <w:szCs w:val="48"/>
        </w:rPr>
      </w:pPr>
    </w:p>
    <w:p w14:paraId="4826539A" w14:textId="77777777" w:rsidR="001E180D" w:rsidRPr="00BF78C5" w:rsidRDefault="001E180D" w:rsidP="001E180D">
      <w:pPr>
        <w:pStyle w:val="NoSpacing"/>
        <w:rPr>
          <w:rFonts w:ascii="Garamond" w:hAnsi="Garamond"/>
          <w:b/>
          <w:bCs/>
          <w:sz w:val="48"/>
          <w:szCs w:val="48"/>
        </w:rPr>
      </w:pPr>
    </w:p>
    <w:p w14:paraId="016208CD" w14:textId="77777777" w:rsidR="001E180D" w:rsidRPr="00BF78C5" w:rsidRDefault="001E180D" w:rsidP="001E180D">
      <w:pPr>
        <w:pStyle w:val="NoSpacing"/>
        <w:rPr>
          <w:rFonts w:ascii="Garamond" w:hAnsi="Garamond"/>
          <w:b/>
          <w:bCs/>
          <w:sz w:val="48"/>
          <w:szCs w:val="48"/>
        </w:rPr>
      </w:pPr>
    </w:p>
    <w:p w14:paraId="28F84963" w14:textId="77777777" w:rsidR="001E180D" w:rsidRPr="00BF78C5" w:rsidRDefault="001E180D" w:rsidP="001E180D">
      <w:pPr>
        <w:pStyle w:val="NoSpacing"/>
        <w:jc w:val="center"/>
        <w:rPr>
          <w:rFonts w:ascii="Garamond" w:hAnsi="Garamond"/>
          <w:b/>
          <w:bCs/>
          <w:sz w:val="32"/>
          <w:szCs w:val="32"/>
        </w:rPr>
      </w:pPr>
      <w:r w:rsidRPr="00BF78C5">
        <w:rPr>
          <w:rFonts w:ascii="Garamond" w:hAnsi="Garamond"/>
          <w:b/>
          <w:bCs/>
          <w:sz w:val="32"/>
          <w:szCs w:val="32"/>
        </w:rPr>
        <w:t>Prepared by: Raphael Ndidi-Uboma</w:t>
      </w:r>
    </w:p>
    <w:p w14:paraId="5824152F" w14:textId="77777777" w:rsidR="001E180D" w:rsidRPr="00BF78C5" w:rsidRDefault="001E180D" w:rsidP="001E180D">
      <w:pPr>
        <w:pStyle w:val="NoSpacing"/>
        <w:jc w:val="center"/>
        <w:rPr>
          <w:rFonts w:ascii="Garamond" w:hAnsi="Garamond"/>
          <w:b/>
          <w:bCs/>
          <w:sz w:val="32"/>
          <w:szCs w:val="32"/>
        </w:rPr>
      </w:pPr>
      <w:r w:rsidRPr="00BF78C5">
        <w:rPr>
          <w:rFonts w:ascii="Garamond" w:hAnsi="Garamond"/>
          <w:b/>
          <w:bCs/>
          <w:sz w:val="32"/>
          <w:szCs w:val="32"/>
        </w:rPr>
        <w:t>Student ID: GRC-C26-09-NA-014</w:t>
      </w:r>
    </w:p>
    <w:p w14:paraId="7B4D9695" w14:textId="72BB65AD" w:rsidR="001E180D" w:rsidRPr="00BF78C5" w:rsidRDefault="001E180D" w:rsidP="001E180D">
      <w:pPr>
        <w:pStyle w:val="NoSpacing"/>
        <w:jc w:val="center"/>
        <w:rPr>
          <w:rFonts w:ascii="Garamond" w:hAnsi="Garamond"/>
          <w:b/>
          <w:bCs/>
          <w:sz w:val="8"/>
          <w:szCs w:val="8"/>
        </w:rPr>
      </w:pPr>
      <w:r w:rsidRPr="00BF78C5">
        <w:rPr>
          <w:rFonts w:ascii="Garamond" w:hAnsi="Garamond"/>
          <w:b/>
          <w:bCs/>
          <w:sz w:val="32"/>
          <w:szCs w:val="32"/>
        </w:rPr>
        <w:t xml:space="preserve">Date: September </w:t>
      </w:r>
      <w:r w:rsidR="006C0884">
        <w:rPr>
          <w:rFonts w:ascii="Garamond" w:hAnsi="Garamond"/>
          <w:b/>
          <w:bCs/>
          <w:sz w:val="32"/>
          <w:szCs w:val="32"/>
        </w:rPr>
        <w:t>30</w:t>
      </w:r>
      <w:r w:rsidRPr="00BF78C5">
        <w:rPr>
          <w:rFonts w:ascii="Garamond" w:hAnsi="Garamond"/>
          <w:b/>
          <w:bCs/>
          <w:sz w:val="32"/>
          <w:szCs w:val="32"/>
        </w:rPr>
        <w:t>, 2026</w:t>
      </w:r>
    </w:p>
    <w:p w14:paraId="6A96C6DD" w14:textId="77777777" w:rsidR="001E180D" w:rsidRDefault="001E180D" w:rsidP="001E180D">
      <w:pPr>
        <w:pStyle w:val="NoSpacing"/>
        <w:rPr>
          <w:rFonts w:ascii="Garamond" w:hAnsi="Garamond"/>
          <w:b/>
          <w:bCs/>
        </w:rPr>
      </w:pPr>
    </w:p>
    <w:p w14:paraId="2559647B" w14:textId="77777777" w:rsidR="006C0884" w:rsidRDefault="006C0884" w:rsidP="001E180D">
      <w:pPr>
        <w:pStyle w:val="NoSpacing"/>
        <w:rPr>
          <w:rFonts w:ascii="Garamond" w:hAnsi="Garamond"/>
          <w:b/>
          <w:bCs/>
        </w:rPr>
      </w:pPr>
    </w:p>
    <w:p w14:paraId="047FDCE7" w14:textId="77777777" w:rsidR="006C0884" w:rsidRDefault="006C0884" w:rsidP="001E180D">
      <w:pPr>
        <w:pStyle w:val="NoSpacing"/>
        <w:rPr>
          <w:rFonts w:ascii="Garamond" w:hAnsi="Garamond"/>
          <w:b/>
          <w:bCs/>
        </w:rPr>
      </w:pPr>
    </w:p>
    <w:p w14:paraId="150AC761" w14:textId="77777777" w:rsidR="006C0884" w:rsidRPr="00BF78C5" w:rsidRDefault="006C0884" w:rsidP="001E180D">
      <w:pPr>
        <w:pStyle w:val="NoSpacing"/>
        <w:rPr>
          <w:rFonts w:ascii="Garamond" w:hAnsi="Garamond"/>
          <w:b/>
          <w:bCs/>
        </w:rPr>
      </w:pPr>
    </w:p>
    <w:p w14:paraId="35580C7D" w14:textId="77777777" w:rsidR="001E180D" w:rsidRPr="00BF78C5" w:rsidRDefault="001E180D" w:rsidP="001E180D">
      <w:pPr>
        <w:pStyle w:val="NoSpacing"/>
        <w:rPr>
          <w:rFonts w:ascii="Garamond" w:hAnsi="Garamond"/>
          <w:b/>
          <w:bCs/>
        </w:rPr>
      </w:pPr>
    </w:p>
    <w:p w14:paraId="0DE3E916" w14:textId="77777777" w:rsidR="001E180D" w:rsidRPr="00BF78C5" w:rsidRDefault="001E180D" w:rsidP="001E180D">
      <w:pPr>
        <w:pStyle w:val="NoSpacing"/>
        <w:rPr>
          <w:rFonts w:ascii="Garamond" w:hAnsi="Garamond"/>
          <w:b/>
          <w:bCs/>
        </w:rPr>
      </w:pPr>
    </w:p>
    <w:p w14:paraId="7B71A404" w14:textId="77777777" w:rsidR="001E180D" w:rsidRPr="00BF78C5" w:rsidRDefault="001E180D" w:rsidP="001E180D">
      <w:pPr>
        <w:pStyle w:val="NoSpacing"/>
        <w:rPr>
          <w:rFonts w:ascii="Garamond" w:hAnsi="Garamond"/>
          <w:b/>
          <w:bCs/>
        </w:rPr>
      </w:pPr>
    </w:p>
    <w:p w14:paraId="51AE220A" w14:textId="77777777" w:rsidR="001E180D" w:rsidRPr="00BF78C5" w:rsidRDefault="001E180D" w:rsidP="001E180D">
      <w:pPr>
        <w:pStyle w:val="NoSpacing"/>
        <w:rPr>
          <w:rFonts w:ascii="Garamond" w:hAnsi="Garamond"/>
          <w:b/>
          <w:bCs/>
        </w:rPr>
      </w:pPr>
    </w:p>
    <w:p w14:paraId="205CCBC0" w14:textId="77777777" w:rsidR="001E180D" w:rsidRPr="00BF78C5" w:rsidRDefault="001E180D" w:rsidP="001E180D">
      <w:pPr>
        <w:pStyle w:val="NoSpacing"/>
        <w:rPr>
          <w:rFonts w:ascii="Garamond" w:hAnsi="Garamond"/>
          <w:b/>
          <w:bCs/>
        </w:rPr>
      </w:pPr>
    </w:p>
    <w:p w14:paraId="230150BB" w14:textId="77777777" w:rsidR="001E180D" w:rsidRPr="00BF78C5" w:rsidRDefault="001E180D" w:rsidP="001E180D">
      <w:pPr>
        <w:pStyle w:val="NoSpacing"/>
        <w:rPr>
          <w:rFonts w:ascii="Garamond" w:hAnsi="Garamond"/>
          <w:b/>
          <w:bCs/>
        </w:rPr>
      </w:pPr>
    </w:p>
    <w:p w14:paraId="0482D075" w14:textId="77777777" w:rsidR="001E180D" w:rsidRPr="00BF78C5" w:rsidRDefault="001E180D" w:rsidP="001E180D">
      <w:pPr>
        <w:pStyle w:val="NoSpacing"/>
        <w:rPr>
          <w:rFonts w:ascii="Garamond" w:hAnsi="Garamond"/>
          <w:b/>
          <w:bCs/>
        </w:rPr>
      </w:pPr>
    </w:p>
    <w:p w14:paraId="44959C37" w14:textId="77777777" w:rsidR="003E03E4" w:rsidRDefault="003E03E4" w:rsidP="001D5880">
      <w:pPr>
        <w:jc w:val="center"/>
        <w:rPr>
          <w:rFonts w:ascii="Garamond" w:hAnsi="Garamond"/>
          <w:b/>
          <w:bCs/>
          <w:sz w:val="23"/>
          <w:szCs w:val="24"/>
        </w:rPr>
      </w:pPr>
    </w:p>
    <w:p w14:paraId="472727B1" w14:textId="7E48A958" w:rsidR="001D5880" w:rsidRPr="00442673" w:rsidRDefault="001D5880" w:rsidP="001D5880">
      <w:pPr>
        <w:jc w:val="center"/>
        <w:rPr>
          <w:rFonts w:ascii="Garamond" w:hAnsi="Garamond"/>
          <w:b/>
          <w:bCs/>
          <w:sz w:val="23"/>
          <w:szCs w:val="24"/>
        </w:rPr>
      </w:pPr>
      <w:r w:rsidRPr="00442673">
        <w:rPr>
          <w:rFonts w:ascii="Garamond" w:hAnsi="Garamond"/>
          <w:b/>
          <w:bCs/>
          <w:sz w:val="23"/>
          <w:szCs w:val="24"/>
        </w:rPr>
        <w:t>COMPLETED NETWORK TOPOLOGY</w:t>
      </w:r>
    </w:p>
    <w:p w14:paraId="2D45CB7A" w14:textId="1AC4242A" w:rsidR="001D5880" w:rsidRDefault="001D5880">
      <w:pPr>
        <w:rPr>
          <w:rFonts w:ascii="Garamond" w:hAnsi="Garamond"/>
          <w:sz w:val="23"/>
          <w:szCs w:val="24"/>
        </w:rPr>
      </w:pPr>
      <w:r w:rsidRPr="00BF78C5">
        <w:rPr>
          <w:rFonts w:ascii="Garamond" w:hAnsi="Garamond"/>
          <w:noProof/>
          <w:sz w:val="23"/>
          <w:szCs w:val="24"/>
        </w:rPr>
        <w:drawing>
          <wp:anchor distT="0" distB="0" distL="114300" distR="114300" simplePos="0" relativeHeight="251681792" behindDoc="0" locked="0" layoutInCell="1" allowOverlap="1" wp14:anchorId="00F3F114" wp14:editId="09B76066">
            <wp:simplePos x="0" y="0"/>
            <wp:positionH relativeFrom="column">
              <wp:posOffset>316230</wp:posOffset>
            </wp:positionH>
            <wp:positionV relativeFrom="paragraph">
              <wp:posOffset>164465</wp:posOffset>
            </wp:positionV>
            <wp:extent cx="5669280" cy="2331065"/>
            <wp:effectExtent l="0" t="0" r="762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png"/>
                    <pic:cNvPicPr/>
                  </pic:nvPicPr>
                  <pic:blipFill>
                    <a:blip r:embed="rId6"/>
                    <a:stretch>
                      <a:fillRect/>
                    </a:stretch>
                  </pic:blipFill>
                  <pic:spPr>
                    <a:xfrm>
                      <a:off x="0" y="0"/>
                      <a:ext cx="5669280" cy="2331065"/>
                    </a:xfrm>
                    <a:prstGeom prst="rect">
                      <a:avLst/>
                    </a:prstGeom>
                  </pic:spPr>
                </pic:pic>
              </a:graphicData>
            </a:graphic>
            <wp14:sizeRelH relativeFrom="page">
              <wp14:pctWidth>0</wp14:pctWidth>
            </wp14:sizeRelH>
            <wp14:sizeRelV relativeFrom="page">
              <wp14:pctHeight>0</wp14:pctHeight>
            </wp14:sizeRelV>
          </wp:anchor>
        </w:drawing>
      </w:r>
    </w:p>
    <w:p w14:paraId="1C4D713E" w14:textId="77777777" w:rsidR="001D5880" w:rsidRDefault="001D5880">
      <w:pPr>
        <w:rPr>
          <w:rFonts w:ascii="Garamond" w:hAnsi="Garamond"/>
          <w:sz w:val="23"/>
          <w:szCs w:val="24"/>
        </w:rPr>
      </w:pPr>
    </w:p>
    <w:p w14:paraId="6A494D0C" w14:textId="77777777" w:rsidR="001D5880" w:rsidRDefault="001D5880">
      <w:pPr>
        <w:rPr>
          <w:rFonts w:ascii="Garamond" w:hAnsi="Garamond"/>
          <w:sz w:val="23"/>
          <w:szCs w:val="24"/>
        </w:rPr>
      </w:pPr>
    </w:p>
    <w:p w14:paraId="26143848" w14:textId="77777777" w:rsidR="001D5880" w:rsidRDefault="001D5880">
      <w:pPr>
        <w:rPr>
          <w:rFonts w:ascii="Garamond" w:hAnsi="Garamond"/>
          <w:sz w:val="23"/>
          <w:szCs w:val="24"/>
        </w:rPr>
      </w:pPr>
    </w:p>
    <w:p w14:paraId="0ACF7563" w14:textId="77777777" w:rsidR="001D5880" w:rsidRDefault="001D5880">
      <w:pPr>
        <w:rPr>
          <w:rFonts w:ascii="Garamond" w:hAnsi="Garamond"/>
          <w:sz w:val="23"/>
          <w:szCs w:val="24"/>
        </w:rPr>
      </w:pPr>
    </w:p>
    <w:p w14:paraId="7EE8BDFE" w14:textId="77777777" w:rsidR="001D5880" w:rsidRDefault="001D5880">
      <w:pPr>
        <w:rPr>
          <w:rFonts w:ascii="Garamond" w:hAnsi="Garamond"/>
          <w:sz w:val="23"/>
          <w:szCs w:val="24"/>
        </w:rPr>
      </w:pPr>
    </w:p>
    <w:p w14:paraId="0954B179" w14:textId="77777777" w:rsidR="001D5880" w:rsidRDefault="001D5880">
      <w:pPr>
        <w:rPr>
          <w:rFonts w:ascii="Garamond" w:hAnsi="Garamond"/>
          <w:sz w:val="23"/>
          <w:szCs w:val="24"/>
        </w:rPr>
      </w:pPr>
    </w:p>
    <w:p w14:paraId="70A23EEF" w14:textId="77777777" w:rsidR="001D5880" w:rsidRDefault="001D5880">
      <w:pPr>
        <w:rPr>
          <w:rFonts w:ascii="Garamond" w:hAnsi="Garamond"/>
          <w:sz w:val="23"/>
          <w:szCs w:val="24"/>
        </w:rPr>
      </w:pPr>
    </w:p>
    <w:p w14:paraId="599B9520" w14:textId="1B55595A" w:rsidR="00A05B0D" w:rsidRDefault="00000000">
      <w:pPr>
        <w:rPr>
          <w:rFonts w:ascii="Garamond" w:hAnsi="Garamond"/>
          <w:sz w:val="23"/>
          <w:szCs w:val="24"/>
        </w:rPr>
      </w:pPr>
      <w:r w:rsidRPr="00BF78C5">
        <w:rPr>
          <w:rFonts w:ascii="Garamond" w:hAnsi="Garamond"/>
          <w:sz w:val="23"/>
          <w:szCs w:val="24"/>
        </w:rPr>
        <w:t>Th</w:t>
      </w:r>
      <w:r w:rsidR="00BF78C5" w:rsidRPr="00BF78C5">
        <w:rPr>
          <w:rFonts w:ascii="Garamond" w:hAnsi="Garamond"/>
          <w:sz w:val="23"/>
          <w:szCs w:val="24"/>
        </w:rPr>
        <w:t>is</w:t>
      </w:r>
      <w:r w:rsidRPr="00BF78C5">
        <w:rPr>
          <w:rFonts w:ascii="Garamond" w:hAnsi="Garamond"/>
          <w:sz w:val="23"/>
          <w:szCs w:val="24"/>
        </w:rPr>
        <w:t xml:space="preserve"> network topology was created in Cisco Packet Tracer by placing one Cisco 2911 router, three Cisco 2960 switches, one server and six PCs. Each department was connected to its own switch, and each switch was connected to a separate router interface using straight-through cables. The IT switch also connects the IT server and two IT PCs.</w:t>
      </w:r>
    </w:p>
    <w:p w14:paraId="5CA50A60" w14:textId="400E132E" w:rsidR="00BF78C5" w:rsidRPr="00BF78C5" w:rsidRDefault="00BF78C5">
      <w:pPr>
        <w:rPr>
          <w:rFonts w:ascii="Garamond" w:hAnsi="Garamond"/>
          <w:sz w:val="23"/>
          <w:szCs w:val="24"/>
        </w:rPr>
      </w:pPr>
    </w:p>
    <w:p w14:paraId="40B4E14A" w14:textId="049ADC7B" w:rsidR="00A05B0D" w:rsidRPr="00BF78C5" w:rsidRDefault="00A05B0D">
      <w:pPr>
        <w:rPr>
          <w:rFonts w:ascii="Garamond" w:hAnsi="Garamond"/>
          <w:sz w:val="23"/>
          <w:szCs w:val="24"/>
        </w:rPr>
      </w:pPr>
    </w:p>
    <w:p w14:paraId="39FDC876" w14:textId="6035AD05" w:rsidR="00A05B0D" w:rsidRPr="00BF78C5" w:rsidRDefault="00A05B0D" w:rsidP="00BF78C5">
      <w:pPr>
        <w:pStyle w:val="NoSpacing"/>
      </w:pPr>
    </w:p>
    <w:p w14:paraId="092359A1" w14:textId="0624E563" w:rsidR="00BF78C5" w:rsidRDefault="007F314F" w:rsidP="001D5880">
      <w:pPr>
        <w:jc w:val="center"/>
        <w:rPr>
          <w:rFonts w:ascii="Garamond" w:hAnsi="Garamond"/>
          <w:b/>
          <w:sz w:val="23"/>
          <w:szCs w:val="24"/>
        </w:rPr>
      </w:pPr>
      <w:r>
        <w:rPr>
          <w:noProof/>
        </w:rPr>
        <w:drawing>
          <wp:anchor distT="0" distB="0" distL="114300" distR="114300" simplePos="0" relativeHeight="251632640" behindDoc="0" locked="0" layoutInCell="1" allowOverlap="1" wp14:anchorId="3ABB1F64" wp14:editId="76C503FA">
            <wp:simplePos x="0" y="0"/>
            <wp:positionH relativeFrom="column">
              <wp:posOffset>3167380</wp:posOffset>
            </wp:positionH>
            <wp:positionV relativeFrom="paragraph">
              <wp:posOffset>316230</wp:posOffset>
            </wp:positionV>
            <wp:extent cx="3576320" cy="2584450"/>
            <wp:effectExtent l="0" t="0" r="5080" b="6350"/>
            <wp:wrapNone/>
            <wp:docPr id="1402218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76320" cy="2584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78C5">
        <w:rPr>
          <w:rFonts w:ascii="Garamond" w:hAnsi="Garamond"/>
          <w:noProof/>
          <w:sz w:val="23"/>
          <w:szCs w:val="24"/>
        </w:rPr>
        <w:drawing>
          <wp:anchor distT="0" distB="0" distL="114300" distR="114300" simplePos="0" relativeHeight="251696128" behindDoc="0" locked="0" layoutInCell="1" allowOverlap="1" wp14:anchorId="48CB93E6" wp14:editId="1072FD80">
            <wp:simplePos x="0" y="0"/>
            <wp:positionH relativeFrom="column">
              <wp:posOffset>-375920</wp:posOffset>
            </wp:positionH>
            <wp:positionV relativeFrom="paragraph">
              <wp:posOffset>322580</wp:posOffset>
            </wp:positionV>
            <wp:extent cx="3524250" cy="2572607"/>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png"/>
                    <pic:cNvPicPr/>
                  </pic:nvPicPr>
                  <pic:blipFill>
                    <a:blip r:embed="rId8"/>
                    <a:stretch>
                      <a:fillRect/>
                    </a:stretch>
                  </pic:blipFill>
                  <pic:spPr>
                    <a:xfrm>
                      <a:off x="0" y="0"/>
                      <a:ext cx="3524250" cy="2572607"/>
                    </a:xfrm>
                    <a:prstGeom prst="rect">
                      <a:avLst/>
                    </a:prstGeom>
                  </pic:spPr>
                </pic:pic>
              </a:graphicData>
            </a:graphic>
            <wp14:sizeRelH relativeFrom="page">
              <wp14:pctWidth>0</wp14:pctWidth>
            </wp14:sizeRelH>
            <wp14:sizeRelV relativeFrom="page">
              <wp14:pctHeight>0</wp14:pctHeight>
            </wp14:sizeRelV>
          </wp:anchor>
        </w:drawing>
      </w:r>
      <w:r w:rsidR="001D5880">
        <w:rPr>
          <w:rFonts w:ascii="Garamond" w:hAnsi="Garamond"/>
          <w:b/>
          <w:sz w:val="23"/>
          <w:szCs w:val="24"/>
        </w:rPr>
        <w:t>IP ADDRESS CONFIGURATION ON AT LEAST 1 PC IN EACH OF THE 3 DEPARTMENTS</w:t>
      </w:r>
    </w:p>
    <w:p w14:paraId="5C9C7379" w14:textId="17ADEB34" w:rsidR="00BF78C5" w:rsidRDefault="00BF78C5" w:rsidP="00442673">
      <w:pPr>
        <w:jc w:val="center"/>
        <w:rPr>
          <w:rFonts w:ascii="Garamond" w:hAnsi="Garamond"/>
          <w:b/>
          <w:sz w:val="23"/>
          <w:szCs w:val="24"/>
        </w:rPr>
      </w:pPr>
    </w:p>
    <w:p w14:paraId="1856E524" w14:textId="5172EF84" w:rsidR="00BF78C5" w:rsidRDefault="00BF78C5">
      <w:pPr>
        <w:rPr>
          <w:rFonts w:ascii="Garamond" w:hAnsi="Garamond"/>
          <w:b/>
          <w:sz w:val="23"/>
          <w:szCs w:val="24"/>
        </w:rPr>
      </w:pPr>
    </w:p>
    <w:p w14:paraId="3E33A266" w14:textId="02B5C10C" w:rsidR="00BF78C5" w:rsidRDefault="00BF78C5">
      <w:pPr>
        <w:rPr>
          <w:rFonts w:ascii="Garamond" w:hAnsi="Garamond"/>
          <w:b/>
          <w:sz w:val="23"/>
          <w:szCs w:val="24"/>
        </w:rPr>
      </w:pPr>
    </w:p>
    <w:p w14:paraId="714A94E2" w14:textId="73636977" w:rsidR="00BF78C5" w:rsidRDefault="00BF78C5">
      <w:pPr>
        <w:rPr>
          <w:rFonts w:ascii="Garamond" w:hAnsi="Garamond"/>
          <w:b/>
          <w:sz w:val="23"/>
          <w:szCs w:val="24"/>
        </w:rPr>
      </w:pPr>
    </w:p>
    <w:p w14:paraId="5C6CF888" w14:textId="132EECFA" w:rsidR="00BF78C5" w:rsidRDefault="00BF78C5">
      <w:pPr>
        <w:rPr>
          <w:rFonts w:ascii="Garamond" w:hAnsi="Garamond"/>
          <w:b/>
          <w:sz w:val="23"/>
          <w:szCs w:val="24"/>
        </w:rPr>
      </w:pPr>
    </w:p>
    <w:p w14:paraId="762ED467" w14:textId="78F9A911" w:rsidR="00BF78C5" w:rsidRDefault="00BF78C5">
      <w:pPr>
        <w:rPr>
          <w:rFonts w:ascii="Garamond" w:hAnsi="Garamond"/>
          <w:b/>
          <w:sz w:val="23"/>
          <w:szCs w:val="24"/>
        </w:rPr>
      </w:pPr>
    </w:p>
    <w:p w14:paraId="354CD72B" w14:textId="3C679707" w:rsidR="00BF78C5" w:rsidRDefault="00BF78C5">
      <w:pPr>
        <w:rPr>
          <w:rFonts w:ascii="Garamond" w:hAnsi="Garamond"/>
          <w:b/>
          <w:sz w:val="23"/>
          <w:szCs w:val="24"/>
        </w:rPr>
      </w:pPr>
    </w:p>
    <w:p w14:paraId="4AC894BF" w14:textId="466B93F9" w:rsidR="00BF78C5" w:rsidRDefault="00BF78C5">
      <w:pPr>
        <w:rPr>
          <w:rFonts w:ascii="Garamond" w:hAnsi="Garamond"/>
          <w:b/>
          <w:sz w:val="23"/>
          <w:szCs w:val="24"/>
        </w:rPr>
      </w:pPr>
    </w:p>
    <w:p w14:paraId="5AB1622C" w14:textId="08A423E0" w:rsidR="00BF78C5" w:rsidRDefault="00BF78C5">
      <w:pPr>
        <w:rPr>
          <w:rFonts w:ascii="Garamond" w:hAnsi="Garamond"/>
          <w:b/>
          <w:sz w:val="23"/>
          <w:szCs w:val="24"/>
        </w:rPr>
      </w:pPr>
    </w:p>
    <w:p w14:paraId="1CDBECBD" w14:textId="5942E197" w:rsidR="00BF78C5" w:rsidRDefault="00BF78C5">
      <w:pPr>
        <w:rPr>
          <w:rFonts w:ascii="Garamond" w:hAnsi="Garamond"/>
          <w:b/>
          <w:sz w:val="23"/>
          <w:szCs w:val="24"/>
        </w:rPr>
      </w:pPr>
    </w:p>
    <w:p w14:paraId="2E9992C7" w14:textId="10941AD4" w:rsidR="00BF78C5" w:rsidRDefault="00BF78C5">
      <w:pPr>
        <w:rPr>
          <w:rFonts w:ascii="Garamond" w:hAnsi="Garamond"/>
          <w:b/>
          <w:sz w:val="23"/>
          <w:szCs w:val="24"/>
        </w:rPr>
      </w:pPr>
    </w:p>
    <w:p w14:paraId="1F34C470" w14:textId="77777777" w:rsidR="003E03E4" w:rsidRDefault="003E03E4">
      <w:pPr>
        <w:rPr>
          <w:rFonts w:ascii="Garamond" w:hAnsi="Garamond"/>
          <w:b/>
          <w:sz w:val="23"/>
          <w:szCs w:val="24"/>
        </w:rPr>
      </w:pPr>
    </w:p>
    <w:p w14:paraId="07783FBE" w14:textId="77777777" w:rsidR="003E03E4" w:rsidRDefault="003E03E4">
      <w:pPr>
        <w:rPr>
          <w:rFonts w:ascii="Garamond" w:hAnsi="Garamond"/>
          <w:b/>
          <w:sz w:val="23"/>
          <w:szCs w:val="24"/>
        </w:rPr>
      </w:pPr>
    </w:p>
    <w:p w14:paraId="334D1579" w14:textId="2B3210B3" w:rsidR="00BF78C5" w:rsidRDefault="003E03E4">
      <w:pPr>
        <w:rPr>
          <w:rFonts w:ascii="Garamond" w:hAnsi="Garamond"/>
          <w:b/>
          <w:sz w:val="23"/>
          <w:szCs w:val="24"/>
        </w:rPr>
      </w:pPr>
      <w:r w:rsidRPr="00BF78C5">
        <w:rPr>
          <w:noProof/>
        </w:rPr>
        <w:drawing>
          <wp:anchor distT="0" distB="0" distL="114300" distR="114300" simplePos="0" relativeHeight="251679744" behindDoc="0" locked="0" layoutInCell="1" allowOverlap="1" wp14:anchorId="6D5EFAF1" wp14:editId="2959D1A9">
            <wp:simplePos x="0" y="0"/>
            <wp:positionH relativeFrom="column">
              <wp:posOffset>1281430</wp:posOffset>
            </wp:positionH>
            <wp:positionV relativeFrom="paragraph">
              <wp:posOffset>-252730</wp:posOffset>
            </wp:positionV>
            <wp:extent cx="3496945" cy="2571750"/>
            <wp:effectExtent l="0" t="0" r="825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png"/>
                    <pic:cNvPicPr/>
                  </pic:nvPicPr>
                  <pic:blipFill>
                    <a:blip r:embed="rId9"/>
                    <a:stretch>
                      <a:fillRect/>
                    </a:stretch>
                  </pic:blipFill>
                  <pic:spPr>
                    <a:xfrm>
                      <a:off x="0" y="0"/>
                      <a:ext cx="3496945" cy="2571750"/>
                    </a:xfrm>
                    <a:prstGeom prst="rect">
                      <a:avLst/>
                    </a:prstGeom>
                  </pic:spPr>
                </pic:pic>
              </a:graphicData>
            </a:graphic>
            <wp14:sizeRelH relativeFrom="page">
              <wp14:pctWidth>0</wp14:pctWidth>
            </wp14:sizeRelH>
            <wp14:sizeRelV relativeFrom="page">
              <wp14:pctHeight>0</wp14:pctHeight>
            </wp14:sizeRelV>
          </wp:anchor>
        </w:drawing>
      </w:r>
    </w:p>
    <w:p w14:paraId="6AA0C52D" w14:textId="0C5CA59F" w:rsidR="00BF78C5" w:rsidRDefault="00BF78C5">
      <w:pPr>
        <w:rPr>
          <w:rFonts w:ascii="Garamond" w:hAnsi="Garamond"/>
          <w:b/>
          <w:sz w:val="23"/>
          <w:szCs w:val="24"/>
        </w:rPr>
      </w:pPr>
    </w:p>
    <w:p w14:paraId="3F765C36" w14:textId="65F96507" w:rsidR="00BF78C5" w:rsidRDefault="00BF78C5">
      <w:pPr>
        <w:rPr>
          <w:rFonts w:ascii="Garamond" w:hAnsi="Garamond"/>
          <w:b/>
          <w:sz w:val="23"/>
          <w:szCs w:val="24"/>
        </w:rPr>
      </w:pPr>
    </w:p>
    <w:p w14:paraId="67F55C31" w14:textId="28F2F5B4" w:rsidR="00BF78C5" w:rsidRDefault="00BF78C5">
      <w:pPr>
        <w:rPr>
          <w:rFonts w:ascii="Garamond" w:hAnsi="Garamond"/>
          <w:b/>
          <w:sz w:val="23"/>
          <w:szCs w:val="24"/>
        </w:rPr>
      </w:pPr>
    </w:p>
    <w:p w14:paraId="5A6661D5" w14:textId="29F7968E" w:rsidR="00BF78C5" w:rsidRDefault="00BF78C5">
      <w:pPr>
        <w:rPr>
          <w:rFonts w:ascii="Garamond" w:hAnsi="Garamond"/>
          <w:b/>
          <w:sz w:val="23"/>
          <w:szCs w:val="24"/>
        </w:rPr>
      </w:pPr>
    </w:p>
    <w:p w14:paraId="12788346" w14:textId="2B56C2F7" w:rsidR="00BF78C5" w:rsidRDefault="00BF78C5">
      <w:pPr>
        <w:rPr>
          <w:rFonts w:ascii="Garamond" w:hAnsi="Garamond"/>
          <w:b/>
          <w:sz w:val="23"/>
          <w:szCs w:val="24"/>
        </w:rPr>
      </w:pPr>
    </w:p>
    <w:p w14:paraId="19096CDB" w14:textId="64251E87" w:rsidR="00BF78C5" w:rsidRDefault="00BF78C5">
      <w:pPr>
        <w:rPr>
          <w:rFonts w:ascii="Garamond" w:hAnsi="Garamond"/>
          <w:b/>
          <w:sz w:val="23"/>
          <w:szCs w:val="24"/>
        </w:rPr>
      </w:pPr>
    </w:p>
    <w:p w14:paraId="6CB99079" w14:textId="77777777" w:rsidR="00BF78C5" w:rsidRDefault="00BF78C5">
      <w:pPr>
        <w:rPr>
          <w:rFonts w:ascii="Garamond" w:hAnsi="Garamond"/>
          <w:b/>
          <w:sz w:val="23"/>
          <w:szCs w:val="24"/>
        </w:rPr>
      </w:pPr>
    </w:p>
    <w:p w14:paraId="58003919" w14:textId="07A6A0F4" w:rsidR="00A05B0D" w:rsidRDefault="00000000">
      <w:pPr>
        <w:rPr>
          <w:rFonts w:ascii="Garamond" w:hAnsi="Garamond"/>
          <w:sz w:val="23"/>
          <w:szCs w:val="24"/>
        </w:rPr>
      </w:pPr>
      <w:r w:rsidRPr="00BF78C5">
        <w:rPr>
          <w:rFonts w:ascii="Garamond" w:hAnsi="Garamond"/>
          <w:sz w:val="23"/>
          <w:szCs w:val="24"/>
        </w:rPr>
        <w:t>The PCs were configured to obtain their IP addresses automatically using DHCP from the router. IT</w:t>
      </w:r>
      <w:r w:rsidR="00442673">
        <w:rPr>
          <w:rFonts w:ascii="Garamond" w:hAnsi="Garamond"/>
          <w:sz w:val="23"/>
          <w:szCs w:val="24"/>
        </w:rPr>
        <w:t xml:space="preserve"> department</w:t>
      </w:r>
      <w:r w:rsidRPr="00BF78C5">
        <w:rPr>
          <w:rFonts w:ascii="Garamond" w:hAnsi="Garamond"/>
          <w:sz w:val="23"/>
          <w:szCs w:val="24"/>
        </w:rPr>
        <w:t xml:space="preserve"> uses 192.168.10.0/24, Sales uses 192.168.20.0/24, and HR uses 192.168.30.0/24. The router provides the default gateway for each departmental network. The screenshot confirms that at least one PC in each department received an address from the correct subnet.</w:t>
      </w:r>
      <w:r w:rsidR="00442673">
        <w:rPr>
          <w:rFonts w:ascii="Garamond" w:hAnsi="Garamond"/>
          <w:sz w:val="23"/>
          <w:szCs w:val="24"/>
        </w:rPr>
        <w:tab/>
      </w:r>
      <w:r w:rsidR="00442673">
        <w:rPr>
          <w:rFonts w:ascii="Garamond" w:hAnsi="Garamond"/>
          <w:sz w:val="23"/>
          <w:szCs w:val="24"/>
        </w:rPr>
        <w:tab/>
      </w:r>
      <w:r w:rsidR="00442673">
        <w:rPr>
          <w:rFonts w:ascii="Garamond" w:hAnsi="Garamond"/>
          <w:sz w:val="23"/>
          <w:szCs w:val="24"/>
        </w:rPr>
        <w:tab/>
      </w:r>
      <w:r w:rsidR="00442673">
        <w:rPr>
          <w:rFonts w:ascii="Garamond" w:hAnsi="Garamond"/>
          <w:sz w:val="23"/>
          <w:szCs w:val="24"/>
        </w:rPr>
        <w:tab/>
      </w:r>
      <w:r w:rsidR="00442673">
        <w:rPr>
          <w:rFonts w:ascii="Garamond" w:hAnsi="Garamond"/>
          <w:sz w:val="23"/>
          <w:szCs w:val="24"/>
        </w:rPr>
        <w:tab/>
      </w:r>
      <w:r w:rsidR="00442673">
        <w:rPr>
          <w:rFonts w:ascii="Garamond" w:hAnsi="Garamond"/>
          <w:sz w:val="23"/>
          <w:szCs w:val="24"/>
        </w:rPr>
        <w:tab/>
      </w:r>
      <w:r w:rsidR="00442673">
        <w:rPr>
          <w:rFonts w:ascii="Garamond" w:hAnsi="Garamond"/>
          <w:sz w:val="23"/>
          <w:szCs w:val="24"/>
        </w:rPr>
        <w:tab/>
      </w:r>
      <w:r w:rsidR="00442673">
        <w:rPr>
          <w:rFonts w:ascii="Garamond" w:hAnsi="Garamond"/>
          <w:sz w:val="23"/>
          <w:szCs w:val="24"/>
        </w:rPr>
        <w:tab/>
      </w:r>
      <w:r w:rsidR="00442673">
        <w:rPr>
          <w:rFonts w:ascii="Garamond" w:hAnsi="Garamond"/>
          <w:sz w:val="23"/>
          <w:szCs w:val="24"/>
        </w:rPr>
        <w:tab/>
      </w:r>
    </w:p>
    <w:p w14:paraId="7D004740" w14:textId="6C113FC0" w:rsidR="00442673" w:rsidRDefault="00442673">
      <w:pPr>
        <w:rPr>
          <w:rFonts w:ascii="Garamond" w:hAnsi="Garamond"/>
          <w:sz w:val="23"/>
          <w:szCs w:val="24"/>
        </w:rPr>
      </w:pPr>
    </w:p>
    <w:p w14:paraId="1BDC1672" w14:textId="27627FF3" w:rsidR="00442673" w:rsidRPr="00414626" w:rsidRDefault="00414626" w:rsidP="00442673">
      <w:pPr>
        <w:jc w:val="center"/>
        <w:rPr>
          <w:rFonts w:ascii="Garamond" w:hAnsi="Garamond"/>
          <w:b/>
          <w:bCs/>
          <w:sz w:val="23"/>
          <w:szCs w:val="24"/>
        </w:rPr>
      </w:pPr>
      <w:r>
        <w:rPr>
          <w:rFonts w:ascii="Garamond" w:hAnsi="Garamond"/>
          <w:noProof/>
          <w:sz w:val="23"/>
          <w:szCs w:val="24"/>
        </w:rPr>
        <w:drawing>
          <wp:anchor distT="0" distB="0" distL="114300" distR="114300" simplePos="0" relativeHeight="251645952" behindDoc="0" locked="0" layoutInCell="1" allowOverlap="1" wp14:anchorId="4F7C60EF" wp14:editId="029BF120">
            <wp:simplePos x="0" y="0"/>
            <wp:positionH relativeFrom="column">
              <wp:posOffset>805180</wp:posOffset>
            </wp:positionH>
            <wp:positionV relativeFrom="paragraph">
              <wp:posOffset>267335</wp:posOffset>
            </wp:positionV>
            <wp:extent cx="4700270" cy="3105150"/>
            <wp:effectExtent l="0" t="0" r="5080" b="0"/>
            <wp:wrapNone/>
            <wp:docPr id="10539979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00270" cy="3105150"/>
                    </a:xfrm>
                    <a:prstGeom prst="rect">
                      <a:avLst/>
                    </a:prstGeom>
                    <a:noFill/>
                    <a:ln>
                      <a:noFill/>
                    </a:ln>
                  </pic:spPr>
                </pic:pic>
              </a:graphicData>
            </a:graphic>
            <wp14:sizeRelH relativeFrom="page">
              <wp14:pctWidth>0</wp14:pctWidth>
            </wp14:sizeRelH>
            <wp14:sizeRelV relativeFrom="page">
              <wp14:pctHeight>0</wp14:pctHeight>
            </wp14:sizeRelV>
          </wp:anchor>
        </w:drawing>
      </w:r>
      <w:r w:rsidR="00442673" w:rsidRPr="00414626">
        <w:rPr>
          <w:rFonts w:ascii="Garamond" w:hAnsi="Garamond"/>
          <w:b/>
          <w:bCs/>
          <w:sz w:val="23"/>
          <w:szCs w:val="24"/>
        </w:rPr>
        <w:t>SUCCESSFUL PING FROM A HR PC TO AN IT PC</w:t>
      </w:r>
    </w:p>
    <w:p w14:paraId="32C6EF30" w14:textId="1210BE55" w:rsidR="00442673" w:rsidRPr="00BF78C5" w:rsidRDefault="00442673" w:rsidP="00442673">
      <w:pPr>
        <w:jc w:val="center"/>
        <w:rPr>
          <w:rFonts w:ascii="Garamond" w:hAnsi="Garamond"/>
          <w:sz w:val="23"/>
          <w:szCs w:val="24"/>
        </w:rPr>
      </w:pPr>
    </w:p>
    <w:p w14:paraId="3B9768F3" w14:textId="77777777" w:rsidR="007F314F" w:rsidRDefault="007F314F">
      <w:pPr>
        <w:rPr>
          <w:rFonts w:ascii="Garamond" w:hAnsi="Garamond"/>
          <w:sz w:val="23"/>
          <w:szCs w:val="24"/>
        </w:rPr>
      </w:pPr>
    </w:p>
    <w:p w14:paraId="7305CB9B" w14:textId="77777777" w:rsidR="007F314F" w:rsidRDefault="007F314F">
      <w:pPr>
        <w:rPr>
          <w:rFonts w:ascii="Garamond" w:hAnsi="Garamond"/>
          <w:sz w:val="23"/>
          <w:szCs w:val="24"/>
        </w:rPr>
      </w:pPr>
    </w:p>
    <w:p w14:paraId="61FDB798" w14:textId="77777777" w:rsidR="007F314F" w:rsidRDefault="007F314F">
      <w:pPr>
        <w:rPr>
          <w:rFonts w:ascii="Garamond" w:hAnsi="Garamond"/>
          <w:sz w:val="23"/>
          <w:szCs w:val="24"/>
        </w:rPr>
      </w:pPr>
    </w:p>
    <w:p w14:paraId="0F12E520" w14:textId="77777777" w:rsidR="007F314F" w:rsidRDefault="007F314F">
      <w:pPr>
        <w:rPr>
          <w:rFonts w:ascii="Garamond" w:hAnsi="Garamond"/>
          <w:sz w:val="23"/>
          <w:szCs w:val="24"/>
        </w:rPr>
      </w:pPr>
    </w:p>
    <w:p w14:paraId="2FE727B1" w14:textId="77777777" w:rsidR="007F314F" w:rsidRDefault="007F314F">
      <w:pPr>
        <w:rPr>
          <w:rFonts w:ascii="Garamond" w:hAnsi="Garamond"/>
          <w:sz w:val="23"/>
          <w:szCs w:val="24"/>
        </w:rPr>
      </w:pPr>
    </w:p>
    <w:p w14:paraId="2D3F1D62" w14:textId="77777777" w:rsidR="007F314F" w:rsidRDefault="007F314F">
      <w:pPr>
        <w:rPr>
          <w:rFonts w:ascii="Garamond" w:hAnsi="Garamond"/>
          <w:sz w:val="23"/>
          <w:szCs w:val="24"/>
        </w:rPr>
      </w:pPr>
    </w:p>
    <w:p w14:paraId="488B9757" w14:textId="77777777" w:rsidR="007F314F" w:rsidRDefault="007F314F">
      <w:pPr>
        <w:rPr>
          <w:rFonts w:ascii="Garamond" w:hAnsi="Garamond"/>
          <w:sz w:val="23"/>
          <w:szCs w:val="24"/>
        </w:rPr>
      </w:pPr>
    </w:p>
    <w:p w14:paraId="7893C9DA" w14:textId="77777777" w:rsidR="007F314F" w:rsidRDefault="007F314F">
      <w:pPr>
        <w:rPr>
          <w:rFonts w:ascii="Garamond" w:hAnsi="Garamond"/>
          <w:sz w:val="23"/>
          <w:szCs w:val="24"/>
        </w:rPr>
      </w:pPr>
    </w:p>
    <w:p w14:paraId="62B25922" w14:textId="77777777" w:rsidR="007F314F" w:rsidRDefault="007F314F">
      <w:pPr>
        <w:rPr>
          <w:rFonts w:ascii="Garamond" w:hAnsi="Garamond"/>
          <w:sz w:val="23"/>
          <w:szCs w:val="24"/>
        </w:rPr>
      </w:pPr>
    </w:p>
    <w:p w14:paraId="5B931ECB" w14:textId="6F126576" w:rsidR="00A05B0D" w:rsidRPr="007F314F" w:rsidRDefault="00000000">
      <w:pPr>
        <w:rPr>
          <w:rFonts w:ascii="Garamond" w:hAnsi="Garamond"/>
          <w:sz w:val="30"/>
          <w:szCs w:val="30"/>
        </w:rPr>
      </w:pPr>
      <w:r w:rsidRPr="00BF78C5">
        <w:rPr>
          <w:rFonts w:ascii="Garamond" w:hAnsi="Garamond"/>
          <w:sz w:val="23"/>
          <w:szCs w:val="24"/>
        </w:rPr>
        <w:t>A ping was sent from an HR PC to an IT PC. The successful replies verified that the router was correctly routing traffic between the HR and IT networks and that the IP addressing and connectivity were working correctly.</w:t>
      </w:r>
    </w:p>
    <w:p w14:paraId="4E87EB38" w14:textId="14F62BFE" w:rsidR="00A05B0D" w:rsidRPr="00414626" w:rsidRDefault="00000000" w:rsidP="007F314F">
      <w:pPr>
        <w:jc w:val="center"/>
        <w:rPr>
          <w:rFonts w:ascii="Garamond" w:hAnsi="Garamond"/>
          <w:b/>
          <w:bCs/>
          <w:sz w:val="23"/>
          <w:szCs w:val="23"/>
        </w:rPr>
      </w:pPr>
      <w:r w:rsidRPr="00BF78C5">
        <w:rPr>
          <w:rFonts w:ascii="Garamond" w:hAnsi="Garamond"/>
          <w:sz w:val="23"/>
          <w:szCs w:val="24"/>
        </w:rPr>
        <w:br w:type="page"/>
      </w:r>
      <w:r w:rsidR="007F314F" w:rsidRPr="00414626">
        <w:rPr>
          <w:rFonts w:ascii="Garamond" w:hAnsi="Garamond"/>
          <w:b/>
          <w:bCs/>
          <w:noProof/>
          <w:sz w:val="23"/>
          <w:szCs w:val="23"/>
        </w:rPr>
        <w:lastRenderedPageBreak/>
        <w:drawing>
          <wp:anchor distT="0" distB="0" distL="114300" distR="114300" simplePos="0" relativeHeight="251710464" behindDoc="0" locked="0" layoutInCell="1" allowOverlap="1" wp14:anchorId="3D710AA0" wp14:editId="19BE1C46">
            <wp:simplePos x="0" y="0"/>
            <wp:positionH relativeFrom="column">
              <wp:posOffset>970280</wp:posOffset>
            </wp:positionH>
            <wp:positionV relativeFrom="paragraph">
              <wp:posOffset>236220</wp:posOffset>
            </wp:positionV>
            <wp:extent cx="4341671" cy="3130550"/>
            <wp:effectExtent l="0" t="0" r="1905" b="0"/>
            <wp:wrapNone/>
            <wp:docPr id="2163039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1671" cy="3130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14626">
        <w:rPr>
          <w:rFonts w:ascii="Garamond" w:hAnsi="Garamond"/>
          <w:b/>
          <w:bCs/>
          <w:sz w:val="23"/>
          <w:szCs w:val="23"/>
        </w:rPr>
        <w:t>F</w:t>
      </w:r>
      <w:r w:rsidR="007F314F" w:rsidRPr="00414626">
        <w:rPr>
          <w:rFonts w:ascii="Garamond" w:hAnsi="Garamond"/>
          <w:b/>
          <w:bCs/>
          <w:sz w:val="23"/>
          <w:szCs w:val="23"/>
        </w:rPr>
        <w:t>AILED PING FROM</w:t>
      </w:r>
      <w:r w:rsidRPr="00414626">
        <w:rPr>
          <w:rFonts w:ascii="Garamond" w:hAnsi="Garamond"/>
          <w:b/>
          <w:bCs/>
          <w:sz w:val="23"/>
          <w:szCs w:val="23"/>
        </w:rPr>
        <w:t xml:space="preserve"> </w:t>
      </w:r>
      <w:r w:rsidR="007F314F" w:rsidRPr="00414626">
        <w:rPr>
          <w:rFonts w:ascii="Garamond" w:hAnsi="Garamond"/>
          <w:b/>
          <w:bCs/>
          <w:sz w:val="23"/>
          <w:szCs w:val="23"/>
        </w:rPr>
        <w:t xml:space="preserve"> A </w:t>
      </w:r>
      <w:r w:rsidRPr="00414626">
        <w:rPr>
          <w:rFonts w:ascii="Garamond" w:hAnsi="Garamond"/>
          <w:b/>
          <w:bCs/>
          <w:sz w:val="23"/>
          <w:szCs w:val="23"/>
        </w:rPr>
        <w:t>S</w:t>
      </w:r>
      <w:r w:rsidR="007F314F" w:rsidRPr="00414626">
        <w:rPr>
          <w:rFonts w:ascii="Garamond" w:hAnsi="Garamond"/>
          <w:b/>
          <w:bCs/>
          <w:sz w:val="23"/>
          <w:szCs w:val="23"/>
        </w:rPr>
        <w:t>ALES PC TO AN IT PC</w:t>
      </w:r>
    </w:p>
    <w:p w14:paraId="4F57AEA4" w14:textId="11347076" w:rsidR="00A05B0D" w:rsidRPr="00BF78C5" w:rsidRDefault="00A05B0D">
      <w:pPr>
        <w:jc w:val="center"/>
        <w:rPr>
          <w:rFonts w:ascii="Garamond" w:hAnsi="Garamond"/>
          <w:sz w:val="23"/>
          <w:szCs w:val="24"/>
        </w:rPr>
      </w:pPr>
    </w:p>
    <w:p w14:paraId="13D3D93B" w14:textId="483B00D9" w:rsidR="007F314F" w:rsidRDefault="007F314F">
      <w:pPr>
        <w:rPr>
          <w:rFonts w:ascii="Garamond" w:hAnsi="Garamond"/>
          <w:b/>
          <w:sz w:val="23"/>
          <w:szCs w:val="24"/>
        </w:rPr>
      </w:pPr>
    </w:p>
    <w:p w14:paraId="02A1EF7C" w14:textId="2A9F305B" w:rsidR="007F314F" w:rsidRDefault="007F314F">
      <w:pPr>
        <w:rPr>
          <w:rFonts w:ascii="Garamond" w:hAnsi="Garamond"/>
          <w:b/>
          <w:sz w:val="23"/>
          <w:szCs w:val="24"/>
        </w:rPr>
      </w:pPr>
    </w:p>
    <w:p w14:paraId="0C29F9D0" w14:textId="643BC5CD" w:rsidR="007F314F" w:rsidRDefault="007F314F">
      <w:pPr>
        <w:rPr>
          <w:rFonts w:ascii="Garamond" w:hAnsi="Garamond"/>
          <w:b/>
          <w:sz w:val="23"/>
          <w:szCs w:val="24"/>
        </w:rPr>
      </w:pPr>
    </w:p>
    <w:p w14:paraId="6DBB372C" w14:textId="77777777" w:rsidR="007F314F" w:rsidRDefault="007F314F">
      <w:pPr>
        <w:rPr>
          <w:rFonts w:ascii="Garamond" w:hAnsi="Garamond"/>
          <w:sz w:val="23"/>
          <w:szCs w:val="24"/>
        </w:rPr>
      </w:pPr>
    </w:p>
    <w:p w14:paraId="4266E9AB" w14:textId="77777777" w:rsidR="007F314F" w:rsidRDefault="007F314F">
      <w:pPr>
        <w:rPr>
          <w:rFonts w:ascii="Garamond" w:hAnsi="Garamond"/>
          <w:sz w:val="23"/>
          <w:szCs w:val="24"/>
        </w:rPr>
      </w:pPr>
    </w:p>
    <w:p w14:paraId="2075463E" w14:textId="77777777" w:rsidR="007F314F" w:rsidRDefault="007F314F">
      <w:pPr>
        <w:rPr>
          <w:rFonts w:ascii="Garamond" w:hAnsi="Garamond"/>
          <w:sz w:val="23"/>
          <w:szCs w:val="24"/>
        </w:rPr>
      </w:pPr>
    </w:p>
    <w:p w14:paraId="021566F1" w14:textId="77777777" w:rsidR="007F314F" w:rsidRDefault="007F314F">
      <w:pPr>
        <w:rPr>
          <w:rFonts w:ascii="Garamond" w:hAnsi="Garamond"/>
          <w:sz w:val="23"/>
          <w:szCs w:val="24"/>
        </w:rPr>
      </w:pPr>
    </w:p>
    <w:p w14:paraId="45357258" w14:textId="77777777" w:rsidR="007F314F" w:rsidRDefault="007F314F">
      <w:pPr>
        <w:rPr>
          <w:rFonts w:ascii="Garamond" w:hAnsi="Garamond"/>
          <w:sz w:val="23"/>
          <w:szCs w:val="24"/>
        </w:rPr>
      </w:pPr>
    </w:p>
    <w:p w14:paraId="5C59C528" w14:textId="77777777" w:rsidR="007F314F" w:rsidRDefault="007F314F">
      <w:pPr>
        <w:rPr>
          <w:rFonts w:ascii="Garamond" w:hAnsi="Garamond"/>
          <w:sz w:val="23"/>
          <w:szCs w:val="24"/>
        </w:rPr>
      </w:pPr>
    </w:p>
    <w:p w14:paraId="71D3A79C" w14:textId="13FC97D7" w:rsidR="00A05B0D" w:rsidRDefault="00000000">
      <w:pPr>
        <w:rPr>
          <w:rFonts w:ascii="Garamond" w:hAnsi="Garamond"/>
          <w:sz w:val="23"/>
          <w:szCs w:val="24"/>
        </w:rPr>
      </w:pPr>
      <w:r w:rsidRPr="00BF78C5">
        <w:rPr>
          <w:rFonts w:ascii="Garamond" w:hAnsi="Garamond"/>
          <w:sz w:val="23"/>
          <w:szCs w:val="24"/>
        </w:rPr>
        <w:t>An extended ACL was configured on the router to deny ICMP traffic from the Sales network, 192.168.20.0/24, to the IT network, 192.168.10.0/24. The failed ping confirms that the required Sales-to-IT ICMP restriction was successfully applied.</w:t>
      </w:r>
    </w:p>
    <w:p w14:paraId="7C8A5045" w14:textId="77777777" w:rsidR="001D271C" w:rsidRDefault="001D271C">
      <w:pPr>
        <w:rPr>
          <w:rFonts w:ascii="Garamond" w:hAnsi="Garamond"/>
          <w:sz w:val="23"/>
          <w:szCs w:val="24"/>
        </w:rPr>
      </w:pPr>
    </w:p>
    <w:p w14:paraId="7D10CBCF" w14:textId="77777777" w:rsidR="001D271C" w:rsidRPr="00BF78C5" w:rsidRDefault="001D271C">
      <w:pPr>
        <w:rPr>
          <w:rFonts w:ascii="Garamond" w:hAnsi="Garamond"/>
          <w:sz w:val="23"/>
          <w:szCs w:val="24"/>
        </w:rPr>
      </w:pPr>
    </w:p>
    <w:p w14:paraId="17E204EA" w14:textId="46E33085" w:rsidR="00A05B0D" w:rsidRPr="00414626" w:rsidRDefault="00000000" w:rsidP="001D271C">
      <w:pPr>
        <w:jc w:val="center"/>
        <w:rPr>
          <w:rFonts w:ascii="Garamond" w:hAnsi="Garamond"/>
          <w:b/>
          <w:bCs/>
          <w:sz w:val="23"/>
          <w:szCs w:val="23"/>
        </w:rPr>
      </w:pPr>
      <w:r w:rsidRPr="00414626">
        <w:rPr>
          <w:rFonts w:ascii="Garamond" w:hAnsi="Garamond"/>
          <w:b/>
          <w:bCs/>
          <w:sz w:val="23"/>
          <w:szCs w:val="23"/>
        </w:rPr>
        <w:t>ACL C</w:t>
      </w:r>
      <w:r w:rsidR="00414626" w:rsidRPr="00414626">
        <w:rPr>
          <w:rFonts w:ascii="Garamond" w:hAnsi="Garamond"/>
          <w:b/>
          <w:bCs/>
          <w:sz w:val="23"/>
          <w:szCs w:val="23"/>
        </w:rPr>
        <w:t>ONFIGURATION</w:t>
      </w:r>
    </w:p>
    <w:p w14:paraId="6FA89595" w14:textId="20667F0B" w:rsidR="001D271C" w:rsidRDefault="001D271C" w:rsidP="001D271C">
      <w:pPr>
        <w:jc w:val="center"/>
        <w:rPr>
          <w:rFonts w:ascii="Garamond" w:hAnsi="Garamond"/>
          <w:sz w:val="30"/>
          <w:szCs w:val="30"/>
        </w:rPr>
      </w:pPr>
      <w:r>
        <w:rPr>
          <w:rFonts w:ascii="Garamond" w:hAnsi="Garamond"/>
          <w:noProof/>
          <w:sz w:val="30"/>
          <w:szCs w:val="30"/>
        </w:rPr>
        <w:drawing>
          <wp:inline distT="0" distB="0" distL="0" distR="0" wp14:anchorId="0F8DE87E" wp14:editId="0070DC76">
            <wp:extent cx="4604054" cy="1752600"/>
            <wp:effectExtent l="0" t="0" r="6350" b="0"/>
            <wp:docPr id="10805409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55092" cy="1772028"/>
                    </a:xfrm>
                    <a:prstGeom prst="rect">
                      <a:avLst/>
                    </a:prstGeom>
                    <a:noFill/>
                    <a:ln>
                      <a:noFill/>
                    </a:ln>
                  </pic:spPr>
                </pic:pic>
              </a:graphicData>
            </a:graphic>
          </wp:inline>
        </w:drawing>
      </w:r>
    </w:p>
    <w:p w14:paraId="2F78B680" w14:textId="344372F5" w:rsidR="00A05B0D" w:rsidRDefault="00000000">
      <w:pPr>
        <w:rPr>
          <w:rFonts w:ascii="Garamond" w:hAnsi="Garamond"/>
          <w:sz w:val="23"/>
          <w:szCs w:val="24"/>
        </w:rPr>
      </w:pPr>
      <w:r w:rsidRPr="00BF78C5">
        <w:rPr>
          <w:rFonts w:ascii="Garamond" w:hAnsi="Garamond"/>
          <w:sz w:val="23"/>
          <w:szCs w:val="24"/>
        </w:rPr>
        <w:t>The ACL was entered through the router CLI. It denies ICMP traffic from Sales to IT while permitting other IP traffic. This allows required services such as HTTP</w:t>
      </w:r>
      <w:r w:rsidR="001D271C">
        <w:rPr>
          <w:rFonts w:ascii="Garamond" w:hAnsi="Garamond"/>
          <w:sz w:val="23"/>
          <w:szCs w:val="24"/>
        </w:rPr>
        <w:t xml:space="preserve"> and FTP</w:t>
      </w:r>
      <w:r w:rsidRPr="00BF78C5">
        <w:rPr>
          <w:rFonts w:ascii="Garamond" w:hAnsi="Garamond"/>
          <w:sz w:val="23"/>
          <w:szCs w:val="24"/>
        </w:rPr>
        <w:t xml:space="preserve"> to remain available while the specified ping traffic is restricted. The ACL was applied to the Sales-facing router interface in the inbound direction.</w:t>
      </w:r>
    </w:p>
    <w:p w14:paraId="3DA2D145" w14:textId="77777777" w:rsidR="001D271C" w:rsidRDefault="001D271C">
      <w:pPr>
        <w:rPr>
          <w:rFonts w:ascii="Garamond" w:hAnsi="Garamond"/>
          <w:sz w:val="23"/>
          <w:szCs w:val="24"/>
        </w:rPr>
      </w:pPr>
    </w:p>
    <w:p w14:paraId="6B3E2631" w14:textId="77777777" w:rsidR="001D271C" w:rsidRDefault="001D271C">
      <w:pPr>
        <w:rPr>
          <w:rFonts w:ascii="Garamond" w:hAnsi="Garamond"/>
          <w:sz w:val="23"/>
          <w:szCs w:val="24"/>
        </w:rPr>
      </w:pPr>
    </w:p>
    <w:p w14:paraId="666085D9" w14:textId="77777777" w:rsidR="001D271C" w:rsidRDefault="001D271C">
      <w:pPr>
        <w:rPr>
          <w:rFonts w:ascii="Garamond" w:hAnsi="Garamond"/>
          <w:sz w:val="23"/>
          <w:szCs w:val="24"/>
        </w:rPr>
      </w:pPr>
    </w:p>
    <w:p w14:paraId="62A7A515" w14:textId="048ADE95" w:rsidR="00A05B0D" w:rsidRPr="00414626" w:rsidRDefault="00414626" w:rsidP="005075F3">
      <w:pPr>
        <w:jc w:val="center"/>
        <w:rPr>
          <w:rFonts w:ascii="Garamond" w:hAnsi="Garamond"/>
          <w:b/>
          <w:bCs/>
          <w:sz w:val="23"/>
          <w:szCs w:val="23"/>
        </w:rPr>
      </w:pPr>
      <w:r w:rsidRPr="00414626">
        <w:rPr>
          <w:rFonts w:ascii="Garamond" w:hAnsi="Garamond"/>
          <w:b/>
          <w:bCs/>
          <w:sz w:val="23"/>
          <w:szCs w:val="23"/>
        </w:rPr>
        <w:lastRenderedPageBreak/>
        <w:t>SALES ACCESS TO HTTP SERVICE</w:t>
      </w:r>
    </w:p>
    <w:p w14:paraId="5474F3B0" w14:textId="6490F17B" w:rsidR="00A05B0D" w:rsidRDefault="005075F3">
      <w:pPr>
        <w:jc w:val="center"/>
        <w:rPr>
          <w:rFonts w:ascii="Garamond" w:hAnsi="Garamond"/>
          <w:noProof/>
          <w:sz w:val="23"/>
          <w:szCs w:val="24"/>
        </w:rPr>
      </w:pPr>
      <w:r>
        <w:rPr>
          <w:rFonts w:ascii="Garamond" w:hAnsi="Garamond"/>
          <w:noProof/>
          <w:sz w:val="23"/>
          <w:szCs w:val="24"/>
        </w:rPr>
        <w:drawing>
          <wp:inline distT="0" distB="0" distL="0" distR="0" wp14:anchorId="759B879B" wp14:editId="198CF53E">
            <wp:extent cx="4171950" cy="3072302"/>
            <wp:effectExtent l="0" t="0" r="0" b="0"/>
            <wp:docPr id="15279644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08418" cy="3099158"/>
                    </a:xfrm>
                    <a:prstGeom prst="rect">
                      <a:avLst/>
                    </a:prstGeom>
                    <a:noFill/>
                    <a:ln>
                      <a:noFill/>
                    </a:ln>
                  </pic:spPr>
                </pic:pic>
              </a:graphicData>
            </a:graphic>
          </wp:inline>
        </w:drawing>
      </w:r>
    </w:p>
    <w:p w14:paraId="25B597B5" w14:textId="2B00BC5D" w:rsidR="00A05B0D" w:rsidRPr="00BF78C5" w:rsidRDefault="005075F3">
      <w:pPr>
        <w:rPr>
          <w:rFonts w:ascii="Garamond" w:hAnsi="Garamond"/>
          <w:sz w:val="23"/>
          <w:szCs w:val="24"/>
        </w:rPr>
      </w:pPr>
      <w:r>
        <w:rPr>
          <w:rFonts w:ascii="Garamond" w:hAnsi="Garamond"/>
          <w:sz w:val="23"/>
          <w:szCs w:val="24"/>
        </w:rPr>
        <w:t>A</w:t>
      </w:r>
      <w:r w:rsidRPr="00BF78C5">
        <w:rPr>
          <w:rFonts w:ascii="Garamond" w:hAnsi="Garamond"/>
          <w:sz w:val="23"/>
          <w:szCs w:val="24"/>
        </w:rPr>
        <w:t xml:space="preserve"> Sales PC accessed the HTTP service hosted on the IT server at 192.168.10.2. The successful web access demonstrates that the ACL restricts the specified ICMP traffic without preventing Sales from using the server's HTTP service.</w:t>
      </w:r>
    </w:p>
    <w:p w14:paraId="48911588" w14:textId="76D22C35" w:rsidR="00A05B0D" w:rsidRPr="005075F3" w:rsidRDefault="00A05B0D">
      <w:pPr>
        <w:rPr>
          <w:rFonts w:ascii="Garamond" w:hAnsi="Garamond"/>
          <w:sz w:val="23"/>
          <w:szCs w:val="24"/>
        </w:rPr>
      </w:pPr>
    </w:p>
    <w:sectPr w:rsidR="00A05B0D" w:rsidRPr="005075F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0247996">
    <w:abstractNumId w:val="8"/>
  </w:num>
  <w:num w:numId="2" w16cid:durableId="980689765">
    <w:abstractNumId w:val="6"/>
  </w:num>
  <w:num w:numId="3" w16cid:durableId="815074497">
    <w:abstractNumId w:val="5"/>
  </w:num>
  <w:num w:numId="4" w16cid:durableId="1891960009">
    <w:abstractNumId w:val="4"/>
  </w:num>
  <w:num w:numId="5" w16cid:durableId="124203631">
    <w:abstractNumId w:val="7"/>
  </w:num>
  <w:num w:numId="6" w16cid:durableId="185412876">
    <w:abstractNumId w:val="3"/>
  </w:num>
  <w:num w:numId="7" w16cid:durableId="1831170201">
    <w:abstractNumId w:val="2"/>
  </w:num>
  <w:num w:numId="8" w16cid:durableId="1255430549">
    <w:abstractNumId w:val="1"/>
  </w:num>
  <w:num w:numId="9" w16cid:durableId="1601329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71C"/>
    <w:rsid w:val="001D5880"/>
    <w:rsid w:val="001E180D"/>
    <w:rsid w:val="0029639D"/>
    <w:rsid w:val="00326F90"/>
    <w:rsid w:val="003E03E4"/>
    <w:rsid w:val="00414626"/>
    <w:rsid w:val="00442673"/>
    <w:rsid w:val="005075F3"/>
    <w:rsid w:val="006C0884"/>
    <w:rsid w:val="00774247"/>
    <w:rsid w:val="007F314F"/>
    <w:rsid w:val="00A05B0D"/>
    <w:rsid w:val="00AA1D8D"/>
    <w:rsid w:val="00AF4464"/>
    <w:rsid w:val="00B47730"/>
    <w:rsid w:val="00BF78C5"/>
    <w:rsid w:val="00C17FBC"/>
    <w:rsid w:val="00CB0664"/>
    <w:rsid w:val="00F145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411181"/>
  <w14:defaultImageDpi w14:val="300"/>
  <w15:docId w15:val="{94AA5842-42D6-496B-9C1B-2D49E4488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5</Pages>
  <Words>322</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Raphael Ndidi-Uboma</cp:lastModifiedBy>
  <cp:revision>8</cp:revision>
  <dcterms:created xsi:type="dcterms:W3CDTF">2013-12-23T23:15:00Z</dcterms:created>
  <dcterms:modified xsi:type="dcterms:W3CDTF">2026-09-30T18:07:00Z</dcterms:modified>
  <cp:category/>
</cp:coreProperties>
</file>