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6B773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Email Integration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B773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087C64" w:rsidRPr="00AD232E">
        <w:tc>
          <w:tcPr>
            <w:tcW w:w="2304" w:type="dxa"/>
          </w:tcPr>
          <w:p w:rsidR="00087C64" w:rsidRPr="00B90E27" w:rsidRDefault="00087C64" w:rsidP="00087C6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087C64" w:rsidRPr="00B90E27" w:rsidRDefault="00087C64" w:rsidP="00087C64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87C64" w:rsidRPr="00B90E27" w:rsidRDefault="00087C64" w:rsidP="00087C64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087C64" w:rsidRPr="00B90E27" w:rsidRDefault="00087C64" w:rsidP="00087C64">
            <w:pPr>
              <w:pStyle w:val="Tabletext"/>
            </w:pPr>
            <w:r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35E7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35E7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35E7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35E7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4C7AC1" w:rsidRPr="004C7AC1" w:rsidRDefault="004C7AC1" w:rsidP="004C7AC1">
      <w:pPr>
        <w:pStyle w:val="BodyText"/>
        <w:ind w:left="0" w:firstLine="720"/>
        <w:rPr>
          <w:sz w:val="22"/>
          <w:szCs w:val="22"/>
        </w:rPr>
      </w:pPr>
      <w:r w:rsidRPr="004C7AC1">
        <w:rPr>
          <w:sz w:val="22"/>
          <w:szCs w:val="22"/>
        </w:rPr>
        <w:t xml:space="preserve">Documentul prezintă în continuare o serie o </w:t>
      </w:r>
      <w:r>
        <w:rPr>
          <w:sz w:val="22"/>
          <w:szCs w:val="22"/>
        </w:rPr>
        <w:t>termeni des întâlniți în contextul</w:t>
      </w:r>
      <w:r w:rsidR="00C83DAE">
        <w:rPr>
          <w:sz w:val="22"/>
          <w:szCs w:val="22"/>
        </w:rPr>
        <w:t xml:space="preserve"> gestion</w:t>
      </w:r>
      <w:r w:rsidR="00C83DAE">
        <w:rPr>
          <w:sz w:val="22"/>
          <w:szCs w:val="22"/>
          <w:lang w:val="ro-RO"/>
        </w:rPr>
        <w:t>ării</w:t>
      </w:r>
      <w:r>
        <w:rPr>
          <w:sz w:val="22"/>
          <w:szCs w:val="22"/>
        </w:rPr>
        <w:t xml:space="preserve"> mesajelor electronile (email-uri).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bookmarkStart w:id="7" w:name="_GoBack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435E7B" w:rsidRDefault="00C4434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</w:t>
            </w:r>
            <w:r w:rsidR="000E4CB3" w:rsidRPr="00435E7B">
              <w:rPr>
                <w:i w:val="0"/>
                <w:color w:val="000000"/>
              </w:rPr>
              <w:t>-mail</w:t>
            </w:r>
          </w:p>
        </w:tc>
        <w:tc>
          <w:tcPr>
            <w:tcW w:w="3232" w:type="dxa"/>
          </w:tcPr>
          <w:p w:rsidR="0085257A" w:rsidRPr="00435E7B" w:rsidRDefault="000E4CB3" w:rsidP="000E4CB3">
            <w:pPr>
              <w:pStyle w:val="InfoBlue"/>
              <w:rPr>
                <w:i w:val="0"/>
                <w:color w:val="000000"/>
                <w:lang w:val="ro-RO"/>
              </w:rPr>
            </w:pPr>
            <w:r w:rsidRPr="00435E7B">
              <w:rPr>
                <w:i w:val="0"/>
                <w:color w:val="000000"/>
              </w:rPr>
              <w:t>E-mailul reprezint</w:t>
            </w:r>
            <w:r w:rsidRPr="00435E7B">
              <w:rPr>
                <w:i w:val="0"/>
                <w:color w:val="000000"/>
                <w:lang w:val="ro-RO"/>
              </w:rPr>
              <w:t>ă sistemul de transmitere sau primire de mesaje prin internet, dar în acelaşi timp denumeşte mesajul transmis prin aceste sisteme.</w:t>
            </w:r>
          </w:p>
        </w:tc>
        <w:tc>
          <w:tcPr>
            <w:tcW w:w="1890" w:type="dxa"/>
          </w:tcPr>
          <w:p w:rsidR="0085257A" w:rsidRPr="00435E7B" w:rsidRDefault="000E4CB3" w:rsidP="00F669DB">
            <w:pPr>
              <w:pStyle w:val="InfoBlue"/>
              <w:rPr>
                <w:i w:val="0"/>
                <w:color w:val="000000"/>
                <w:lang w:val="ro-RO"/>
              </w:rPr>
            </w:pPr>
            <w:r w:rsidRPr="00435E7B">
              <w:rPr>
                <w:i w:val="0"/>
                <w:color w:val="000000"/>
              </w:rPr>
              <w:t xml:space="preserve">O adresă de email are forma </w:t>
            </w:r>
            <w:r w:rsidRPr="00435E7B">
              <w:rPr>
                <w:i w:val="0"/>
                <w:color w:val="000000"/>
                <w:lang w:val="ro-RO"/>
              </w:rPr>
              <w:t>[utilizator]@[domeniu].[TLD].</w:t>
            </w:r>
          </w:p>
          <w:p w:rsidR="000E4CB3" w:rsidRPr="000E4CB3" w:rsidRDefault="000E4CB3" w:rsidP="000E4CB3">
            <w:pPr>
              <w:pStyle w:val="BodyText"/>
              <w:ind w:left="0"/>
              <w:rPr>
                <w:lang w:val="ro-RO"/>
              </w:rPr>
            </w:pPr>
            <w:r>
              <w:rPr>
                <w:lang w:val="ro-RO"/>
              </w:rPr>
              <w:t>Un email are forma : antet (header) şi corp (body), unde antetul este format din : expeditor, destinatar, subiect şi dată.</w:t>
            </w:r>
          </w:p>
        </w:tc>
        <w:tc>
          <w:tcPr>
            <w:tcW w:w="3420" w:type="dxa"/>
          </w:tcPr>
          <w:p w:rsidR="0085257A" w:rsidRPr="00435E7B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E4CB3" w:rsidRPr="00AD232E" w:rsidTr="00AD232E">
        <w:trPr>
          <w:trHeight w:val="976"/>
        </w:trPr>
        <w:tc>
          <w:tcPr>
            <w:tcW w:w="2258" w:type="dxa"/>
          </w:tcPr>
          <w:p w:rsidR="000E4CB3" w:rsidRPr="00435E7B" w:rsidRDefault="000E4CB3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TLD (Top Level Domain)</w:t>
            </w:r>
          </w:p>
        </w:tc>
        <w:tc>
          <w:tcPr>
            <w:tcW w:w="3232" w:type="dxa"/>
          </w:tcPr>
          <w:p w:rsidR="000E4CB3" w:rsidRPr="00435E7B" w:rsidRDefault="000E4CB3" w:rsidP="000E4CB3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 xml:space="preserve">TLD este </w:t>
            </w:r>
            <w:r w:rsidRPr="000E4CB3">
              <w:rPr>
                <w:i w:val="0"/>
                <w:color w:val="252525"/>
                <w:shd w:val="clear" w:color="auto" w:fill="FFFFFF"/>
              </w:rPr>
              <w:t>extensia de localizare geografică a domeniului</w:t>
            </w:r>
          </w:p>
        </w:tc>
        <w:tc>
          <w:tcPr>
            <w:tcW w:w="1890" w:type="dxa"/>
          </w:tcPr>
          <w:p w:rsidR="000E4CB3" w:rsidRPr="00435E7B" w:rsidRDefault="000E4CB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0E4CB3" w:rsidRPr="00435E7B" w:rsidRDefault="000E4CB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381104" w:rsidRPr="00AD232E" w:rsidTr="00AD232E">
        <w:trPr>
          <w:trHeight w:val="976"/>
        </w:trPr>
        <w:tc>
          <w:tcPr>
            <w:tcW w:w="2258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SMTP (Simple Mail Transfer Protocol)</w:t>
            </w:r>
          </w:p>
        </w:tc>
        <w:tc>
          <w:tcPr>
            <w:tcW w:w="3232" w:type="dxa"/>
          </w:tcPr>
          <w:p w:rsidR="00381104" w:rsidRPr="00435E7B" w:rsidRDefault="00381104" w:rsidP="00381104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SMTP este un protocol simplu de transmitere a mesajelor în format electronic. Acesta determină adresa unui server SMTP apelând la un DNS şi determinând dacă domeniul în cauză are un server MX.</w:t>
            </w:r>
          </w:p>
        </w:tc>
        <w:tc>
          <w:tcPr>
            <w:tcW w:w="1890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381104" w:rsidRPr="00AD232E" w:rsidTr="00AD232E">
        <w:trPr>
          <w:trHeight w:val="976"/>
        </w:trPr>
        <w:tc>
          <w:tcPr>
            <w:tcW w:w="2258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DNS (Domain Name System)</w:t>
            </w:r>
          </w:p>
        </w:tc>
        <w:tc>
          <w:tcPr>
            <w:tcW w:w="3232" w:type="dxa"/>
          </w:tcPr>
          <w:p w:rsidR="00381104" w:rsidRPr="00435E7B" w:rsidRDefault="00381104" w:rsidP="00381104">
            <w:pPr>
              <w:pStyle w:val="InfoBlue"/>
              <w:rPr>
                <w:i w:val="0"/>
                <w:color w:val="000000"/>
                <w:lang w:val="ro-RO"/>
              </w:rPr>
            </w:pPr>
            <w:r w:rsidRPr="00435E7B">
              <w:rPr>
                <w:i w:val="0"/>
                <w:color w:val="000000"/>
              </w:rPr>
              <w:t>DNS este un sistem distribuit de păstrare şi interogare a unor date arbitrare într</w:t>
            </w:r>
            <w:r w:rsidRPr="00435E7B">
              <w:rPr>
                <w:i w:val="0"/>
                <w:color w:val="000000"/>
                <w:lang w:val="ro-RO"/>
              </w:rPr>
              <w:t>-o structură ierarhică. În contextul trimiterilor de mesaje electronice</w:t>
            </w:r>
            <w:r w:rsidR="00C9526C" w:rsidRPr="00435E7B">
              <w:rPr>
                <w:i w:val="0"/>
                <w:color w:val="000000"/>
                <w:lang w:val="ro-RO"/>
              </w:rPr>
              <w:t>, DNS gestionează domeniile. Acesta mapează domenii la adrese IP.</w:t>
            </w:r>
          </w:p>
        </w:tc>
        <w:tc>
          <w:tcPr>
            <w:tcW w:w="1890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9526C" w:rsidRPr="00AD232E" w:rsidTr="00AD232E">
        <w:trPr>
          <w:trHeight w:val="976"/>
        </w:trPr>
        <w:tc>
          <w:tcPr>
            <w:tcW w:w="2258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MX (Main Exchange)</w:t>
            </w:r>
          </w:p>
        </w:tc>
        <w:tc>
          <w:tcPr>
            <w:tcW w:w="3232" w:type="dxa"/>
          </w:tcPr>
          <w:p w:rsidR="00C9526C" w:rsidRPr="00435E7B" w:rsidRDefault="00C9526C" w:rsidP="00C9526C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MX este o înregistrare în DNS care spune dacă există un server mail care acceptă mesaje în format electronic în funcție de domeniu.</w:t>
            </w:r>
          </w:p>
        </w:tc>
        <w:tc>
          <w:tcPr>
            <w:tcW w:w="1890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9526C" w:rsidRPr="00AD232E" w:rsidTr="00AD232E">
        <w:trPr>
          <w:trHeight w:val="976"/>
        </w:trPr>
        <w:tc>
          <w:tcPr>
            <w:tcW w:w="2258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MTA (Mail Transfer Agent)</w:t>
            </w:r>
          </w:p>
        </w:tc>
        <w:tc>
          <w:tcPr>
            <w:tcW w:w="3232" w:type="dxa"/>
          </w:tcPr>
          <w:p w:rsidR="00C9526C" w:rsidRPr="00435E7B" w:rsidRDefault="004C7AC1" w:rsidP="004C7AC1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MTA este programul responsabil pentru primirea email-urilor și trimiterea lor la destinatarului acestora.</w:t>
            </w:r>
          </w:p>
        </w:tc>
        <w:tc>
          <w:tcPr>
            <w:tcW w:w="1890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C7AC1" w:rsidRPr="00AD232E" w:rsidTr="00AD232E">
        <w:trPr>
          <w:trHeight w:val="976"/>
        </w:trPr>
        <w:tc>
          <w:tcPr>
            <w:tcW w:w="2258" w:type="dxa"/>
          </w:tcPr>
          <w:p w:rsidR="004C7AC1" w:rsidRPr="00435E7B" w:rsidRDefault="004C7AC1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4C7AC1" w:rsidRPr="00435E7B" w:rsidRDefault="004C7AC1" w:rsidP="004C7AC1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4C7AC1" w:rsidRPr="00435E7B" w:rsidRDefault="004C7AC1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4C7AC1" w:rsidRPr="00435E7B" w:rsidRDefault="004C7AC1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2F" w:rsidRDefault="009F152F">
      <w:pPr>
        <w:spacing w:line="240" w:lineRule="auto"/>
      </w:pPr>
      <w:r>
        <w:separator/>
      </w:r>
    </w:p>
  </w:endnote>
  <w:endnote w:type="continuationSeparator" w:id="0">
    <w:p w:rsidR="009F152F" w:rsidRDefault="009F1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55286B">
          <w:pPr>
            <w:jc w:val="center"/>
          </w:pPr>
          <w:r>
            <w:sym w:font="Symbol" w:char="F0D3"/>
          </w:r>
          <w:r w:rsidR="00A93057">
            <w:t>Bolba Raluca</w:t>
          </w:r>
          <w:r>
            <w:t xml:space="preserve">, </w:t>
          </w:r>
          <w:r w:rsidR="00435E7B">
            <w:fldChar w:fldCharType="begin"/>
          </w:r>
          <w:r w:rsidR="00435E7B">
            <w:instrText xml:space="preserve"> DATE \@ "yyyy" </w:instrText>
          </w:r>
          <w:r w:rsidR="00435E7B">
            <w:fldChar w:fldCharType="separate"/>
          </w:r>
          <w:r w:rsidR="00C83DAE">
            <w:rPr>
              <w:noProof/>
            </w:rPr>
            <w:t>2016</w:t>
          </w:r>
          <w:r w:rsidR="00435E7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C83DAE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2F" w:rsidRDefault="009F152F">
      <w:pPr>
        <w:spacing w:line="240" w:lineRule="auto"/>
      </w:pPr>
      <w:r>
        <w:separator/>
      </w:r>
    </w:p>
  </w:footnote>
  <w:footnote w:type="continuationSeparator" w:id="0">
    <w:p w:rsidR="009F152F" w:rsidRDefault="009F1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6B773C" w:rsidRDefault="006B773C" w:rsidP="006B773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Bolba Raluca</w:t>
    </w:r>
  </w:p>
  <w:p w:rsidR="006B773C" w:rsidRDefault="006B773C" w:rsidP="006B77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30235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5286B" w:rsidP="0055286B">
          <w:r>
            <w:t>Email Integration Application</w:t>
          </w:r>
        </w:p>
      </w:tc>
      <w:tc>
        <w:tcPr>
          <w:tcW w:w="3179" w:type="dxa"/>
        </w:tcPr>
        <w:p w:rsidR="00AD439A" w:rsidRDefault="00AD439A" w:rsidP="0055286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5286B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55286B">
          <w:r>
            <w:t xml:space="preserve">  Date:  </w:t>
          </w:r>
          <w:r w:rsidR="0055286B">
            <w:t>18/03/2016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87C64"/>
    <w:rsid w:val="000E4CB3"/>
    <w:rsid w:val="0010567C"/>
    <w:rsid w:val="001C7458"/>
    <w:rsid w:val="001D42BB"/>
    <w:rsid w:val="00381104"/>
    <w:rsid w:val="00435E7B"/>
    <w:rsid w:val="004C7AC1"/>
    <w:rsid w:val="00524ED9"/>
    <w:rsid w:val="0055286B"/>
    <w:rsid w:val="005A3207"/>
    <w:rsid w:val="00600853"/>
    <w:rsid w:val="006B773C"/>
    <w:rsid w:val="007F349D"/>
    <w:rsid w:val="0085257A"/>
    <w:rsid w:val="008978F7"/>
    <w:rsid w:val="009B5BF2"/>
    <w:rsid w:val="009F152F"/>
    <w:rsid w:val="00A61FD4"/>
    <w:rsid w:val="00A93057"/>
    <w:rsid w:val="00AD232E"/>
    <w:rsid w:val="00AD439A"/>
    <w:rsid w:val="00B56935"/>
    <w:rsid w:val="00B944EA"/>
    <w:rsid w:val="00BE1B76"/>
    <w:rsid w:val="00C05F21"/>
    <w:rsid w:val="00C35D85"/>
    <w:rsid w:val="00C44346"/>
    <w:rsid w:val="00C83DAE"/>
    <w:rsid w:val="00C9526C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FB497"/>
  <w15:docId w15:val="{310E8E6D-B685-415A-B057-81E81615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306</TotalTime>
  <Pages>5</Pages>
  <Words>249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10</cp:revision>
  <cp:lastPrinted>2001-03-15T12:26:00Z</cp:lastPrinted>
  <dcterms:created xsi:type="dcterms:W3CDTF">2010-02-26T10:01:00Z</dcterms:created>
  <dcterms:modified xsi:type="dcterms:W3CDTF">2016-03-18T07:14:00Z</dcterms:modified>
</cp:coreProperties>
</file>