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4C496A70" w:rsidR="007F1014" w:rsidRPr="00A114E1" w:rsidRDefault="007F1014" w:rsidP="007F1014">
      <w:pPr>
        <w:pStyle w:val="CoverProjectName"/>
        <w:rPr>
          <w:lang w:val="ro-RO"/>
        </w:rPr>
      </w:pPr>
      <w:r w:rsidRPr="00A114E1">
        <w:rPr>
          <w:lang w:val="ro-RO"/>
        </w:rPr>
        <w:t>&lt;</w:t>
      </w:r>
      <w:r w:rsidR="00737E78">
        <w:rPr>
          <w:lang w:val="ro-RO"/>
        </w:rPr>
        <w:t>Licenta</w:t>
      </w:r>
      <w:bookmarkStart w:id="0" w:name="_GoBack"/>
      <w:bookmarkEnd w:id="0"/>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9F6BAD">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9F6BAD">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9F6BAD">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1C72D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2" w:name="_Toc160527837"/>
      <w:r w:rsidRPr="00A114E1">
        <w:rPr>
          <w:lang w:val="ro-RO"/>
        </w:rPr>
        <w:t>Scopul documentului</w:t>
      </w:r>
      <w:bookmarkEnd w:id="12"/>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3" w:name="_Toc160527838"/>
      <w:r w:rsidRPr="00A114E1">
        <w:rPr>
          <w:lang w:val="ro-RO"/>
        </w:rPr>
        <w:lastRenderedPageBreak/>
        <w:t>Prezentare generală și abordări de proiectare</w:t>
      </w:r>
      <w:bookmarkEnd w:id="13"/>
    </w:p>
    <w:p w14:paraId="33EF4C31" w14:textId="70128A3E" w:rsidR="00981085" w:rsidRPr="00A114E1" w:rsidRDefault="004A5735" w:rsidP="00DD5A09">
      <w:pPr>
        <w:pStyle w:val="BodyText"/>
        <w:rPr>
          <w:lang w:val="ro-RO"/>
        </w:rPr>
      </w:pPr>
      <w:bookmarkStart w:id="14"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5" w:name="_Toc160527839"/>
      <w:r w:rsidRPr="00A114E1">
        <w:rPr>
          <w:lang w:val="ro-RO"/>
        </w:rPr>
        <w:t>Prezentare generală</w:t>
      </w:r>
      <w:bookmarkEnd w:id="15"/>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6" w:name="_Toc403385928"/>
      <w:bookmarkStart w:id="17" w:name="_Toc160527840"/>
      <w:bookmarkEnd w:id="14"/>
      <w:r w:rsidRPr="00A114E1">
        <w:rPr>
          <w:lang w:val="ro-RO"/>
        </w:rPr>
        <w:t>Presupuneri/ Constrângeri/ Riscuri</w:t>
      </w:r>
      <w:bookmarkEnd w:id="16"/>
      <w:bookmarkEnd w:id="17"/>
    </w:p>
    <w:p w14:paraId="33EF4C35" w14:textId="478367CD" w:rsidR="00FE3073" w:rsidRPr="00A114E1" w:rsidRDefault="004A5735" w:rsidP="00315C8A">
      <w:pPr>
        <w:pStyle w:val="Heading4"/>
        <w:rPr>
          <w:lang w:val="ro-RO"/>
        </w:rPr>
      </w:pPr>
      <w:bookmarkStart w:id="18" w:name="_Toc160527841"/>
      <w:r w:rsidRPr="00A114E1">
        <w:rPr>
          <w:lang w:val="ro-RO"/>
        </w:rPr>
        <w:t>Presupuneri</w:t>
      </w:r>
      <w:bookmarkEnd w:id="18"/>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9" w:name="_Toc403385930"/>
      <w:bookmarkStart w:id="20" w:name="_Toc160527842"/>
      <w:r w:rsidRPr="00A114E1">
        <w:rPr>
          <w:lang w:val="ro-RO"/>
        </w:rPr>
        <w:t>Constr</w:t>
      </w:r>
      <w:bookmarkEnd w:id="19"/>
      <w:r w:rsidR="004A5735" w:rsidRPr="00A114E1">
        <w:rPr>
          <w:lang w:val="ro-RO"/>
        </w:rPr>
        <w:t>ângeri</w:t>
      </w:r>
      <w:bookmarkEnd w:id="20"/>
    </w:p>
    <w:p w14:paraId="173B443F" w14:textId="107C6BA0" w:rsidR="004A5735" w:rsidRPr="00A114E1" w:rsidRDefault="004A5735" w:rsidP="004A5735">
      <w:pPr>
        <w:pStyle w:val="InstructionalText"/>
        <w:rPr>
          <w:lang w:val="ro-RO"/>
        </w:rPr>
      </w:pPr>
      <w:bookmarkStart w:id="21"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2" w:name="_Toc160527843"/>
      <w:r w:rsidRPr="00A114E1">
        <w:rPr>
          <w:lang w:val="ro-RO"/>
        </w:rPr>
        <w:t>Ris</w:t>
      </w:r>
      <w:bookmarkEnd w:id="21"/>
      <w:r w:rsidR="004A5735" w:rsidRPr="00A114E1">
        <w:rPr>
          <w:lang w:val="ro-RO"/>
        </w:rPr>
        <w:t>curi</w:t>
      </w:r>
      <w:bookmarkEnd w:id="22"/>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3" w:name="_Toc160527844"/>
      <w:r w:rsidRPr="00A114E1">
        <w:rPr>
          <w:lang w:val="ro-RO"/>
        </w:rPr>
        <w:lastRenderedPageBreak/>
        <w:t>Considerațiii de proiectare</w:t>
      </w:r>
      <w:bookmarkEnd w:id="23"/>
    </w:p>
    <w:p w14:paraId="798936BB" w14:textId="77777777" w:rsidR="004A5735" w:rsidRPr="00A114E1" w:rsidRDefault="004A5735" w:rsidP="004A5735">
      <w:pPr>
        <w:pStyle w:val="InstructionalText"/>
        <w:rPr>
          <w:lang w:val="ro-RO"/>
        </w:rPr>
      </w:pPr>
      <w:bookmarkStart w:id="24"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5" w:name="_Toc160527845"/>
      <w:bookmarkEnd w:id="24"/>
      <w:r w:rsidRPr="00A114E1">
        <w:rPr>
          <w:lang w:val="ro-RO"/>
        </w:rPr>
        <w:t xml:space="preserve">Obiective și </w:t>
      </w:r>
      <w:r w:rsidR="00FB5801" w:rsidRPr="00A114E1">
        <w:rPr>
          <w:lang w:val="ro-RO"/>
        </w:rPr>
        <w:t>linii directoare (ghiduri)</w:t>
      </w:r>
      <w:bookmarkEnd w:id="25"/>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6" w:name="_Toc160527846"/>
      <w:bookmarkStart w:id="27" w:name="_Toc403385935"/>
      <w:r w:rsidRPr="00A114E1">
        <w:rPr>
          <w:lang w:val="ro-RO"/>
        </w:rPr>
        <w:t>Metode de dezvoltare</w:t>
      </w:r>
      <w:bookmarkEnd w:id="26"/>
      <w:r w:rsidRPr="00A114E1">
        <w:rPr>
          <w:lang w:val="ro-RO"/>
        </w:rPr>
        <w:t xml:space="preserve"> </w:t>
      </w:r>
      <w:bookmarkEnd w:id="27"/>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Heading3"/>
        <w:rPr>
          <w:lang w:val="ro-RO"/>
        </w:rPr>
      </w:pPr>
      <w:bookmarkStart w:id="28" w:name="_Toc160527847"/>
      <w:r w:rsidRPr="00A114E1">
        <w:rPr>
          <w:lang w:val="ro-RO"/>
        </w:rPr>
        <w:t>Strategii de arhitectură</w:t>
      </w:r>
      <w:bookmarkEnd w:id="28"/>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9" w:name="_Toc160527848"/>
      <w:r w:rsidRPr="00A114E1">
        <w:rPr>
          <w:lang w:val="ro-RO"/>
        </w:rPr>
        <w:lastRenderedPageBreak/>
        <w:t>Arhitectura Sistemului și Proiectarea Arhitecturii</w:t>
      </w:r>
      <w:bookmarkEnd w:id="29"/>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30" w:name="_Toc160527849"/>
      <w:r>
        <w:rPr>
          <w:lang w:val="ro-RO"/>
        </w:rPr>
        <w:t>Vedere logică</w:t>
      </w:r>
      <w:bookmarkEnd w:id="30"/>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1" w:name="_Toc160527850"/>
      <w:r>
        <w:rPr>
          <w:lang w:val="ro-RO"/>
        </w:rPr>
        <w:t>Arhitectură hardware</w:t>
      </w:r>
      <w:bookmarkEnd w:id="31"/>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2" w:name="_Toc160527851"/>
      <w:r>
        <w:rPr>
          <w:lang w:val="ro-RO"/>
        </w:rPr>
        <w:t>Arhitectură software</w:t>
      </w:r>
      <w:bookmarkEnd w:id="32"/>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w:t>
      </w:r>
      <w:r w:rsidRPr="009D4689">
        <w:rPr>
          <w:lang w:val="ro-RO"/>
        </w:rPr>
        <w:lastRenderedPageBreak/>
        <w:t xml:space="preserve">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3" w:name="_Toc160527852"/>
      <w:r>
        <w:rPr>
          <w:lang w:val="ro-RO"/>
        </w:rPr>
        <w:t>Arhitectura informațiilor</w:t>
      </w:r>
      <w:bookmarkEnd w:id="33"/>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4" w:name="_Toc160527853"/>
      <w:r>
        <w:rPr>
          <w:lang w:val="ro-RO"/>
        </w:rPr>
        <w:t>Arhitectura de comunicații interne</w:t>
      </w:r>
      <w:bookmarkEnd w:id="34"/>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w:t>
      </w:r>
      <w:r w:rsidRPr="00956AF4">
        <w:rPr>
          <w:lang w:val="ro-RO"/>
        </w:rPr>
        <w:lastRenderedPageBreak/>
        <w:t xml:space="preserve">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5" w:name="_Toc160527854"/>
      <w:r>
        <w:rPr>
          <w:lang w:val="ro-RO"/>
        </w:rPr>
        <w:t>Diagrama de arhitectură a sistemului</w:t>
      </w:r>
      <w:bookmarkEnd w:id="35"/>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6" w:name="_Toc160527855"/>
      <w:r>
        <w:rPr>
          <w:lang w:val="ro-RO"/>
        </w:rPr>
        <w:lastRenderedPageBreak/>
        <w:t>Proiectarea sistemului</w:t>
      </w:r>
      <w:bookmarkEnd w:id="36"/>
    </w:p>
    <w:p w14:paraId="33EF4C89" w14:textId="7E08BD21" w:rsidR="00521555" w:rsidRPr="00A114E1" w:rsidRDefault="00956AF4" w:rsidP="00315C8A">
      <w:pPr>
        <w:pStyle w:val="Heading3"/>
        <w:rPr>
          <w:lang w:val="ro-RO"/>
        </w:rPr>
      </w:pPr>
      <w:bookmarkStart w:id="37" w:name="_Toc160527856"/>
      <w:r>
        <w:rPr>
          <w:lang w:val="ro-RO"/>
        </w:rPr>
        <w:t>Proiectarea bazei de date</w:t>
      </w:r>
      <w:bookmarkEnd w:id="37"/>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8" w:name="_Toc160527857"/>
      <w:r w:rsidRPr="00956AF4">
        <w:rPr>
          <w:lang w:val="ro-RO"/>
        </w:rPr>
        <w:t>Obiecte de date și structuri de date rezultante</w:t>
      </w:r>
      <w:bookmarkEnd w:id="38"/>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9" w:name="_Toc160527858"/>
      <w:r>
        <w:rPr>
          <w:lang w:val="ro-RO"/>
        </w:rPr>
        <w:t>Fișiere și baze de date</w:t>
      </w:r>
      <w:bookmarkEnd w:id="39"/>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40" w:name="_Toc160527859"/>
      <w:r>
        <w:rPr>
          <w:lang w:val="ro-RO"/>
        </w:rPr>
        <w:t>Conversii de date</w:t>
      </w:r>
      <w:bookmarkEnd w:id="40"/>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1" w:name="_Toc160527860"/>
      <w:r>
        <w:rPr>
          <w:lang w:val="ro-RO"/>
        </w:rPr>
        <w:lastRenderedPageBreak/>
        <w:t>Interfețe utilizator</w:t>
      </w:r>
      <w:bookmarkEnd w:id="41"/>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2" w:name="_Toc403385959"/>
      <w:bookmarkStart w:id="43" w:name="_Toc160527861"/>
      <w:r w:rsidRPr="00A114E1">
        <w:rPr>
          <w:lang w:val="ro-RO"/>
        </w:rPr>
        <w:t>In</w:t>
      </w:r>
      <w:bookmarkEnd w:id="42"/>
      <w:r w:rsidR="00956AF4">
        <w:rPr>
          <w:lang w:val="ro-RO"/>
        </w:rPr>
        <w:t>trări</w:t>
      </w:r>
      <w:bookmarkEnd w:id="43"/>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4" w:name="_Toc160527862"/>
      <w:r>
        <w:rPr>
          <w:lang w:val="ro-RO"/>
        </w:rPr>
        <w:t>Ieșiri</w:t>
      </w:r>
      <w:bookmarkEnd w:id="44"/>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5" w:name="_Toc160527863"/>
      <w:r>
        <w:rPr>
          <w:lang w:val="ro-RO"/>
        </w:rPr>
        <w:t>Proiectarea interfețelor cu utilizatorul</w:t>
      </w:r>
      <w:bookmarkEnd w:id="45"/>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6" w:name="_Toc160527864"/>
      <w:r w:rsidRPr="00A114E1">
        <w:rPr>
          <w:lang w:val="ro-RO"/>
        </w:rPr>
        <w:lastRenderedPageBreak/>
        <w:t>Scenarii de utilizare</w:t>
      </w:r>
      <w:bookmarkEnd w:id="46"/>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7" w:name="_Toc160527865"/>
      <w:r w:rsidRPr="00A114E1">
        <w:rPr>
          <w:lang w:val="ro-RO"/>
        </w:rPr>
        <w:lastRenderedPageBreak/>
        <w:t>Proiectare de detaliu</w:t>
      </w:r>
      <w:bookmarkEnd w:id="47"/>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8" w:name="_Toc160527866"/>
      <w:r w:rsidRPr="00A114E1">
        <w:rPr>
          <w:lang w:val="ro-RO"/>
        </w:rPr>
        <w:t>Proiectare hardware de detaliu</w:t>
      </w:r>
      <w:bookmarkEnd w:id="48"/>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9" w:name="_Toc160527867"/>
      <w:r w:rsidRPr="00A114E1">
        <w:rPr>
          <w:lang w:val="ro-RO"/>
        </w:rPr>
        <w:t>Proiectare software de deatliu</w:t>
      </w:r>
      <w:bookmarkEnd w:id="49"/>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50" w:name="_Toc160527868"/>
      <w:r w:rsidRPr="00A114E1">
        <w:rPr>
          <w:lang w:val="ro-RO"/>
        </w:rPr>
        <w:t>Proiectare detaliată de securitate</w:t>
      </w:r>
      <w:bookmarkEnd w:id="50"/>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1" w:name="_Toc160527869"/>
      <w:r w:rsidRPr="00A114E1">
        <w:rPr>
          <w:lang w:val="ro-RO"/>
        </w:rPr>
        <w:t>Proiectare de detaliu pentru performanța sistemului</w:t>
      </w:r>
      <w:bookmarkEnd w:id="51"/>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2" w:name="_Toc160527870"/>
      <w:r w:rsidRPr="00A114E1">
        <w:rPr>
          <w:lang w:val="ro-RO"/>
        </w:rPr>
        <w:t>Proiectare detaliată a comunicațiilor interne (între componente)</w:t>
      </w:r>
      <w:bookmarkEnd w:id="52"/>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3" w:name="_Toc160527871"/>
      <w:r w:rsidRPr="00A114E1">
        <w:rPr>
          <w:lang w:val="ro-RO"/>
        </w:rPr>
        <w:lastRenderedPageBreak/>
        <w:t>Controale pentru verificarea integrității sistemului</w:t>
      </w:r>
      <w:bookmarkEnd w:id="53"/>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4" w:name="_Toc288057811"/>
      <w:bookmarkStart w:id="55" w:name="_Toc288057812"/>
      <w:bookmarkStart w:id="56" w:name="_Toc288057813"/>
      <w:bookmarkStart w:id="57" w:name="_Toc288057814"/>
      <w:bookmarkStart w:id="58" w:name="_Toc288057839"/>
      <w:bookmarkStart w:id="59" w:name="_Toc288057840"/>
      <w:bookmarkStart w:id="60" w:name="_Toc490026795"/>
      <w:bookmarkEnd w:id="7"/>
      <w:bookmarkEnd w:id="8"/>
      <w:bookmarkEnd w:id="9"/>
      <w:bookmarkEnd w:id="10"/>
      <w:bookmarkEnd w:id="11"/>
      <w:bookmarkEnd w:id="54"/>
      <w:bookmarkEnd w:id="55"/>
      <w:bookmarkEnd w:id="56"/>
      <w:bookmarkEnd w:id="57"/>
      <w:bookmarkEnd w:id="58"/>
      <w:bookmarkEnd w:id="59"/>
    </w:p>
    <w:p w14:paraId="42818D90" w14:textId="77777777" w:rsidR="00F36E8F" w:rsidRPr="00A114E1" w:rsidRDefault="00F36E8F" w:rsidP="00F36E8F">
      <w:pPr>
        <w:pStyle w:val="BodyText"/>
        <w:rPr>
          <w:lang w:val="ro-RO" w:eastAsia="ar-SA"/>
        </w:rPr>
        <w:sectPr w:rsidR="00F36E8F" w:rsidRPr="00A114E1" w:rsidSect="001C72D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1" w:name="_Toc396111627"/>
      <w:bookmarkStart w:id="62" w:name="AppA"/>
      <w:bookmarkStart w:id="63" w:name="_Toc443996751"/>
      <w:bookmarkStart w:id="64" w:name="_Toc444160454"/>
      <w:bookmarkStart w:id="65" w:name="_Toc160527872"/>
      <w:bookmarkStart w:id="66" w:name="FEAReferenceModel"/>
      <w:bookmarkStart w:id="67" w:name="_Toc395081362"/>
      <w:bookmarkStart w:id="68" w:name="_Toc395092000"/>
      <w:bookmarkStart w:id="69" w:name="_Toc395093009"/>
      <w:bookmarkStart w:id="70" w:name="_Toc395095146"/>
      <w:bookmarkStart w:id="71" w:name="_Toc395107345"/>
      <w:bookmarkStart w:id="72" w:name="_Toc395163185"/>
      <w:bookmarkStart w:id="73" w:name="_Toc395165903"/>
      <w:bookmarkStart w:id="74" w:name="_Toc395166938"/>
      <w:bookmarkStart w:id="75" w:name="_Toc395168739"/>
      <w:bookmarkStart w:id="76" w:name="_Toc395170179"/>
      <w:bookmarkStart w:id="77" w:name="_Toc395769966"/>
      <w:bookmarkStart w:id="78" w:name="_Toc395773787"/>
      <w:bookmarkStart w:id="79" w:name="_Toc395775526"/>
      <w:bookmarkStart w:id="80" w:name="_Toc395779302"/>
      <w:bookmarkStart w:id="81" w:name="_Toc395780408"/>
      <w:bookmarkStart w:id="82" w:name="_Toc395792887"/>
      <w:bookmarkStart w:id="83" w:name="_Toc403385974"/>
      <w:bookmarkStart w:id="84" w:name="RecordOfChanges"/>
      <w:r w:rsidRPr="00A114E1">
        <w:rPr>
          <w:lang w:val="ro-RO"/>
        </w:rPr>
        <w:lastRenderedPageBreak/>
        <w:t>A</w:t>
      </w:r>
      <w:r w:rsidR="00A114E1" w:rsidRPr="00A114E1">
        <w:rPr>
          <w:lang w:val="ro-RO"/>
        </w:rPr>
        <w:t>nexa</w:t>
      </w:r>
      <w:r w:rsidRPr="00A114E1">
        <w:rPr>
          <w:lang w:val="ro-RO"/>
        </w:rPr>
        <w:t xml:space="preserve"> A: </w:t>
      </w:r>
      <w:bookmarkEnd w:id="61"/>
      <w:bookmarkEnd w:id="62"/>
      <w:bookmarkEnd w:id="63"/>
      <w:bookmarkEnd w:id="64"/>
      <w:r w:rsidR="00A114E1" w:rsidRPr="00A114E1">
        <w:rPr>
          <w:lang w:val="ro-RO"/>
        </w:rPr>
        <w:t>Gestiunea modificărilor documentului</w:t>
      </w:r>
      <w:bookmarkEnd w:id="65"/>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6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tbl>
    <w:p w14:paraId="2EC52AC7" w14:textId="77777777" w:rsidR="00805FEC" w:rsidRPr="00A114E1" w:rsidRDefault="00805FEC" w:rsidP="00805FEC">
      <w:pPr>
        <w:pStyle w:val="BodyText"/>
        <w:rPr>
          <w:lang w:val="ro-RO"/>
        </w:rPr>
      </w:pPr>
    </w:p>
    <w:sectPr w:rsidR="00805FEC" w:rsidRPr="00A114E1" w:rsidSect="001C72D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739ED" w14:textId="77777777" w:rsidR="009F6BAD" w:rsidRDefault="009F6BAD">
      <w:r>
        <w:separator/>
      </w:r>
    </w:p>
    <w:p w14:paraId="4F55EB86" w14:textId="77777777" w:rsidR="009F6BAD" w:rsidRDefault="009F6BAD"/>
    <w:p w14:paraId="2E3956E3" w14:textId="77777777" w:rsidR="009F6BAD" w:rsidRDefault="009F6BAD"/>
  </w:endnote>
  <w:endnote w:type="continuationSeparator" w:id="0">
    <w:p w14:paraId="36AA4FA2" w14:textId="77777777" w:rsidR="009F6BAD" w:rsidRDefault="009F6BAD">
      <w:r>
        <w:continuationSeparator/>
      </w:r>
    </w:p>
    <w:p w14:paraId="3EBDD08B" w14:textId="77777777" w:rsidR="009F6BAD" w:rsidRDefault="009F6BAD"/>
    <w:p w14:paraId="12F64468" w14:textId="77777777" w:rsidR="009F6BAD" w:rsidRDefault="009F6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737E78">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3331" w14:textId="77777777" w:rsidR="009F6BAD" w:rsidRDefault="009F6BAD">
      <w:r>
        <w:separator/>
      </w:r>
    </w:p>
    <w:p w14:paraId="27D090A1" w14:textId="77777777" w:rsidR="009F6BAD" w:rsidRDefault="009F6BAD"/>
    <w:p w14:paraId="07494250" w14:textId="77777777" w:rsidR="009F6BAD" w:rsidRDefault="009F6BAD"/>
  </w:footnote>
  <w:footnote w:type="continuationSeparator" w:id="0">
    <w:p w14:paraId="2B7DAA87" w14:textId="77777777" w:rsidR="009F6BAD" w:rsidRDefault="009F6BAD">
      <w:r>
        <w:continuationSeparator/>
      </w:r>
    </w:p>
    <w:p w14:paraId="0F03C98C" w14:textId="77777777" w:rsidR="009F6BAD" w:rsidRDefault="009F6BAD"/>
    <w:p w14:paraId="1F57C4CC" w14:textId="77777777" w:rsidR="009F6BAD" w:rsidRDefault="009F6B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4E4E" w14:textId="2F22C1AE" w:rsidR="008D0B6D" w:rsidRDefault="008D0B6D" w:rsidP="00267C5C">
    <w:pPr>
      <w:pStyle w:val="Header"/>
    </w:pPr>
    <w:r>
      <w:tab/>
    </w:r>
    <w:fldSimple w:instr=" STYLEREF  &quot;Front Matter Header&quot;  \* MERGEFORMAT ">
      <w:r w:rsidR="00737E78">
        <w:rPr>
          <w:noProof/>
        </w:rPr>
        <w:t>Cuprins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46159" w14:textId="75A002E6" w:rsidR="00FF7CAA" w:rsidRDefault="00FF7CAA" w:rsidP="00267C5C">
    <w:pPr>
      <w:pStyle w:val="Header"/>
    </w:pPr>
    <w:r>
      <w:t>CMS XLC</w:t>
    </w:r>
    <w:r>
      <w:tab/>
    </w:r>
    <w:fldSimple w:instr=" STYLEREF  &quot;Heading 2&quot;  \* MERGEFORMAT ">
      <w:r w:rsidR="00737E78">
        <w:rPr>
          <w:noProof/>
        </w:rPr>
        <w:t>Controale pentru verificarea integrității sistemului</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7A6A" w14:textId="7C3CBBFB" w:rsidR="00267C5C" w:rsidRDefault="00267C5C" w:rsidP="00267C5C">
    <w:pPr>
      <w:pStyle w:val="Header"/>
    </w:pPr>
    <w:r>
      <w:tab/>
    </w:r>
    <w:fldSimple w:instr=" STYLEREF  &quot;Back Matter Heading&quot;  \* MERGEFORMAT ">
      <w:r w:rsidR="00737E78">
        <w:rPr>
          <w:noProof/>
        </w:rPr>
        <w:t>Anexa C Documente la care se face referire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2"/>
  </w:num>
  <w:num w:numId="4">
    <w:abstractNumId w:val="13"/>
  </w:num>
  <w:num w:numId="5">
    <w:abstractNumId w:val="14"/>
  </w:num>
  <w:num w:numId="6">
    <w:abstractNumId w:val="17"/>
  </w:num>
  <w:num w:numId="7">
    <w:abstractNumId w:val="16"/>
  </w:num>
  <w:num w:numId="8">
    <w:abstractNumId w:val="21"/>
  </w:num>
  <w:num w:numId="9">
    <w:abstractNumId w:val="5"/>
  </w:num>
  <w:num w:numId="10">
    <w:abstractNumId w:val="26"/>
  </w:num>
  <w:num w:numId="11">
    <w:abstractNumId w:val="23"/>
  </w:num>
  <w:num w:numId="12">
    <w:abstractNumId w:val="7"/>
  </w:num>
  <w:num w:numId="13">
    <w:abstractNumId w:val="10"/>
  </w:num>
  <w:num w:numId="14">
    <w:abstractNumId w:val="24"/>
  </w:num>
  <w:num w:numId="15">
    <w:abstractNumId w:val="19"/>
  </w:num>
  <w:num w:numId="16">
    <w:abstractNumId w:val="18"/>
  </w:num>
  <w:num w:numId="17">
    <w:abstractNumId w:val="9"/>
  </w:num>
  <w:num w:numId="18">
    <w:abstractNumId w:val="20"/>
  </w:num>
  <w:num w:numId="19">
    <w:abstractNumId w:val="20"/>
  </w:num>
  <w:num w:numId="20">
    <w:abstractNumId w:val="11"/>
  </w:num>
  <w:num w:numId="21">
    <w:abstractNumId w:val="1"/>
  </w:num>
  <w:num w:numId="22">
    <w:abstractNumId w:val="2"/>
  </w:num>
  <w:num w:numId="23">
    <w:abstractNumId w:val="15"/>
  </w:num>
  <w:num w:numId="24">
    <w:abstractNumId w:val="3"/>
  </w:num>
  <w:num w:numId="25">
    <w:abstractNumId w:val="0"/>
  </w:num>
  <w:num w:numId="26">
    <w:abstractNumId w:val="25"/>
  </w:num>
  <w:num w:numId="27">
    <w:abstractNumId w:val="4"/>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37E78"/>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BAD"/>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6C23F2F2-2864-492B-B6A5-B0606613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56</TotalTime>
  <Pages>21</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Student</cp:lastModifiedBy>
  <cp:revision>4</cp:revision>
  <cp:lastPrinted>2002-11-19T18:54:00Z</cp:lastPrinted>
  <dcterms:created xsi:type="dcterms:W3CDTF">2024-03-05T08:52:00Z</dcterms:created>
  <dcterms:modified xsi:type="dcterms:W3CDTF">2024-03-05T11:23:00Z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