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10958" w:rsidRDefault="006A33D8" w:rsidP="006A33D8">
      <w:pPr>
        <w:jc w:val="center"/>
        <w:rPr>
          <w:rFonts w:eastAsia="Times New Roman" w:cstheme="minorHAnsi"/>
          <w:b/>
          <w:smallCaps/>
        </w:rPr>
      </w:pPr>
    </w:p>
    <w:p w14:paraId="10E0EFB7" w14:textId="2F803BE8" w:rsidR="006A33D8" w:rsidRPr="00EB69AD" w:rsidRDefault="005A6318" w:rsidP="000D1625">
      <w:pPr>
        <w:jc w:val="center"/>
        <w:rPr>
          <w:rFonts w:eastAsia="Times New Roman" w:cstheme="minorHAnsi"/>
          <w:lang w:val="es-MX"/>
        </w:rPr>
      </w:pPr>
      <w:r w:rsidRPr="00EB69AD">
        <w:rPr>
          <w:rFonts w:eastAsia="Times New Roman" w:cstheme="minorHAnsi"/>
          <w:b/>
          <w:smallCaps/>
          <w:sz w:val="36"/>
          <w:szCs w:val="36"/>
          <w:lang w:val="es-MX"/>
        </w:rPr>
        <w:t>PLANTILLA DE ESTIMACIONES DE COSTOS DE ACTIVIDAD</w:t>
      </w:r>
    </w:p>
    <w:p w14:paraId="2058E6F8" w14:textId="77777777" w:rsidR="006A33D8" w:rsidRPr="00EB69AD" w:rsidRDefault="006A33D8" w:rsidP="006A33D8">
      <w:pPr>
        <w:jc w:val="center"/>
        <w:rPr>
          <w:rFonts w:eastAsia="Times New Roman" w:cstheme="minorHAnsi"/>
          <w:lang w:val="es-MX"/>
        </w:rPr>
      </w:pPr>
    </w:p>
    <w:p w14:paraId="0DA1875F" w14:textId="77777777" w:rsidR="006A33D8" w:rsidRPr="00EB69AD" w:rsidRDefault="006A33D8" w:rsidP="006A33D8">
      <w:pPr>
        <w:rPr>
          <w:rFonts w:cstheme="minorHAnsi"/>
          <w:lang w:val="es-MX"/>
        </w:rPr>
      </w:pPr>
    </w:p>
    <w:p w14:paraId="08D301BC" w14:textId="77777777" w:rsidR="006A33D8" w:rsidRPr="00EB69AD" w:rsidRDefault="006A33D8" w:rsidP="006A33D8">
      <w:pPr>
        <w:rPr>
          <w:rFonts w:cstheme="minorHAnsi"/>
          <w:lang w:val="es-MX"/>
        </w:rPr>
      </w:pPr>
    </w:p>
    <w:p w14:paraId="39BCFCCB" w14:textId="77777777" w:rsidR="006A33D8" w:rsidRPr="00EB69AD" w:rsidRDefault="006A33D8" w:rsidP="006A33D8">
      <w:pPr>
        <w:jc w:val="center"/>
        <w:rPr>
          <w:rFonts w:cstheme="minorHAnsi"/>
          <w:b/>
          <w:smallCaps/>
          <w:sz w:val="36"/>
          <w:szCs w:val="36"/>
          <w:lang w:val="es-MX"/>
        </w:rPr>
      </w:pPr>
    </w:p>
    <w:p w14:paraId="41EF628C" w14:textId="77777777" w:rsidR="006A33D8" w:rsidRPr="00EB69AD" w:rsidRDefault="006A33D8" w:rsidP="006A33D8">
      <w:pPr>
        <w:jc w:val="center"/>
        <w:rPr>
          <w:rFonts w:cstheme="minorHAnsi"/>
          <w:b/>
          <w:smallCaps/>
          <w:sz w:val="28"/>
          <w:szCs w:val="28"/>
          <w:lang w:val="es-MX"/>
        </w:rPr>
      </w:pPr>
    </w:p>
    <w:p w14:paraId="17A47CA3" w14:textId="77777777" w:rsidR="006A33D8" w:rsidRPr="00EB69AD" w:rsidRDefault="006A33D8" w:rsidP="006A33D8">
      <w:pPr>
        <w:jc w:val="center"/>
        <w:rPr>
          <w:rFonts w:cstheme="minorHAnsi"/>
          <w:b/>
          <w:smallCaps/>
          <w:sz w:val="28"/>
          <w:szCs w:val="28"/>
          <w:lang w:val="es-MX"/>
        </w:rPr>
      </w:pPr>
    </w:p>
    <w:p w14:paraId="1C4E42A6" w14:textId="20202372" w:rsidR="006A33D8" w:rsidRPr="00EB69AD" w:rsidRDefault="00D94586" w:rsidP="006A33D8">
      <w:pPr>
        <w:jc w:val="center"/>
        <w:rPr>
          <w:rFonts w:cstheme="minorHAnsi"/>
          <w:b/>
          <w:smallCaps/>
          <w:sz w:val="28"/>
          <w:szCs w:val="28"/>
          <w:lang w:val="es-MX"/>
        </w:rPr>
      </w:pPr>
      <w:r w:rsidRPr="00EB69AD">
        <w:rPr>
          <w:rFonts w:cstheme="minorHAnsi"/>
          <w:b/>
          <w:smallCaps/>
          <w:sz w:val="28"/>
          <w:szCs w:val="28"/>
          <w:lang w:val="es-MX"/>
        </w:rPr>
        <w:t>EMPRESA</w:t>
      </w:r>
    </w:p>
    <w:p w14:paraId="0BFC8AE8" w14:textId="12319DC1" w:rsidR="00D94586" w:rsidRPr="00EB69AD" w:rsidRDefault="00D94586" w:rsidP="006A33D8">
      <w:pPr>
        <w:jc w:val="center"/>
        <w:rPr>
          <w:rFonts w:cstheme="minorHAnsi"/>
          <w:b/>
          <w:smallCaps/>
          <w:sz w:val="28"/>
          <w:szCs w:val="28"/>
          <w:lang w:val="es-MX"/>
        </w:rPr>
      </w:pPr>
      <w:r w:rsidRPr="00EB69AD">
        <w:rPr>
          <w:rFonts w:cstheme="minorHAnsi"/>
          <w:b/>
          <w:smallCaps/>
          <w:sz w:val="28"/>
          <w:szCs w:val="28"/>
          <w:lang w:val="es-MX"/>
        </w:rPr>
        <w:t>Purificadora San José</w:t>
      </w:r>
    </w:p>
    <w:p w14:paraId="015F8E16" w14:textId="15D9EB30" w:rsidR="006A33D8" w:rsidRPr="00EB69AD" w:rsidRDefault="00D94586" w:rsidP="006A33D8">
      <w:pPr>
        <w:jc w:val="center"/>
        <w:rPr>
          <w:rFonts w:cstheme="minorHAnsi"/>
          <w:b/>
          <w:smallCaps/>
          <w:sz w:val="28"/>
          <w:szCs w:val="28"/>
          <w:lang w:val="es-MX"/>
        </w:rPr>
      </w:pPr>
      <w:r w:rsidRPr="00EB69AD">
        <w:rPr>
          <w:rFonts w:cstheme="minorHAnsi"/>
          <w:b/>
          <w:smallCaps/>
          <w:sz w:val="28"/>
          <w:szCs w:val="28"/>
          <w:lang w:val="es-MX"/>
        </w:rPr>
        <w:t>Iztapalapa</w:t>
      </w:r>
    </w:p>
    <w:p w14:paraId="49DA82CF" w14:textId="562312F1" w:rsidR="006A33D8" w:rsidRPr="00EB69AD" w:rsidRDefault="00D94586" w:rsidP="006A33D8">
      <w:pPr>
        <w:jc w:val="center"/>
        <w:rPr>
          <w:rFonts w:cstheme="minorHAnsi"/>
          <w:b/>
          <w:smallCaps/>
          <w:sz w:val="28"/>
          <w:szCs w:val="28"/>
          <w:lang w:val="es-MX"/>
        </w:rPr>
      </w:pPr>
      <w:r w:rsidRPr="00EB69AD">
        <w:rPr>
          <w:rFonts w:cstheme="minorHAnsi"/>
          <w:b/>
          <w:smallCaps/>
          <w:sz w:val="28"/>
          <w:szCs w:val="28"/>
          <w:lang w:val="es-MX"/>
        </w:rPr>
        <w:t>CDMX</w:t>
      </w:r>
    </w:p>
    <w:p w14:paraId="4CD88CC8" w14:textId="77777777" w:rsidR="006A33D8" w:rsidRPr="00EB69AD" w:rsidRDefault="006A33D8" w:rsidP="006A33D8">
      <w:pPr>
        <w:jc w:val="center"/>
        <w:rPr>
          <w:rFonts w:cstheme="minorHAnsi"/>
          <w:b/>
          <w:smallCaps/>
          <w:sz w:val="28"/>
          <w:szCs w:val="28"/>
          <w:lang w:val="es-MX"/>
        </w:rPr>
      </w:pPr>
    </w:p>
    <w:p w14:paraId="2A9DB0AB" w14:textId="77777777" w:rsidR="006A33D8" w:rsidRPr="00EB69AD" w:rsidRDefault="006A33D8" w:rsidP="006A33D8">
      <w:pPr>
        <w:jc w:val="center"/>
        <w:rPr>
          <w:rFonts w:cstheme="minorHAnsi"/>
          <w:b/>
          <w:smallCaps/>
          <w:sz w:val="28"/>
          <w:szCs w:val="28"/>
          <w:lang w:val="es-MX"/>
        </w:rPr>
      </w:pPr>
    </w:p>
    <w:p w14:paraId="7E8F6C0E" w14:textId="30614F3B" w:rsidR="006A33D8" w:rsidRPr="00EB69AD" w:rsidRDefault="00D94586" w:rsidP="006A33D8">
      <w:pPr>
        <w:jc w:val="center"/>
        <w:rPr>
          <w:rFonts w:cstheme="minorHAnsi"/>
          <w:b/>
          <w:smallCaps/>
          <w:sz w:val="28"/>
          <w:szCs w:val="28"/>
          <w:lang w:val="es-MX"/>
        </w:rPr>
      </w:pPr>
      <w:r w:rsidRPr="00EB69AD">
        <w:rPr>
          <w:rFonts w:cstheme="minorHAnsi"/>
          <w:b/>
          <w:smallCaps/>
          <w:sz w:val="28"/>
          <w:szCs w:val="28"/>
          <w:lang w:val="es-MX"/>
        </w:rPr>
        <w:t>FECHA:</w:t>
      </w:r>
    </w:p>
    <w:p w14:paraId="202962A0" w14:textId="68CE6A25" w:rsidR="00D94586" w:rsidRPr="00EB69AD" w:rsidRDefault="00D94586" w:rsidP="006A33D8">
      <w:pPr>
        <w:jc w:val="center"/>
        <w:rPr>
          <w:rFonts w:cstheme="minorHAnsi"/>
          <w:b/>
          <w:smallCaps/>
          <w:sz w:val="28"/>
          <w:szCs w:val="28"/>
          <w:lang w:val="es-MX"/>
        </w:rPr>
      </w:pPr>
      <w:r w:rsidRPr="00EB69AD">
        <w:rPr>
          <w:rFonts w:cstheme="minorHAnsi"/>
          <w:b/>
          <w:smallCaps/>
          <w:sz w:val="28"/>
          <w:szCs w:val="28"/>
          <w:lang w:val="es-MX"/>
        </w:rPr>
        <w:t>23-03-2021</w:t>
      </w:r>
    </w:p>
    <w:p w14:paraId="5F31506B" w14:textId="77777777" w:rsidR="006A33D8" w:rsidRPr="00EB69AD" w:rsidRDefault="006A33D8" w:rsidP="006A33D8">
      <w:pPr>
        <w:rPr>
          <w:rFonts w:cstheme="minorHAnsi"/>
          <w:lang w:val="es-MX"/>
        </w:rPr>
      </w:pPr>
      <w:r w:rsidRPr="00EB69AD">
        <w:rPr>
          <w:rFonts w:cstheme="minorHAnsi"/>
          <w:lang w:val="es-MX"/>
        </w:rPr>
        <w:br w:type="page"/>
      </w:r>
    </w:p>
    <w:p w14:paraId="58878771" w14:textId="2A165D70" w:rsidR="00435E0D" w:rsidRPr="00EB69AD" w:rsidRDefault="00435E0D" w:rsidP="006A33D8">
      <w:pPr>
        <w:rPr>
          <w:rFonts w:cstheme="minorHAnsi"/>
          <w:lang w:val="es-MX"/>
        </w:rPr>
        <w:sectPr w:rsidR="00435E0D" w:rsidRPr="00EB69AD" w:rsidSect="00005A27">
          <w:headerReference w:type="even" r:id="rId10"/>
          <w:headerReference w:type="default" r:id="rId11"/>
          <w:footerReference w:type="even" r:id="rId12"/>
          <w:footerReference w:type="default" r:id="rId13"/>
          <w:headerReference w:type="first" r:id="rId14"/>
          <w:footerReference w:type="first" r:id="rId15"/>
          <w:pgSz w:w="12240" w:h="15840"/>
          <w:pgMar w:top="2601" w:right="1440" w:bottom="1440" w:left="1440" w:header="720" w:footer="720" w:gutter="0"/>
          <w:cols w:space="720"/>
          <w:docGrid w:linePitch="360"/>
        </w:sectPr>
      </w:pPr>
    </w:p>
    <w:p w14:paraId="2031A252" w14:textId="4EA2D9BA" w:rsidR="00435E0D" w:rsidRPr="00EB69AD" w:rsidRDefault="00435E0D" w:rsidP="006A33D8">
      <w:pPr>
        <w:rPr>
          <w:rFonts w:cstheme="minorHAnsi"/>
          <w:lang w:val="es-MX"/>
        </w:rPr>
      </w:pPr>
    </w:p>
    <w:p w14:paraId="2B2CE67A" w14:textId="77777777" w:rsidR="00435E0D" w:rsidRPr="00EB69AD" w:rsidRDefault="00435E0D" w:rsidP="006A33D8">
      <w:pPr>
        <w:rPr>
          <w:rFonts w:cstheme="minorHAnsi"/>
          <w:lang w:val="es-MX"/>
        </w:rPr>
      </w:pPr>
    </w:p>
    <w:p w14:paraId="01E6F21D" w14:textId="77777777" w:rsidR="006A33D8" w:rsidRPr="00EB69AD" w:rsidRDefault="006A33D8" w:rsidP="006A33D8">
      <w:pPr>
        <w:rPr>
          <w:rFonts w:cstheme="minorHAnsi"/>
          <w:lang w:val="es-MX"/>
        </w:rPr>
      </w:pPr>
    </w:p>
    <w:p w14:paraId="3A692FBF" w14:textId="77777777" w:rsidR="00484387" w:rsidRPr="00EB69AD" w:rsidRDefault="00484387" w:rsidP="00484387">
      <w:pPr>
        <w:rPr>
          <w:rFonts w:cstheme="minorHAnsi"/>
          <w:lang w:val="es-MX"/>
        </w:rPr>
      </w:pPr>
      <w:r w:rsidRPr="00EB69AD">
        <w:rPr>
          <w:rFonts w:cstheme="minorHAnsi"/>
          <w:lang w:val="es-MX"/>
        </w:rPr>
        <w:t>Las estimaciones de costos de actividades son una valiosa herramienta de gestión de proyectos para determinar los costos de un proyecto. Al igual que la forma en que el trabajo de un proyecto se divide en actividades y paquetes de trabajo, la estimación del costo de la actividad desglosa los costos del proyecto hasta el nivel de actividad para mejorar la confiabilidad y precisión de la estimación.</w:t>
      </w:r>
    </w:p>
    <w:p w14:paraId="7059913E" w14:textId="77777777" w:rsidR="00484387" w:rsidRPr="00EB69AD" w:rsidRDefault="00484387" w:rsidP="00484387">
      <w:pPr>
        <w:rPr>
          <w:rFonts w:cstheme="minorHAnsi"/>
          <w:lang w:val="es-MX"/>
        </w:rPr>
      </w:pPr>
    </w:p>
    <w:p w14:paraId="3725F614" w14:textId="77777777" w:rsidR="00484387" w:rsidRPr="00EB69AD" w:rsidRDefault="00484387" w:rsidP="00484387">
      <w:pPr>
        <w:rPr>
          <w:rFonts w:cstheme="minorHAnsi"/>
          <w:lang w:val="es-MX"/>
        </w:rPr>
      </w:pPr>
      <w:r w:rsidRPr="00EB69AD">
        <w:rPr>
          <w:rFonts w:cstheme="minorHAnsi"/>
          <w:lang w:val="es-MX"/>
        </w:rPr>
        <w:t>La estimación del costo de la actividad considera cada actividad del proyecto y los costos asociados con la realización de la actividad. Estos costos incluyen los costos directos de los recursos del proyecto, los costos indirectos que pueden transferirse al proyecto y el monto mantenido en la reserva para contingencias para la actividad. Una actividad determinada puede tener muchos recursos asignados y todos deben contabilizarse como parte de la estimación de esa actividad.</w:t>
      </w:r>
    </w:p>
    <w:p w14:paraId="465E2F2A" w14:textId="77777777" w:rsidR="00484387" w:rsidRPr="00EB69AD" w:rsidRDefault="00484387" w:rsidP="00484387">
      <w:pPr>
        <w:rPr>
          <w:rFonts w:cstheme="minorHAnsi"/>
          <w:lang w:val="es-MX"/>
        </w:rPr>
      </w:pPr>
    </w:p>
    <w:p w14:paraId="26442631" w14:textId="77777777" w:rsidR="00484387" w:rsidRPr="00EB69AD" w:rsidRDefault="00484387" w:rsidP="00484387">
      <w:pPr>
        <w:rPr>
          <w:rFonts w:cstheme="minorHAnsi"/>
          <w:lang w:val="es-MX"/>
        </w:rPr>
      </w:pPr>
      <w:r w:rsidRPr="00EB69AD">
        <w:rPr>
          <w:rFonts w:cstheme="minorHAnsi"/>
          <w:lang w:val="es-MX"/>
        </w:rPr>
        <w:t>Una característica de la estimación del costo de la actividad es documentar cómo se determinó la estimación. Por lo general, esto se realiza mediante estimación análoga o paramétrica. La estimación análoga se realiza utilizando proyectos o actividades anteriores similares para estimar el costo. La estimación paramétrica se realiza determinando y utilizando un costo unitario calculado sobre una duración o cantidad de unidades. La estimación paramétrica suele ser más precisa y debería dar como resultado un nivel de confianza más alto.</w:t>
      </w:r>
    </w:p>
    <w:p w14:paraId="1F79E7AA" w14:textId="77777777" w:rsidR="00484387" w:rsidRPr="00EB69AD" w:rsidRDefault="00484387" w:rsidP="00484387">
      <w:pPr>
        <w:rPr>
          <w:rFonts w:cstheme="minorHAnsi"/>
          <w:lang w:val="es-MX"/>
        </w:rPr>
      </w:pPr>
    </w:p>
    <w:p w14:paraId="22B931A3" w14:textId="77777777" w:rsidR="00484387" w:rsidRPr="00EB69AD" w:rsidRDefault="00484387" w:rsidP="00484387">
      <w:pPr>
        <w:rPr>
          <w:rFonts w:cstheme="minorHAnsi"/>
          <w:lang w:val="es-MX"/>
        </w:rPr>
      </w:pPr>
      <w:r w:rsidRPr="00EB69AD">
        <w:rPr>
          <w:rFonts w:cstheme="minorHAnsi"/>
          <w:lang w:val="es-MX"/>
        </w:rPr>
        <w:t>Otra característica de la estimación del costo de la actividad es que a menudo utiliza un rango para la estimación del costo de la actividad, así como un nivel de confianza. En diferentes etapas de la planificación del proyecto, algunas actividades pueden estar más bien definidas, lo que puede resultar en un nivel de confianza mucho más alto que el de una actividad con más incógnitas. Es importante tener en cuenta que, como la mayoría de la documentación de gestión de proyectos, la estimación del costo de la actividad debe seguir revisándose y mejorando a lo largo del ciclo de vida del proyecto.</w:t>
      </w:r>
    </w:p>
    <w:p w14:paraId="35B1FBA1" w14:textId="77777777" w:rsidR="00484387" w:rsidRPr="00EB69AD" w:rsidRDefault="00484387" w:rsidP="00484387">
      <w:pPr>
        <w:rPr>
          <w:rFonts w:cstheme="minorHAnsi"/>
          <w:lang w:val="es-MX"/>
        </w:rPr>
      </w:pPr>
    </w:p>
    <w:p w14:paraId="061E4B32" w14:textId="080F18EC" w:rsidR="00435E0D" w:rsidRPr="00EB69AD" w:rsidRDefault="00484387" w:rsidP="00484387">
      <w:pPr>
        <w:rPr>
          <w:rFonts w:cstheme="minorHAnsi"/>
          <w:lang w:val="es-MX"/>
        </w:rPr>
      </w:pPr>
      <w:r w:rsidRPr="00EB69AD">
        <w:rPr>
          <w:rFonts w:cstheme="minorHAnsi"/>
          <w:lang w:val="es-MX"/>
        </w:rPr>
        <w:t>En general, cuanta más información y detalles estén disponibles para una actividad, más precisa será la estimación del costo de la actividad. Una vez que se completan las estimaciones de costos de actividad para todas las actividades de un proyecto, estas se pueden usar para desarrollar la estimación de costos general del proyecto.</w:t>
      </w:r>
    </w:p>
    <w:p w14:paraId="00974D53" w14:textId="3DFDC5B0" w:rsidR="006A33D8" w:rsidRPr="00EB69AD" w:rsidRDefault="00435E0D" w:rsidP="00435E0D">
      <w:pPr>
        <w:ind w:left="720"/>
        <w:rPr>
          <w:rFonts w:cstheme="minorHAnsi"/>
          <w:lang w:val="es-MX"/>
        </w:rPr>
      </w:pPr>
      <w:r w:rsidRPr="00EB69AD">
        <w:rPr>
          <w:rFonts w:cstheme="minorHAnsi"/>
          <w:lang w:val="es-MX"/>
        </w:rPr>
        <w:br w:type="page"/>
      </w:r>
    </w:p>
    <w:p w14:paraId="304CD80B" w14:textId="77777777" w:rsidR="00F9577D" w:rsidRPr="00EB69AD" w:rsidRDefault="00F9577D" w:rsidP="006A33D8">
      <w:pPr>
        <w:rPr>
          <w:rFonts w:cstheme="minorHAnsi"/>
          <w:lang w:val="es-MX"/>
        </w:rPr>
        <w:sectPr w:rsidR="00F9577D" w:rsidRPr="00EB69AD" w:rsidSect="00F9577D">
          <w:pgSz w:w="12240" w:h="15840"/>
          <w:pgMar w:top="1440" w:right="1440" w:bottom="2603" w:left="1440" w:header="720" w:footer="720" w:gutter="0"/>
          <w:cols w:space="720"/>
          <w:docGrid w:linePitch="360"/>
        </w:sectPr>
      </w:pPr>
    </w:p>
    <w:p w14:paraId="477E2CD0" w14:textId="77777777" w:rsidR="006A33D8" w:rsidRPr="00EB69AD" w:rsidRDefault="006A33D8" w:rsidP="006A33D8">
      <w:pPr>
        <w:rPr>
          <w:rFonts w:cstheme="minorHAnsi"/>
          <w:lang w:val="es-MX"/>
        </w:rPr>
      </w:pPr>
    </w:p>
    <w:p w14:paraId="4E8A023A" w14:textId="77777777" w:rsidR="006A33D8" w:rsidRPr="00EB69AD" w:rsidRDefault="006A33D8" w:rsidP="006A33D8">
      <w:pPr>
        <w:rPr>
          <w:rFonts w:cstheme="minorHAnsi"/>
          <w:lang w:val="es-MX"/>
        </w:rPr>
      </w:pPr>
    </w:p>
    <w:p w14:paraId="1F844822" w14:textId="77777777" w:rsidR="006A33D8" w:rsidRPr="00EB69AD" w:rsidRDefault="006A33D8" w:rsidP="006A33D8">
      <w:pPr>
        <w:rPr>
          <w:rFonts w:cstheme="minorHAnsi"/>
          <w:lang w:val="es-MX"/>
        </w:rPr>
      </w:pPr>
    </w:p>
    <w:p w14:paraId="6A2F5390" w14:textId="25D1A57F" w:rsidR="00435E0D" w:rsidRPr="00EB69AD" w:rsidRDefault="00E35000" w:rsidP="00435E0D">
      <w:pPr>
        <w:rPr>
          <w:rFonts w:cstheme="minorHAnsi"/>
          <w:b/>
          <w:lang w:val="es-MX"/>
        </w:rPr>
      </w:pPr>
      <w:r w:rsidRPr="00EB69AD">
        <w:rPr>
          <w:rFonts w:cstheme="minorHAnsi"/>
          <w:b/>
          <w:lang w:val="es-MX"/>
        </w:rPr>
        <w:t>Plantilla estándar de estimaciones de costos de actividad:</w:t>
      </w:r>
    </w:p>
    <w:tbl>
      <w:tblPr>
        <w:tblW w:w="15509" w:type="dxa"/>
        <w:tblInd w:w="-2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347"/>
        <w:gridCol w:w="1489"/>
        <w:gridCol w:w="1446"/>
        <w:gridCol w:w="1540"/>
        <w:gridCol w:w="1212"/>
        <w:gridCol w:w="1265"/>
        <w:gridCol w:w="1990"/>
        <w:gridCol w:w="1372"/>
        <w:gridCol w:w="1047"/>
        <w:gridCol w:w="1437"/>
      </w:tblGrid>
      <w:tr w:rsidR="00610958" w:rsidRPr="00EB69AD" w14:paraId="52180B27" w14:textId="77777777" w:rsidTr="00435E0D">
        <w:trPr>
          <w:cantSplit/>
          <w:trHeight w:val="190"/>
        </w:trPr>
        <w:tc>
          <w:tcPr>
            <w:tcW w:w="15509" w:type="dxa"/>
            <w:gridSpan w:val="11"/>
          </w:tcPr>
          <w:p w14:paraId="34A5A783" w14:textId="0953805D" w:rsidR="00435E0D" w:rsidRPr="00EB69AD" w:rsidRDefault="00E35000" w:rsidP="00F9577D">
            <w:pPr>
              <w:jc w:val="center"/>
              <w:rPr>
                <w:rFonts w:cstheme="minorHAnsi"/>
                <w:lang w:val="es-MX"/>
              </w:rPr>
            </w:pPr>
            <w:r w:rsidRPr="00EB69AD">
              <w:rPr>
                <w:rFonts w:cstheme="minorHAnsi"/>
                <w:b/>
                <w:lang w:val="es-MX"/>
              </w:rPr>
              <w:t>Estimaciones de costos de actividad</w:t>
            </w:r>
          </w:p>
        </w:tc>
      </w:tr>
      <w:tr w:rsidR="00610958" w:rsidRPr="00610958" w14:paraId="72D3E204" w14:textId="77777777" w:rsidTr="00435E0D">
        <w:trPr>
          <w:cantSplit/>
          <w:trHeight w:val="190"/>
        </w:trPr>
        <w:tc>
          <w:tcPr>
            <w:tcW w:w="11569" w:type="dxa"/>
            <w:gridSpan w:val="8"/>
          </w:tcPr>
          <w:p w14:paraId="7F70CAB4" w14:textId="0398A9A8" w:rsidR="00435E0D" w:rsidRPr="00610958" w:rsidRDefault="00435E0D" w:rsidP="00F9577D">
            <w:pPr>
              <w:rPr>
                <w:rFonts w:cstheme="minorHAnsi"/>
              </w:rPr>
            </w:pPr>
            <w:proofErr w:type="spellStart"/>
            <w:r w:rsidRPr="00610958">
              <w:rPr>
                <w:rFonts w:cstheme="minorHAnsi"/>
                <w:b/>
              </w:rPr>
              <w:t>Project:</w:t>
            </w:r>
            <w:r w:rsidR="00D94586" w:rsidRPr="00610958">
              <w:rPr>
                <w:rFonts w:cstheme="minorHAnsi"/>
                <w:b/>
              </w:rPr>
              <w:t>WATER</w:t>
            </w:r>
            <w:proofErr w:type="spellEnd"/>
            <w:r w:rsidR="00D94586" w:rsidRPr="00610958">
              <w:rPr>
                <w:rFonts w:cstheme="minorHAnsi"/>
                <w:b/>
              </w:rPr>
              <w:t xml:space="preserve"> ONE TO GO</w:t>
            </w:r>
          </w:p>
        </w:tc>
        <w:tc>
          <w:tcPr>
            <w:tcW w:w="3940" w:type="dxa"/>
            <w:gridSpan w:val="3"/>
          </w:tcPr>
          <w:p w14:paraId="251D5F0B" w14:textId="7E00440A" w:rsidR="00435E0D" w:rsidRPr="00610958" w:rsidRDefault="00CB58AF" w:rsidP="00F9577D">
            <w:pPr>
              <w:rPr>
                <w:rFonts w:cstheme="minorHAnsi"/>
              </w:rPr>
            </w:pPr>
            <w:proofErr w:type="spellStart"/>
            <w:r w:rsidRPr="00610958">
              <w:rPr>
                <w:rFonts w:cstheme="minorHAnsi"/>
                <w:b/>
              </w:rPr>
              <w:t>Fecha</w:t>
            </w:r>
            <w:proofErr w:type="spellEnd"/>
            <w:r w:rsidR="00435E0D" w:rsidRPr="00610958">
              <w:rPr>
                <w:rFonts w:cstheme="minorHAnsi"/>
                <w:b/>
              </w:rPr>
              <w:t>:</w:t>
            </w:r>
          </w:p>
        </w:tc>
      </w:tr>
      <w:tr w:rsidR="00610958" w:rsidRPr="00610958" w14:paraId="21CA373C" w14:textId="77777777" w:rsidTr="00435E0D">
        <w:trPr>
          <w:cantSplit/>
          <w:trHeight w:val="467"/>
        </w:trPr>
        <w:tc>
          <w:tcPr>
            <w:tcW w:w="1429" w:type="dxa"/>
          </w:tcPr>
          <w:p w14:paraId="4592960F" w14:textId="77777777" w:rsidR="00435E0D" w:rsidRPr="00610958" w:rsidRDefault="00435E0D" w:rsidP="00F9577D">
            <w:pPr>
              <w:rPr>
                <w:rFonts w:cstheme="minorHAnsi"/>
                <w:b/>
                <w:sz w:val="22"/>
                <w:szCs w:val="22"/>
              </w:rPr>
            </w:pPr>
            <w:r w:rsidRPr="00610958">
              <w:rPr>
                <w:rFonts w:cstheme="minorHAnsi"/>
                <w:b/>
                <w:sz w:val="22"/>
                <w:szCs w:val="22"/>
              </w:rPr>
              <w:t>WBS No.</w:t>
            </w:r>
          </w:p>
        </w:tc>
        <w:tc>
          <w:tcPr>
            <w:tcW w:w="1431" w:type="dxa"/>
          </w:tcPr>
          <w:p w14:paraId="239398CA" w14:textId="5B221A6E" w:rsidR="00435E0D" w:rsidRPr="00610958" w:rsidRDefault="00AF6C97" w:rsidP="00F9577D">
            <w:pPr>
              <w:rPr>
                <w:rFonts w:cstheme="minorHAnsi"/>
                <w:b/>
                <w:sz w:val="22"/>
                <w:szCs w:val="22"/>
              </w:rPr>
            </w:pPr>
            <w:proofErr w:type="spellStart"/>
            <w:r w:rsidRPr="00610958">
              <w:rPr>
                <w:rFonts w:cstheme="minorHAnsi"/>
                <w:b/>
                <w:sz w:val="22"/>
                <w:szCs w:val="22"/>
              </w:rPr>
              <w:t>Recurso</w:t>
            </w:r>
            <w:proofErr w:type="spellEnd"/>
          </w:p>
        </w:tc>
        <w:tc>
          <w:tcPr>
            <w:tcW w:w="1525" w:type="dxa"/>
          </w:tcPr>
          <w:p w14:paraId="705940F7" w14:textId="6DFC4293" w:rsidR="00435E0D" w:rsidRPr="00610958" w:rsidRDefault="00AF6C97" w:rsidP="00F9577D">
            <w:pPr>
              <w:rPr>
                <w:rFonts w:cstheme="minorHAnsi"/>
                <w:b/>
                <w:sz w:val="22"/>
                <w:szCs w:val="22"/>
              </w:rPr>
            </w:pPr>
            <w:proofErr w:type="spellStart"/>
            <w:r w:rsidRPr="00610958">
              <w:rPr>
                <w:rFonts w:cstheme="minorHAnsi"/>
                <w:b/>
                <w:sz w:val="22"/>
                <w:szCs w:val="22"/>
              </w:rPr>
              <w:t>Costos</w:t>
            </w:r>
            <w:proofErr w:type="spellEnd"/>
            <w:r w:rsidRPr="00610958">
              <w:rPr>
                <w:rFonts w:cstheme="minorHAnsi"/>
                <w:b/>
                <w:sz w:val="22"/>
                <w:szCs w:val="22"/>
              </w:rPr>
              <w:t xml:space="preserve"> </w:t>
            </w:r>
            <w:proofErr w:type="spellStart"/>
            <w:r w:rsidRPr="00610958">
              <w:rPr>
                <w:rFonts w:cstheme="minorHAnsi"/>
                <w:b/>
                <w:sz w:val="22"/>
                <w:szCs w:val="22"/>
              </w:rPr>
              <w:t>Directos</w:t>
            </w:r>
            <w:proofErr w:type="spellEnd"/>
          </w:p>
        </w:tc>
        <w:tc>
          <w:tcPr>
            <w:tcW w:w="1474" w:type="dxa"/>
          </w:tcPr>
          <w:p w14:paraId="2B1E3DCA" w14:textId="3E43F7E2" w:rsidR="00435E0D" w:rsidRPr="00610958" w:rsidRDefault="00AF6C97" w:rsidP="00F9577D">
            <w:pPr>
              <w:rPr>
                <w:rFonts w:cstheme="minorHAnsi"/>
                <w:b/>
                <w:sz w:val="22"/>
                <w:szCs w:val="22"/>
              </w:rPr>
            </w:pPr>
            <w:proofErr w:type="spellStart"/>
            <w:r w:rsidRPr="00610958">
              <w:rPr>
                <w:rFonts w:cstheme="minorHAnsi"/>
                <w:b/>
                <w:sz w:val="22"/>
                <w:szCs w:val="22"/>
              </w:rPr>
              <w:t>Costos</w:t>
            </w:r>
            <w:proofErr w:type="spellEnd"/>
            <w:r w:rsidRPr="00610958">
              <w:rPr>
                <w:rFonts w:cstheme="minorHAnsi"/>
                <w:b/>
                <w:sz w:val="22"/>
                <w:szCs w:val="22"/>
              </w:rPr>
              <w:t xml:space="preserve"> </w:t>
            </w:r>
            <w:proofErr w:type="spellStart"/>
            <w:r w:rsidRPr="00610958">
              <w:rPr>
                <w:rFonts w:cstheme="minorHAnsi"/>
                <w:b/>
                <w:sz w:val="22"/>
                <w:szCs w:val="22"/>
              </w:rPr>
              <w:t>Indirectos</w:t>
            </w:r>
            <w:proofErr w:type="spellEnd"/>
          </w:p>
        </w:tc>
        <w:tc>
          <w:tcPr>
            <w:tcW w:w="1561" w:type="dxa"/>
          </w:tcPr>
          <w:p w14:paraId="4235442D" w14:textId="7AE58042" w:rsidR="00435E0D" w:rsidRPr="00610958" w:rsidRDefault="00AF6C97" w:rsidP="00F9577D">
            <w:pPr>
              <w:rPr>
                <w:rFonts w:cstheme="minorHAnsi"/>
                <w:b/>
                <w:sz w:val="22"/>
                <w:szCs w:val="22"/>
              </w:rPr>
            </w:pPr>
            <w:proofErr w:type="spellStart"/>
            <w:r w:rsidRPr="00610958">
              <w:rPr>
                <w:rFonts w:cstheme="minorHAnsi"/>
                <w:b/>
                <w:sz w:val="22"/>
                <w:szCs w:val="22"/>
              </w:rPr>
              <w:t>Reserva</w:t>
            </w:r>
            <w:proofErr w:type="spellEnd"/>
          </w:p>
        </w:tc>
        <w:tc>
          <w:tcPr>
            <w:tcW w:w="1196" w:type="dxa"/>
          </w:tcPr>
          <w:p w14:paraId="10854B5E" w14:textId="2C14D49F" w:rsidR="00435E0D" w:rsidRPr="00610958" w:rsidRDefault="00AF6C97" w:rsidP="00F9577D">
            <w:pPr>
              <w:rPr>
                <w:rFonts w:cstheme="minorHAnsi"/>
                <w:b/>
                <w:sz w:val="22"/>
                <w:szCs w:val="22"/>
              </w:rPr>
            </w:pPr>
            <w:proofErr w:type="spellStart"/>
            <w:r w:rsidRPr="00610958">
              <w:rPr>
                <w:rFonts w:cstheme="minorHAnsi"/>
                <w:b/>
                <w:sz w:val="22"/>
                <w:szCs w:val="22"/>
              </w:rPr>
              <w:t>Estimación</w:t>
            </w:r>
            <w:proofErr w:type="spellEnd"/>
          </w:p>
        </w:tc>
        <w:tc>
          <w:tcPr>
            <w:tcW w:w="834" w:type="dxa"/>
          </w:tcPr>
          <w:p w14:paraId="64A90088" w14:textId="60DE39D8" w:rsidR="00435E0D" w:rsidRPr="00610958" w:rsidRDefault="00435E0D" w:rsidP="00F9577D">
            <w:pPr>
              <w:rPr>
                <w:rFonts w:cstheme="minorHAnsi"/>
                <w:b/>
                <w:sz w:val="22"/>
                <w:szCs w:val="22"/>
              </w:rPr>
            </w:pPr>
            <w:proofErr w:type="spellStart"/>
            <w:r w:rsidRPr="00610958">
              <w:rPr>
                <w:rFonts w:cstheme="minorHAnsi"/>
                <w:b/>
                <w:sz w:val="22"/>
                <w:szCs w:val="22"/>
              </w:rPr>
              <w:t>M</w:t>
            </w:r>
            <w:r w:rsidR="00CB771A" w:rsidRPr="00610958">
              <w:rPr>
                <w:rFonts w:cstheme="minorHAnsi"/>
                <w:b/>
                <w:sz w:val="22"/>
                <w:szCs w:val="22"/>
              </w:rPr>
              <w:t>étodo</w:t>
            </w:r>
            <w:proofErr w:type="spellEnd"/>
          </w:p>
        </w:tc>
        <w:tc>
          <w:tcPr>
            <w:tcW w:w="2119" w:type="dxa"/>
          </w:tcPr>
          <w:p w14:paraId="428641C4" w14:textId="15E40E25" w:rsidR="00435E0D" w:rsidRPr="00610958" w:rsidRDefault="00CB58AF" w:rsidP="00F9577D">
            <w:pPr>
              <w:rPr>
                <w:rFonts w:cstheme="minorHAnsi"/>
                <w:b/>
                <w:sz w:val="22"/>
                <w:szCs w:val="22"/>
              </w:rPr>
            </w:pPr>
            <w:proofErr w:type="spellStart"/>
            <w:r w:rsidRPr="00610958">
              <w:rPr>
                <w:rFonts w:cstheme="minorHAnsi"/>
                <w:b/>
                <w:sz w:val="22"/>
                <w:szCs w:val="22"/>
              </w:rPr>
              <w:t>Supuestos</w:t>
            </w:r>
            <w:proofErr w:type="spellEnd"/>
            <w:r w:rsidRPr="00610958">
              <w:rPr>
                <w:rFonts w:cstheme="minorHAnsi"/>
                <w:b/>
                <w:sz w:val="22"/>
                <w:szCs w:val="22"/>
              </w:rPr>
              <w:t xml:space="preserve"> / </w:t>
            </w:r>
            <w:proofErr w:type="spellStart"/>
            <w:r w:rsidRPr="00610958">
              <w:rPr>
                <w:rFonts w:cstheme="minorHAnsi"/>
                <w:b/>
                <w:sz w:val="22"/>
                <w:szCs w:val="22"/>
              </w:rPr>
              <w:t>restricciones</w:t>
            </w:r>
            <w:proofErr w:type="spellEnd"/>
          </w:p>
        </w:tc>
        <w:tc>
          <w:tcPr>
            <w:tcW w:w="1381" w:type="dxa"/>
          </w:tcPr>
          <w:p w14:paraId="3395C64F" w14:textId="28687C9A" w:rsidR="00435E0D" w:rsidRPr="00610958" w:rsidRDefault="00CB58AF" w:rsidP="00F9577D">
            <w:pPr>
              <w:rPr>
                <w:rFonts w:cstheme="minorHAnsi"/>
                <w:b/>
                <w:sz w:val="22"/>
                <w:szCs w:val="22"/>
              </w:rPr>
            </w:pPr>
            <w:proofErr w:type="spellStart"/>
            <w:r w:rsidRPr="00610958">
              <w:rPr>
                <w:rFonts w:cstheme="minorHAnsi"/>
                <w:b/>
                <w:sz w:val="22"/>
                <w:szCs w:val="22"/>
              </w:rPr>
              <w:t>Información</w:t>
            </w:r>
            <w:proofErr w:type="spellEnd"/>
            <w:r w:rsidRPr="00610958">
              <w:rPr>
                <w:rFonts w:cstheme="minorHAnsi"/>
                <w:b/>
                <w:sz w:val="22"/>
                <w:szCs w:val="22"/>
              </w:rPr>
              <w:t xml:space="preserve"> </w:t>
            </w:r>
            <w:proofErr w:type="spellStart"/>
            <w:r w:rsidRPr="00610958">
              <w:rPr>
                <w:rFonts w:cstheme="minorHAnsi"/>
                <w:b/>
                <w:sz w:val="22"/>
                <w:szCs w:val="22"/>
              </w:rPr>
              <w:t>adicional</w:t>
            </w:r>
            <w:proofErr w:type="spellEnd"/>
          </w:p>
        </w:tc>
        <w:tc>
          <w:tcPr>
            <w:tcW w:w="1072" w:type="dxa"/>
          </w:tcPr>
          <w:p w14:paraId="13E590D4" w14:textId="0C435FFF" w:rsidR="00435E0D" w:rsidRPr="00610958" w:rsidRDefault="00CB58AF" w:rsidP="00F9577D">
            <w:pPr>
              <w:rPr>
                <w:rFonts w:cstheme="minorHAnsi"/>
                <w:b/>
                <w:sz w:val="22"/>
                <w:szCs w:val="22"/>
              </w:rPr>
            </w:pPr>
            <w:r w:rsidRPr="00610958">
              <w:rPr>
                <w:rFonts w:cstheme="minorHAnsi"/>
                <w:b/>
                <w:sz w:val="22"/>
                <w:szCs w:val="22"/>
              </w:rPr>
              <w:t>Rango</w:t>
            </w:r>
          </w:p>
        </w:tc>
        <w:tc>
          <w:tcPr>
            <w:tcW w:w="1487" w:type="dxa"/>
          </w:tcPr>
          <w:p w14:paraId="68F1DD78" w14:textId="01368C0D" w:rsidR="00435E0D" w:rsidRPr="00610958" w:rsidRDefault="002A718C" w:rsidP="00F9577D">
            <w:pPr>
              <w:rPr>
                <w:rFonts w:cstheme="minorHAnsi"/>
                <w:b/>
                <w:sz w:val="22"/>
                <w:szCs w:val="22"/>
              </w:rPr>
            </w:pPr>
            <w:r w:rsidRPr="00610958">
              <w:rPr>
                <w:rFonts w:cstheme="minorHAnsi"/>
                <w:b/>
                <w:sz w:val="22"/>
                <w:szCs w:val="22"/>
              </w:rPr>
              <w:t xml:space="preserve">Nivel de </w:t>
            </w:r>
            <w:proofErr w:type="spellStart"/>
            <w:r w:rsidRPr="00610958">
              <w:rPr>
                <w:rFonts w:cstheme="minorHAnsi"/>
                <w:b/>
                <w:sz w:val="22"/>
                <w:szCs w:val="22"/>
              </w:rPr>
              <w:t>confianza</w:t>
            </w:r>
            <w:proofErr w:type="spellEnd"/>
          </w:p>
        </w:tc>
      </w:tr>
      <w:tr w:rsidR="00610958" w:rsidRPr="00EB69AD" w14:paraId="21E52AE8" w14:textId="77777777" w:rsidTr="00DB5296">
        <w:trPr>
          <w:cantSplit/>
          <w:trHeight w:val="1727"/>
        </w:trPr>
        <w:tc>
          <w:tcPr>
            <w:tcW w:w="1429" w:type="dxa"/>
          </w:tcPr>
          <w:p w14:paraId="65B5CF30" w14:textId="603F3EEC" w:rsidR="00435E0D" w:rsidRPr="00EB69AD" w:rsidRDefault="002A718C" w:rsidP="00F9577D">
            <w:pPr>
              <w:rPr>
                <w:rFonts w:cstheme="minorHAnsi"/>
                <w:sz w:val="20"/>
                <w:szCs w:val="20"/>
                <w:lang w:val="es-MX"/>
              </w:rPr>
            </w:pPr>
            <w:r w:rsidRPr="00EB69AD">
              <w:rPr>
                <w:rFonts w:cstheme="minorHAnsi"/>
                <w:sz w:val="20"/>
                <w:szCs w:val="20"/>
                <w:lang w:val="es-MX"/>
              </w:rPr>
              <w:t>Este debe ser el número WBS de la estructura de desglose del trabajo</w:t>
            </w:r>
          </w:p>
        </w:tc>
        <w:tc>
          <w:tcPr>
            <w:tcW w:w="1431" w:type="dxa"/>
          </w:tcPr>
          <w:p w14:paraId="0ADA4ED7" w14:textId="71AE2ED0" w:rsidR="00435E0D" w:rsidRPr="00EB69AD" w:rsidRDefault="00D60D01" w:rsidP="00F9577D">
            <w:pPr>
              <w:rPr>
                <w:rFonts w:cstheme="minorHAnsi"/>
                <w:sz w:val="20"/>
                <w:szCs w:val="20"/>
                <w:lang w:val="es-MX"/>
              </w:rPr>
            </w:pPr>
            <w:r w:rsidRPr="00EB69AD">
              <w:rPr>
                <w:rFonts w:cstheme="minorHAnsi"/>
                <w:sz w:val="20"/>
                <w:szCs w:val="20"/>
                <w:lang w:val="es-MX"/>
              </w:rPr>
              <w:t>Tipo de recurso (mano de obra, material, equipo, servicio, etc.)</w:t>
            </w:r>
          </w:p>
        </w:tc>
        <w:tc>
          <w:tcPr>
            <w:tcW w:w="1525" w:type="dxa"/>
          </w:tcPr>
          <w:p w14:paraId="740F3EE2" w14:textId="30C4F763" w:rsidR="00435E0D" w:rsidRPr="00EB69AD" w:rsidRDefault="00D60D01" w:rsidP="00F9577D">
            <w:pPr>
              <w:rPr>
                <w:rFonts w:cstheme="minorHAnsi"/>
                <w:sz w:val="20"/>
                <w:szCs w:val="20"/>
                <w:lang w:val="es-MX"/>
              </w:rPr>
            </w:pPr>
            <w:r w:rsidRPr="00EB69AD">
              <w:rPr>
                <w:rFonts w:cstheme="minorHAnsi"/>
                <w:sz w:val="20"/>
                <w:szCs w:val="20"/>
                <w:lang w:val="es-MX"/>
              </w:rPr>
              <w:t>Costos directamente relacionados con el trabajo del proyecto (salarios del personal, suministros, capacitación, etc.)</w:t>
            </w:r>
          </w:p>
        </w:tc>
        <w:tc>
          <w:tcPr>
            <w:tcW w:w="1474" w:type="dxa"/>
          </w:tcPr>
          <w:p w14:paraId="07EC4776" w14:textId="7DC43181" w:rsidR="00435E0D" w:rsidRPr="00EB69AD" w:rsidRDefault="00D60D01" w:rsidP="00F9577D">
            <w:pPr>
              <w:rPr>
                <w:rFonts w:cstheme="minorHAnsi"/>
                <w:sz w:val="20"/>
                <w:szCs w:val="20"/>
                <w:lang w:val="es-MX"/>
              </w:rPr>
            </w:pPr>
            <w:r w:rsidRPr="00EB69AD">
              <w:rPr>
                <w:rFonts w:cstheme="minorHAnsi"/>
                <w:sz w:val="20"/>
                <w:szCs w:val="20"/>
                <w:lang w:val="es-MX"/>
              </w:rPr>
              <w:t>Costos no directamente atribuibles al proyecto (servicios públicos, alquiler, seguridad, etc.)</w:t>
            </w:r>
          </w:p>
        </w:tc>
        <w:tc>
          <w:tcPr>
            <w:tcW w:w="1561" w:type="dxa"/>
          </w:tcPr>
          <w:p w14:paraId="0E7E27F4" w14:textId="2AD58F0E" w:rsidR="00435E0D" w:rsidRPr="00EB69AD" w:rsidRDefault="000B0270" w:rsidP="00F9577D">
            <w:pPr>
              <w:rPr>
                <w:rFonts w:cstheme="minorHAnsi"/>
                <w:sz w:val="20"/>
                <w:szCs w:val="20"/>
                <w:lang w:val="es-MX"/>
              </w:rPr>
            </w:pPr>
            <w:r w:rsidRPr="00EB69AD">
              <w:rPr>
                <w:rFonts w:cstheme="minorHAnsi"/>
                <w:sz w:val="20"/>
                <w:szCs w:val="20"/>
                <w:lang w:val="es-MX"/>
              </w:rPr>
              <w:t>Monto de financiamiento mantenido en reservas para contingencias</w:t>
            </w:r>
          </w:p>
        </w:tc>
        <w:tc>
          <w:tcPr>
            <w:tcW w:w="1196" w:type="dxa"/>
          </w:tcPr>
          <w:p w14:paraId="18CF63F4" w14:textId="36381859" w:rsidR="00435E0D" w:rsidRPr="00610958" w:rsidRDefault="000B0270" w:rsidP="00F9577D">
            <w:pPr>
              <w:rPr>
                <w:rFonts w:cstheme="minorHAnsi"/>
                <w:sz w:val="20"/>
                <w:szCs w:val="20"/>
              </w:rPr>
            </w:pPr>
            <w:r w:rsidRPr="00610958">
              <w:rPr>
                <w:rFonts w:cstheme="minorHAnsi"/>
                <w:sz w:val="20"/>
                <w:szCs w:val="20"/>
              </w:rPr>
              <w:t xml:space="preserve">Costo </w:t>
            </w:r>
            <w:proofErr w:type="spellStart"/>
            <w:r w:rsidRPr="00610958">
              <w:rPr>
                <w:rFonts w:cstheme="minorHAnsi"/>
                <w:sz w:val="20"/>
                <w:szCs w:val="20"/>
              </w:rPr>
              <w:t>estimado</w:t>
            </w:r>
            <w:proofErr w:type="spellEnd"/>
          </w:p>
        </w:tc>
        <w:tc>
          <w:tcPr>
            <w:tcW w:w="834" w:type="dxa"/>
          </w:tcPr>
          <w:p w14:paraId="673A56D6" w14:textId="3DFF2777" w:rsidR="00435E0D" w:rsidRPr="00EB69AD" w:rsidRDefault="000B0270" w:rsidP="00F9577D">
            <w:pPr>
              <w:rPr>
                <w:rFonts w:cstheme="minorHAnsi"/>
                <w:sz w:val="20"/>
                <w:szCs w:val="20"/>
                <w:lang w:val="es-MX"/>
              </w:rPr>
            </w:pPr>
            <w:r w:rsidRPr="00EB69AD">
              <w:rPr>
                <w:rFonts w:cstheme="minorHAnsi"/>
                <w:sz w:val="20"/>
                <w:szCs w:val="20"/>
                <w:lang w:val="es-MX"/>
              </w:rPr>
              <w:t>Método utilizado como paramétrico, análogo, etc.</w:t>
            </w:r>
            <w:r w:rsidR="00435E0D" w:rsidRPr="00EB69AD">
              <w:rPr>
                <w:rFonts w:cstheme="minorHAnsi"/>
                <w:sz w:val="20"/>
                <w:szCs w:val="20"/>
                <w:lang w:val="es-MX"/>
              </w:rPr>
              <w:t>.</w:t>
            </w:r>
          </w:p>
        </w:tc>
        <w:tc>
          <w:tcPr>
            <w:tcW w:w="2119" w:type="dxa"/>
          </w:tcPr>
          <w:p w14:paraId="44224FB8" w14:textId="2F37EA09" w:rsidR="00435E0D" w:rsidRPr="00EB69AD" w:rsidRDefault="00E16204" w:rsidP="00F9577D">
            <w:pPr>
              <w:rPr>
                <w:rFonts w:cstheme="minorHAnsi"/>
                <w:sz w:val="20"/>
                <w:szCs w:val="20"/>
                <w:lang w:val="es-MX"/>
              </w:rPr>
            </w:pPr>
            <w:r w:rsidRPr="00EB69AD">
              <w:rPr>
                <w:rFonts w:cstheme="minorHAnsi"/>
                <w:sz w:val="20"/>
                <w:szCs w:val="20"/>
                <w:lang w:val="es-MX"/>
              </w:rPr>
              <w:t>Cualquier supuesto utilizado en el desarrollo de la estimación, como el costo de mano de obra por hora.</w:t>
            </w:r>
          </w:p>
        </w:tc>
        <w:tc>
          <w:tcPr>
            <w:tcW w:w="1381" w:type="dxa"/>
          </w:tcPr>
          <w:p w14:paraId="735928F9" w14:textId="48CA704E" w:rsidR="00435E0D" w:rsidRPr="00EB69AD" w:rsidRDefault="00E16204" w:rsidP="00F9577D">
            <w:pPr>
              <w:rPr>
                <w:rFonts w:cstheme="minorHAnsi"/>
                <w:sz w:val="20"/>
                <w:szCs w:val="20"/>
                <w:lang w:val="es-MX"/>
              </w:rPr>
            </w:pPr>
            <w:r w:rsidRPr="00EB69AD">
              <w:rPr>
                <w:rFonts w:cstheme="minorHAnsi"/>
                <w:sz w:val="20"/>
                <w:szCs w:val="20"/>
                <w:lang w:val="es-MX"/>
              </w:rPr>
              <w:t>Información sobre el costo de la calidad, la tasa de interés u otros</w:t>
            </w:r>
          </w:p>
        </w:tc>
        <w:tc>
          <w:tcPr>
            <w:tcW w:w="1072" w:type="dxa"/>
          </w:tcPr>
          <w:p w14:paraId="3E85BE36" w14:textId="77777777" w:rsidR="00435E0D" w:rsidRPr="00610958" w:rsidRDefault="00435E0D" w:rsidP="00F9577D">
            <w:pPr>
              <w:rPr>
                <w:rFonts w:cstheme="minorHAnsi"/>
                <w:sz w:val="20"/>
                <w:szCs w:val="20"/>
              </w:rPr>
            </w:pPr>
            <w:r w:rsidRPr="00610958">
              <w:rPr>
                <w:rFonts w:cstheme="minorHAnsi"/>
                <w:sz w:val="20"/>
                <w:szCs w:val="20"/>
              </w:rPr>
              <w:t>Range of estimate</w:t>
            </w:r>
          </w:p>
        </w:tc>
        <w:tc>
          <w:tcPr>
            <w:tcW w:w="1487" w:type="dxa"/>
          </w:tcPr>
          <w:p w14:paraId="2BDEEADF" w14:textId="247ACC76" w:rsidR="00435E0D" w:rsidRPr="00EB69AD" w:rsidRDefault="009D4B96" w:rsidP="00F9577D">
            <w:pPr>
              <w:rPr>
                <w:rFonts w:cstheme="minorHAnsi"/>
                <w:sz w:val="20"/>
                <w:szCs w:val="20"/>
                <w:lang w:val="es-MX"/>
              </w:rPr>
            </w:pPr>
            <w:r w:rsidRPr="00EB69AD">
              <w:rPr>
                <w:rFonts w:cstheme="minorHAnsi"/>
                <w:sz w:val="20"/>
                <w:szCs w:val="20"/>
                <w:lang w:val="es-MX"/>
              </w:rPr>
              <w:t>El grado de confianza en la estimación basada en la información disponible.</w:t>
            </w:r>
          </w:p>
        </w:tc>
      </w:tr>
    </w:tbl>
    <w:p w14:paraId="4A0D05D4" w14:textId="77777777" w:rsidR="00DB5296" w:rsidRPr="00EB69AD" w:rsidRDefault="00DB5296" w:rsidP="00435E0D">
      <w:pPr>
        <w:rPr>
          <w:rFonts w:cstheme="minorHAnsi"/>
          <w:b/>
          <w:lang w:val="es-MX"/>
        </w:rPr>
      </w:pPr>
    </w:p>
    <w:p w14:paraId="6E7F1239" w14:textId="77777777" w:rsidR="00435E0D" w:rsidRPr="00610958" w:rsidRDefault="00435E0D" w:rsidP="00435E0D">
      <w:pPr>
        <w:rPr>
          <w:rFonts w:cstheme="minorHAnsi"/>
          <w:b/>
        </w:rPr>
      </w:pPr>
      <w:r w:rsidRPr="00610958">
        <w:rPr>
          <w:rFonts w:cstheme="minorHAnsi"/>
          <w:b/>
        </w:rPr>
        <w:t>Example with Sample Data:</w:t>
      </w:r>
    </w:p>
    <w:tbl>
      <w:tblPr>
        <w:tblW w:w="15390" w:type="dxa"/>
        <w:tblInd w:w="-2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538"/>
        <w:gridCol w:w="1765"/>
        <w:gridCol w:w="1518"/>
        <w:gridCol w:w="981"/>
        <w:gridCol w:w="1250"/>
        <w:gridCol w:w="1338"/>
        <w:gridCol w:w="2232"/>
        <w:gridCol w:w="24"/>
        <w:gridCol w:w="1332"/>
        <w:gridCol w:w="1440"/>
        <w:gridCol w:w="1260"/>
      </w:tblGrid>
      <w:tr w:rsidR="00610958" w:rsidRPr="00610958" w14:paraId="23D328E0" w14:textId="77777777" w:rsidTr="00435E0D">
        <w:trPr>
          <w:cantSplit/>
          <w:trHeight w:val="100"/>
        </w:trPr>
        <w:tc>
          <w:tcPr>
            <w:tcW w:w="15390" w:type="dxa"/>
            <w:gridSpan w:val="12"/>
          </w:tcPr>
          <w:p w14:paraId="1BEB100B" w14:textId="77777777" w:rsidR="00435E0D" w:rsidRPr="00610958" w:rsidRDefault="00435E0D" w:rsidP="00F9577D">
            <w:pPr>
              <w:jc w:val="center"/>
              <w:rPr>
                <w:rFonts w:cstheme="minorHAnsi"/>
              </w:rPr>
            </w:pPr>
            <w:r w:rsidRPr="00610958">
              <w:rPr>
                <w:rFonts w:cstheme="minorHAnsi"/>
                <w:b/>
              </w:rPr>
              <w:t>Activity Cost Estimates</w:t>
            </w:r>
          </w:p>
        </w:tc>
      </w:tr>
      <w:tr w:rsidR="00610958" w:rsidRPr="00610958" w14:paraId="420C116B" w14:textId="77777777" w:rsidTr="00435E0D">
        <w:trPr>
          <w:cantSplit/>
          <w:trHeight w:val="100"/>
        </w:trPr>
        <w:tc>
          <w:tcPr>
            <w:tcW w:w="11358" w:type="dxa"/>
            <w:gridSpan w:val="9"/>
          </w:tcPr>
          <w:p w14:paraId="76D3D9A9" w14:textId="71B4CD02" w:rsidR="00435E0D" w:rsidRPr="00610958" w:rsidRDefault="00435E0D" w:rsidP="00F9577D">
            <w:pPr>
              <w:rPr>
                <w:rFonts w:cstheme="minorHAnsi"/>
              </w:rPr>
            </w:pPr>
            <w:r w:rsidRPr="00610958">
              <w:rPr>
                <w:rFonts w:cstheme="minorHAnsi"/>
                <w:b/>
              </w:rPr>
              <w:t>Project:</w:t>
            </w:r>
            <w:r w:rsidRPr="00610958">
              <w:rPr>
                <w:rFonts w:cstheme="minorHAnsi"/>
              </w:rPr>
              <w:t xml:space="preserve"> </w:t>
            </w:r>
            <w:r w:rsidR="009D4B96" w:rsidRPr="00610958">
              <w:rPr>
                <w:rFonts w:cstheme="minorHAnsi"/>
              </w:rPr>
              <w:t>WATER ONE TO GO</w:t>
            </w:r>
          </w:p>
        </w:tc>
        <w:tc>
          <w:tcPr>
            <w:tcW w:w="4032" w:type="dxa"/>
            <w:gridSpan w:val="3"/>
          </w:tcPr>
          <w:p w14:paraId="385222C1" w14:textId="77777777" w:rsidR="00435E0D" w:rsidRPr="00610958" w:rsidRDefault="00435E0D" w:rsidP="00F9577D">
            <w:pPr>
              <w:rPr>
                <w:rFonts w:cstheme="minorHAnsi"/>
              </w:rPr>
            </w:pPr>
            <w:r w:rsidRPr="00610958">
              <w:rPr>
                <w:rFonts w:cstheme="minorHAnsi"/>
                <w:b/>
              </w:rPr>
              <w:t>Date:</w:t>
            </w:r>
            <w:r w:rsidRPr="00610958">
              <w:rPr>
                <w:rFonts w:cstheme="minorHAnsi"/>
              </w:rPr>
              <w:t xml:space="preserve"> 03/01/20xx</w:t>
            </w:r>
          </w:p>
        </w:tc>
      </w:tr>
      <w:tr w:rsidR="00610958" w:rsidRPr="00610958" w14:paraId="28031A5E" w14:textId="77777777" w:rsidTr="00435E0D">
        <w:trPr>
          <w:cantSplit/>
          <w:trHeight w:val="584"/>
        </w:trPr>
        <w:tc>
          <w:tcPr>
            <w:tcW w:w="712" w:type="dxa"/>
          </w:tcPr>
          <w:p w14:paraId="6404FE66" w14:textId="0561F6F2" w:rsidR="002664D2" w:rsidRPr="00610958" w:rsidRDefault="002664D2" w:rsidP="002664D2">
            <w:pPr>
              <w:rPr>
                <w:rFonts w:cstheme="minorHAnsi"/>
                <w:b/>
                <w:sz w:val="22"/>
                <w:szCs w:val="22"/>
              </w:rPr>
            </w:pPr>
            <w:r w:rsidRPr="00610958">
              <w:rPr>
                <w:rFonts w:cstheme="minorHAnsi"/>
                <w:b/>
                <w:sz w:val="22"/>
                <w:szCs w:val="22"/>
              </w:rPr>
              <w:t>WBS No.</w:t>
            </w:r>
          </w:p>
        </w:tc>
        <w:tc>
          <w:tcPr>
            <w:tcW w:w="1538" w:type="dxa"/>
          </w:tcPr>
          <w:p w14:paraId="2EA088AA" w14:textId="5493CBF8" w:rsidR="002664D2" w:rsidRPr="00610958" w:rsidRDefault="002664D2" w:rsidP="002664D2">
            <w:pPr>
              <w:rPr>
                <w:rFonts w:cstheme="minorHAnsi"/>
                <w:b/>
                <w:sz w:val="22"/>
                <w:szCs w:val="22"/>
              </w:rPr>
            </w:pPr>
            <w:proofErr w:type="spellStart"/>
            <w:r w:rsidRPr="00610958">
              <w:rPr>
                <w:rFonts w:cstheme="minorHAnsi"/>
                <w:b/>
                <w:sz w:val="22"/>
                <w:szCs w:val="22"/>
              </w:rPr>
              <w:t>Recurso</w:t>
            </w:r>
            <w:proofErr w:type="spellEnd"/>
          </w:p>
        </w:tc>
        <w:tc>
          <w:tcPr>
            <w:tcW w:w="1765" w:type="dxa"/>
          </w:tcPr>
          <w:p w14:paraId="5FA7B407" w14:textId="6301D922" w:rsidR="002664D2" w:rsidRPr="00610958" w:rsidRDefault="002664D2" w:rsidP="002664D2">
            <w:pPr>
              <w:rPr>
                <w:rFonts w:cstheme="minorHAnsi"/>
                <w:b/>
                <w:sz w:val="22"/>
                <w:szCs w:val="22"/>
              </w:rPr>
            </w:pPr>
            <w:proofErr w:type="spellStart"/>
            <w:r w:rsidRPr="00610958">
              <w:rPr>
                <w:rFonts w:cstheme="minorHAnsi"/>
                <w:b/>
                <w:sz w:val="22"/>
                <w:szCs w:val="22"/>
              </w:rPr>
              <w:t>Costos</w:t>
            </w:r>
            <w:proofErr w:type="spellEnd"/>
            <w:r w:rsidRPr="00610958">
              <w:rPr>
                <w:rFonts w:cstheme="minorHAnsi"/>
                <w:b/>
                <w:sz w:val="22"/>
                <w:szCs w:val="22"/>
              </w:rPr>
              <w:t xml:space="preserve"> </w:t>
            </w:r>
            <w:proofErr w:type="spellStart"/>
            <w:r w:rsidRPr="00610958">
              <w:rPr>
                <w:rFonts w:cstheme="minorHAnsi"/>
                <w:b/>
                <w:sz w:val="22"/>
                <w:szCs w:val="22"/>
              </w:rPr>
              <w:t>Directos</w:t>
            </w:r>
            <w:proofErr w:type="spellEnd"/>
          </w:p>
        </w:tc>
        <w:tc>
          <w:tcPr>
            <w:tcW w:w="1518" w:type="dxa"/>
          </w:tcPr>
          <w:p w14:paraId="3FB25B51" w14:textId="1C4CE78B" w:rsidR="002664D2" w:rsidRPr="00610958" w:rsidRDefault="002664D2" w:rsidP="002664D2">
            <w:pPr>
              <w:rPr>
                <w:rFonts w:cstheme="minorHAnsi"/>
                <w:b/>
                <w:sz w:val="22"/>
                <w:szCs w:val="22"/>
              </w:rPr>
            </w:pPr>
            <w:proofErr w:type="spellStart"/>
            <w:r w:rsidRPr="00610958">
              <w:rPr>
                <w:rFonts w:cstheme="minorHAnsi"/>
                <w:b/>
                <w:sz w:val="22"/>
                <w:szCs w:val="22"/>
              </w:rPr>
              <w:t>Costos</w:t>
            </w:r>
            <w:proofErr w:type="spellEnd"/>
            <w:r w:rsidRPr="00610958">
              <w:rPr>
                <w:rFonts w:cstheme="minorHAnsi"/>
                <w:b/>
                <w:sz w:val="22"/>
                <w:szCs w:val="22"/>
              </w:rPr>
              <w:t xml:space="preserve"> </w:t>
            </w:r>
            <w:proofErr w:type="spellStart"/>
            <w:r w:rsidRPr="00610958">
              <w:rPr>
                <w:rFonts w:cstheme="minorHAnsi"/>
                <w:b/>
                <w:sz w:val="22"/>
                <w:szCs w:val="22"/>
              </w:rPr>
              <w:t>Indirectos</w:t>
            </w:r>
            <w:proofErr w:type="spellEnd"/>
          </w:p>
        </w:tc>
        <w:tc>
          <w:tcPr>
            <w:tcW w:w="981" w:type="dxa"/>
          </w:tcPr>
          <w:p w14:paraId="3866060C" w14:textId="49C0BBD5" w:rsidR="002664D2" w:rsidRPr="00610958" w:rsidRDefault="002664D2" w:rsidP="002664D2">
            <w:pPr>
              <w:rPr>
                <w:rFonts w:cstheme="minorHAnsi"/>
                <w:b/>
                <w:sz w:val="22"/>
                <w:szCs w:val="22"/>
              </w:rPr>
            </w:pPr>
            <w:proofErr w:type="spellStart"/>
            <w:r w:rsidRPr="00610958">
              <w:rPr>
                <w:rFonts w:cstheme="minorHAnsi"/>
                <w:b/>
                <w:sz w:val="22"/>
                <w:szCs w:val="22"/>
              </w:rPr>
              <w:t>Reserva</w:t>
            </w:r>
            <w:proofErr w:type="spellEnd"/>
          </w:p>
        </w:tc>
        <w:tc>
          <w:tcPr>
            <w:tcW w:w="1250" w:type="dxa"/>
          </w:tcPr>
          <w:p w14:paraId="3D02C91C" w14:textId="59937C03" w:rsidR="002664D2" w:rsidRPr="00610958" w:rsidRDefault="002664D2" w:rsidP="002664D2">
            <w:pPr>
              <w:rPr>
                <w:rFonts w:cstheme="minorHAnsi"/>
                <w:b/>
                <w:sz w:val="22"/>
                <w:szCs w:val="22"/>
              </w:rPr>
            </w:pPr>
            <w:proofErr w:type="spellStart"/>
            <w:r w:rsidRPr="00610958">
              <w:rPr>
                <w:rFonts w:cstheme="minorHAnsi"/>
                <w:b/>
                <w:sz w:val="22"/>
                <w:szCs w:val="22"/>
              </w:rPr>
              <w:t>Estimación</w:t>
            </w:r>
            <w:proofErr w:type="spellEnd"/>
          </w:p>
        </w:tc>
        <w:tc>
          <w:tcPr>
            <w:tcW w:w="1338" w:type="dxa"/>
          </w:tcPr>
          <w:p w14:paraId="2EEA0D57" w14:textId="240746BE" w:rsidR="002664D2" w:rsidRPr="00610958" w:rsidRDefault="002664D2" w:rsidP="002664D2">
            <w:pPr>
              <w:rPr>
                <w:rFonts w:cstheme="minorHAnsi"/>
                <w:b/>
                <w:sz w:val="22"/>
                <w:szCs w:val="22"/>
              </w:rPr>
            </w:pPr>
            <w:proofErr w:type="spellStart"/>
            <w:r w:rsidRPr="00610958">
              <w:rPr>
                <w:rFonts w:cstheme="minorHAnsi"/>
                <w:b/>
                <w:sz w:val="22"/>
                <w:szCs w:val="22"/>
              </w:rPr>
              <w:t>Método</w:t>
            </w:r>
            <w:proofErr w:type="spellEnd"/>
          </w:p>
        </w:tc>
        <w:tc>
          <w:tcPr>
            <w:tcW w:w="2232" w:type="dxa"/>
          </w:tcPr>
          <w:p w14:paraId="640E9819" w14:textId="78938B93" w:rsidR="002664D2" w:rsidRPr="00610958" w:rsidRDefault="002664D2" w:rsidP="002664D2">
            <w:pPr>
              <w:rPr>
                <w:rFonts w:cstheme="minorHAnsi"/>
                <w:b/>
                <w:sz w:val="22"/>
                <w:szCs w:val="22"/>
              </w:rPr>
            </w:pPr>
            <w:proofErr w:type="spellStart"/>
            <w:r w:rsidRPr="00610958">
              <w:rPr>
                <w:rFonts w:cstheme="minorHAnsi"/>
                <w:b/>
                <w:sz w:val="22"/>
                <w:szCs w:val="22"/>
              </w:rPr>
              <w:t>Supuestos</w:t>
            </w:r>
            <w:proofErr w:type="spellEnd"/>
            <w:r w:rsidRPr="00610958">
              <w:rPr>
                <w:rFonts w:cstheme="minorHAnsi"/>
                <w:b/>
                <w:sz w:val="22"/>
                <w:szCs w:val="22"/>
              </w:rPr>
              <w:t xml:space="preserve"> / </w:t>
            </w:r>
            <w:proofErr w:type="spellStart"/>
            <w:r w:rsidRPr="00610958">
              <w:rPr>
                <w:rFonts w:cstheme="minorHAnsi"/>
                <w:b/>
                <w:sz w:val="22"/>
                <w:szCs w:val="22"/>
              </w:rPr>
              <w:t>restricciones</w:t>
            </w:r>
            <w:proofErr w:type="spellEnd"/>
          </w:p>
        </w:tc>
        <w:tc>
          <w:tcPr>
            <w:tcW w:w="1356" w:type="dxa"/>
            <w:gridSpan w:val="2"/>
          </w:tcPr>
          <w:p w14:paraId="1EEDDA97" w14:textId="758D3A70" w:rsidR="002664D2" w:rsidRPr="00610958" w:rsidRDefault="002664D2" w:rsidP="002664D2">
            <w:pPr>
              <w:rPr>
                <w:rFonts w:cstheme="minorHAnsi"/>
                <w:b/>
                <w:sz w:val="22"/>
                <w:szCs w:val="22"/>
              </w:rPr>
            </w:pPr>
            <w:proofErr w:type="spellStart"/>
            <w:r w:rsidRPr="00610958">
              <w:rPr>
                <w:rFonts w:cstheme="minorHAnsi"/>
                <w:b/>
                <w:sz w:val="22"/>
                <w:szCs w:val="22"/>
              </w:rPr>
              <w:t>Información</w:t>
            </w:r>
            <w:proofErr w:type="spellEnd"/>
            <w:r w:rsidRPr="00610958">
              <w:rPr>
                <w:rFonts w:cstheme="minorHAnsi"/>
                <w:b/>
                <w:sz w:val="22"/>
                <w:szCs w:val="22"/>
              </w:rPr>
              <w:t xml:space="preserve"> </w:t>
            </w:r>
            <w:proofErr w:type="spellStart"/>
            <w:r w:rsidRPr="00610958">
              <w:rPr>
                <w:rFonts w:cstheme="minorHAnsi"/>
                <w:b/>
                <w:sz w:val="22"/>
                <w:szCs w:val="22"/>
              </w:rPr>
              <w:t>adicional</w:t>
            </w:r>
            <w:proofErr w:type="spellEnd"/>
          </w:p>
        </w:tc>
        <w:tc>
          <w:tcPr>
            <w:tcW w:w="1440" w:type="dxa"/>
          </w:tcPr>
          <w:p w14:paraId="25E78EBA" w14:textId="361D51E2" w:rsidR="002664D2" w:rsidRPr="00610958" w:rsidRDefault="002664D2" w:rsidP="002664D2">
            <w:pPr>
              <w:rPr>
                <w:rFonts w:cstheme="minorHAnsi"/>
                <w:b/>
                <w:sz w:val="22"/>
                <w:szCs w:val="22"/>
              </w:rPr>
            </w:pPr>
            <w:r w:rsidRPr="00610958">
              <w:rPr>
                <w:rFonts w:cstheme="minorHAnsi"/>
                <w:b/>
                <w:sz w:val="22"/>
                <w:szCs w:val="22"/>
              </w:rPr>
              <w:t>Rango</w:t>
            </w:r>
          </w:p>
        </w:tc>
        <w:tc>
          <w:tcPr>
            <w:tcW w:w="1260" w:type="dxa"/>
          </w:tcPr>
          <w:p w14:paraId="3F5B2E11" w14:textId="7B5BA0C3" w:rsidR="002664D2" w:rsidRPr="00610958" w:rsidRDefault="002664D2" w:rsidP="002664D2">
            <w:pPr>
              <w:rPr>
                <w:rFonts w:cstheme="minorHAnsi"/>
                <w:b/>
                <w:sz w:val="22"/>
                <w:szCs w:val="22"/>
              </w:rPr>
            </w:pPr>
            <w:r w:rsidRPr="00610958">
              <w:rPr>
                <w:rFonts w:cstheme="minorHAnsi"/>
                <w:b/>
                <w:sz w:val="22"/>
                <w:szCs w:val="22"/>
              </w:rPr>
              <w:t xml:space="preserve">Nivel de </w:t>
            </w:r>
            <w:proofErr w:type="spellStart"/>
            <w:r w:rsidRPr="00610958">
              <w:rPr>
                <w:rFonts w:cstheme="minorHAnsi"/>
                <w:b/>
                <w:sz w:val="22"/>
                <w:szCs w:val="22"/>
              </w:rPr>
              <w:t>confianza</w:t>
            </w:r>
            <w:proofErr w:type="spellEnd"/>
          </w:p>
        </w:tc>
      </w:tr>
      <w:tr w:rsidR="00610958" w:rsidRPr="00610958" w14:paraId="6259A800" w14:textId="77777777" w:rsidTr="00435E0D">
        <w:trPr>
          <w:cantSplit/>
          <w:trHeight w:val="297"/>
        </w:trPr>
        <w:tc>
          <w:tcPr>
            <w:tcW w:w="712" w:type="dxa"/>
          </w:tcPr>
          <w:p w14:paraId="1A1759F9" w14:textId="77777777" w:rsidR="00435E0D" w:rsidRPr="00610958" w:rsidRDefault="00435E0D" w:rsidP="00F9577D">
            <w:pPr>
              <w:rPr>
                <w:rFonts w:cstheme="minorHAnsi"/>
                <w:sz w:val="20"/>
                <w:szCs w:val="20"/>
              </w:rPr>
            </w:pPr>
            <w:r w:rsidRPr="00610958">
              <w:rPr>
                <w:rFonts w:cstheme="minorHAnsi"/>
                <w:sz w:val="20"/>
                <w:szCs w:val="20"/>
              </w:rPr>
              <w:t>3.1.1</w:t>
            </w:r>
          </w:p>
        </w:tc>
        <w:tc>
          <w:tcPr>
            <w:tcW w:w="1538" w:type="dxa"/>
          </w:tcPr>
          <w:p w14:paraId="0CE3666C" w14:textId="54A0F803" w:rsidR="00435E0D" w:rsidRPr="00610958" w:rsidRDefault="00ED519F" w:rsidP="00F9577D">
            <w:pPr>
              <w:rPr>
                <w:rFonts w:cstheme="minorHAnsi"/>
                <w:sz w:val="20"/>
                <w:szCs w:val="20"/>
              </w:rPr>
            </w:pPr>
            <w:proofErr w:type="spellStart"/>
            <w:r w:rsidRPr="00610958">
              <w:rPr>
                <w:rFonts w:cstheme="minorHAnsi"/>
                <w:sz w:val="20"/>
                <w:szCs w:val="20"/>
              </w:rPr>
              <w:t>Programador</w:t>
            </w:r>
            <w:proofErr w:type="spellEnd"/>
            <w:r w:rsidRPr="00610958">
              <w:rPr>
                <w:rFonts w:cstheme="minorHAnsi"/>
                <w:sz w:val="20"/>
                <w:szCs w:val="20"/>
              </w:rPr>
              <w:t xml:space="preserve"> </w:t>
            </w:r>
            <w:r w:rsidR="00435E0D" w:rsidRPr="00610958">
              <w:rPr>
                <w:rFonts w:cstheme="minorHAnsi"/>
                <w:sz w:val="20"/>
                <w:szCs w:val="20"/>
              </w:rPr>
              <w:t xml:space="preserve">Jr. </w:t>
            </w:r>
            <w:r w:rsidRPr="00610958">
              <w:rPr>
                <w:rFonts w:cstheme="minorHAnsi"/>
                <w:sz w:val="20"/>
                <w:szCs w:val="20"/>
              </w:rPr>
              <w:t>por</w:t>
            </w:r>
            <w:r w:rsidR="00435E0D" w:rsidRPr="00610958">
              <w:rPr>
                <w:rFonts w:cstheme="minorHAnsi"/>
                <w:sz w:val="20"/>
                <w:szCs w:val="20"/>
              </w:rPr>
              <w:t xml:space="preserve"> 40 ho</w:t>
            </w:r>
            <w:r w:rsidRPr="00610958">
              <w:rPr>
                <w:rFonts w:cstheme="minorHAnsi"/>
                <w:sz w:val="20"/>
                <w:szCs w:val="20"/>
              </w:rPr>
              <w:t>ras</w:t>
            </w:r>
          </w:p>
        </w:tc>
        <w:tc>
          <w:tcPr>
            <w:tcW w:w="1765" w:type="dxa"/>
          </w:tcPr>
          <w:p w14:paraId="0ADD0339" w14:textId="77777777" w:rsidR="00435E0D" w:rsidRPr="00610958" w:rsidRDefault="00435E0D" w:rsidP="00F9577D">
            <w:pPr>
              <w:rPr>
                <w:rFonts w:cstheme="minorHAnsi"/>
                <w:sz w:val="20"/>
                <w:szCs w:val="20"/>
              </w:rPr>
            </w:pPr>
            <w:r w:rsidRPr="00610958">
              <w:rPr>
                <w:rFonts w:cstheme="minorHAnsi"/>
                <w:sz w:val="20"/>
                <w:szCs w:val="20"/>
              </w:rPr>
              <w:t xml:space="preserve">40 </w:t>
            </w:r>
            <w:proofErr w:type="spellStart"/>
            <w:r w:rsidRPr="00610958">
              <w:rPr>
                <w:rFonts w:cstheme="minorHAnsi"/>
                <w:sz w:val="20"/>
                <w:szCs w:val="20"/>
              </w:rPr>
              <w:t>hrs</w:t>
            </w:r>
            <w:proofErr w:type="spellEnd"/>
            <w:r w:rsidRPr="00610958">
              <w:rPr>
                <w:rFonts w:cstheme="minorHAnsi"/>
                <w:sz w:val="20"/>
                <w:szCs w:val="20"/>
              </w:rPr>
              <w:t xml:space="preserve"> @ $20.75 = $1,030</w:t>
            </w:r>
          </w:p>
        </w:tc>
        <w:tc>
          <w:tcPr>
            <w:tcW w:w="1518" w:type="dxa"/>
          </w:tcPr>
          <w:p w14:paraId="5BD147D8" w14:textId="77777777" w:rsidR="00435E0D" w:rsidRPr="00610958" w:rsidRDefault="00435E0D" w:rsidP="00F9577D">
            <w:pPr>
              <w:rPr>
                <w:rFonts w:cstheme="minorHAnsi"/>
                <w:sz w:val="20"/>
                <w:szCs w:val="20"/>
              </w:rPr>
            </w:pPr>
            <w:r w:rsidRPr="00610958">
              <w:rPr>
                <w:rFonts w:cstheme="minorHAnsi"/>
                <w:sz w:val="20"/>
                <w:szCs w:val="20"/>
              </w:rPr>
              <w:t>$0</w:t>
            </w:r>
          </w:p>
        </w:tc>
        <w:tc>
          <w:tcPr>
            <w:tcW w:w="981" w:type="dxa"/>
          </w:tcPr>
          <w:p w14:paraId="06BE14C5" w14:textId="77777777" w:rsidR="00435E0D" w:rsidRPr="00610958" w:rsidRDefault="00435E0D" w:rsidP="00F9577D">
            <w:pPr>
              <w:rPr>
                <w:rFonts w:cstheme="minorHAnsi"/>
                <w:sz w:val="20"/>
                <w:szCs w:val="20"/>
              </w:rPr>
            </w:pPr>
            <w:r w:rsidRPr="00610958">
              <w:rPr>
                <w:rFonts w:cstheme="minorHAnsi"/>
                <w:sz w:val="20"/>
                <w:szCs w:val="20"/>
              </w:rPr>
              <w:t>$20.75</w:t>
            </w:r>
          </w:p>
        </w:tc>
        <w:tc>
          <w:tcPr>
            <w:tcW w:w="1250" w:type="dxa"/>
          </w:tcPr>
          <w:p w14:paraId="452F813D" w14:textId="77777777" w:rsidR="00435E0D" w:rsidRPr="00610958" w:rsidRDefault="00435E0D" w:rsidP="00F9577D">
            <w:pPr>
              <w:rPr>
                <w:rFonts w:cstheme="minorHAnsi"/>
                <w:sz w:val="20"/>
                <w:szCs w:val="20"/>
              </w:rPr>
            </w:pPr>
            <w:r w:rsidRPr="00610958">
              <w:rPr>
                <w:rFonts w:cstheme="minorHAnsi"/>
                <w:sz w:val="20"/>
                <w:szCs w:val="20"/>
              </w:rPr>
              <w:t>$1,050.75</w:t>
            </w:r>
          </w:p>
        </w:tc>
        <w:tc>
          <w:tcPr>
            <w:tcW w:w="1338" w:type="dxa"/>
          </w:tcPr>
          <w:p w14:paraId="4A7DD96D" w14:textId="035BE8C1" w:rsidR="00435E0D" w:rsidRPr="00610958" w:rsidRDefault="005E460A" w:rsidP="00F9577D">
            <w:pPr>
              <w:rPr>
                <w:rFonts w:cstheme="minorHAnsi"/>
                <w:sz w:val="20"/>
                <w:szCs w:val="20"/>
              </w:rPr>
            </w:pPr>
            <w:proofErr w:type="spellStart"/>
            <w:r w:rsidRPr="00610958">
              <w:rPr>
                <w:rFonts w:cstheme="minorHAnsi"/>
                <w:sz w:val="20"/>
                <w:szCs w:val="20"/>
              </w:rPr>
              <w:t>Parametro</w:t>
            </w:r>
            <w:proofErr w:type="spellEnd"/>
          </w:p>
        </w:tc>
        <w:tc>
          <w:tcPr>
            <w:tcW w:w="2232" w:type="dxa"/>
          </w:tcPr>
          <w:p w14:paraId="590B0363" w14:textId="5B1A64E6" w:rsidR="00435E0D" w:rsidRPr="00EB69AD" w:rsidRDefault="000533E9" w:rsidP="00F9577D">
            <w:pPr>
              <w:rPr>
                <w:rFonts w:cstheme="minorHAnsi"/>
                <w:sz w:val="20"/>
                <w:szCs w:val="20"/>
                <w:lang w:val="es-MX"/>
              </w:rPr>
            </w:pPr>
            <w:r w:rsidRPr="00EB69AD">
              <w:rPr>
                <w:rFonts w:cstheme="minorHAnsi"/>
                <w:sz w:val="20"/>
                <w:szCs w:val="20"/>
                <w:lang w:val="es-MX"/>
              </w:rPr>
              <w:t>Debe obtener la aprobación del gerente funcional para asignar Programador Jr.</w:t>
            </w:r>
          </w:p>
        </w:tc>
        <w:tc>
          <w:tcPr>
            <w:tcW w:w="1356" w:type="dxa"/>
            <w:gridSpan w:val="2"/>
          </w:tcPr>
          <w:p w14:paraId="168DD02C" w14:textId="77777777" w:rsidR="00435E0D" w:rsidRPr="00610958" w:rsidRDefault="00435E0D" w:rsidP="00F9577D">
            <w:pPr>
              <w:rPr>
                <w:rFonts w:cstheme="minorHAnsi"/>
                <w:sz w:val="20"/>
                <w:szCs w:val="20"/>
              </w:rPr>
            </w:pPr>
            <w:r w:rsidRPr="00610958">
              <w:rPr>
                <w:rFonts w:cstheme="minorHAnsi"/>
                <w:sz w:val="20"/>
                <w:szCs w:val="20"/>
              </w:rPr>
              <w:t>N/A</w:t>
            </w:r>
          </w:p>
        </w:tc>
        <w:tc>
          <w:tcPr>
            <w:tcW w:w="1440" w:type="dxa"/>
          </w:tcPr>
          <w:p w14:paraId="5977EE57" w14:textId="0AB1D34E" w:rsidR="00435E0D" w:rsidRPr="00610958" w:rsidRDefault="00435E0D" w:rsidP="00F9577D">
            <w:pPr>
              <w:rPr>
                <w:rFonts w:cstheme="minorHAnsi"/>
                <w:sz w:val="20"/>
                <w:szCs w:val="20"/>
              </w:rPr>
            </w:pPr>
            <w:r w:rsidRPr="00610958">
              <w:rPr>
                <w:rFonts w:cstheme="minorHAnsi"/>
                <w:sz w:val="20"/>
                <w:szCs w:val="20"/>
              </w:rPr>
              <w:t>$1</w:t>
            </w:r>
            <w:r w:rsidR="00F7736D" w:rsidRPr="00610958">
              <w:rPr>
                <w:rFonts w:cstheme="minorHAnsi"/>
                <w:sz w:val="20"/>
                <w:szCs w:val="20"/>
              </w:rPr>
              <w:t>,</w:t>
            </w:r>
            <w:r w:rsidRPr="00610958">
              <w:rPr>
                <w:rFonts w:cstheme="minorHAnsi"/>
                <w:sz w:val="20"/>
                <w:szCs w:val="20"/>
              </w:rPr>
              <w:t>020</w:t>
            </w:r>
            <w:r w:rsidR="00F7736D" w:rsidRPr="00610958">
              <w:rPr>
                <w:rFonts w:cstheme="minorHAnsi"/>
                <w:sz w:val="20"/>
                <w:szCs w:val="20"/>
              </w:rPr>
              <w:t>.00</w:t>
            </w:r>
            <w:r w:rsidRPr="00610958">
              <w:rPr>
                <w:rFonts w:cstheme="minorHAnsi"/>
                <w:sz w:val="20"/>
                <w:szCs w:val="20"/>
              </w:rPr>
              <w:t xml:space="preserve"> - $1</w:t>
            </w:r>
            <w:r w:rsidR="00F7736D" w:rsidRPr="00610958">
              <w:rPr>
                <w:rFonts w:cstheme="minorHAnsi"/>
                <w:sz w:val="20"/>
                <w:szCs w:val="20"/>
              </w:rPr>
              <w:t>,</w:t>
            </w:r>
            <w:r w:rsidRPr="00610958">
              <w:rPr>
                <w:rFonts w:cstheme="minorHAnsi"/>
                <w:sz w:val="20"/>
                <w:szCs w:val="20"/>
              </w:rPr>
              <w:t>075</w:t>
            </w:r>
            <w:r w:rsidR="00F7736D" w:rsidRPr="00610958">
              <w:rPr>
                <w:rFonts w:cstheme="minorHAnsi"/>
                <w:sz w:val="20"/>
                <w:szCs w:val="20"/>
              </w:rPr>
              <w:t>.00</w:t>
            </w:r>
          </w:p>
        </w:tc>
        <w:tc>
          <w:tcPr>
            <w:tcW w:w="1260" w:type="dxa"/>
          </w:tcPr>
          <w:p w14:paraId="68FF6EF2" w14:textId="77777777" w:rsidR="00435E0D" w:rsidRPr="00610958" w:rsidRDefault="00435E0D" w:rsidP="00F9577D">
            <w:pPr>
              <w:rPr>
                <w:rFonts w:cstheme="minorHAnsi"/>
                <w:sz w:val="20"/>
                <w:szCs w:val="20"/>
              </w:rPr>
            </w:pPr>
            <w:r w:rsidRPr="00610958">
              <w:rPr>
                <w:rFonts w:cstheme="minorHAnsi"/>
                <w:sz w:val="20"/>
                <w:szCs w:val="20"/>
              </w:rPr>
              <w:t>8</w:t>
            </w:r>
          </w:p>
          <w:p w14:paraId="2A5036F9" w14:textId="77777777" w:rsidR="00435E0D" w:rsidRPr="00610958" w:rsidRDefault="00435E0D" w:rsidP="00F9577D">
            <w:pPr>
              <w:rPr>
                <w:rFonts w:cstheme="minorHAnsi"/>
                <w:sz w:val="20"/>
                <w:szCs w:val="20"/>
              </w:rPr>
            </w:pPr>
          </w:p>
        </w:tc>
      </w:tr>
      <w:tr w:rsidR="00610958" w:rsidRPr="00610958" w14:paraId="03D64DA6" w14:textId="77777777" w:rsidTr="00435E0D">
        <w:trPr>
          <w:cantSplit/>
          <w:trHeight w:val="560"/>
        </w:trPr>
        <w:tc>
          <w:tcPr>
            <w:tcW w:w="712" w:type="dxa"/>
          </w:tcPr>
          <w:p w14:paraId="248EF506" w14:textId="77777777" w:rsidR="00435E0D" w:rsidRPr="00610958" w:rsidRDefault="00435E0D" w:rsidP="00F9577D">
            <w:pPr>
              <w:rPr>
                <w:rFonts w:cstheme="minorHAnsi"/>
                <w:sz w:val="20"/>
                <w:szCs w:val="20"/>
              </w:rPr>
            </w:pPr>
            <w:r w:rsidRPr="00610958">
              <w:rPr>
                <w:rFonts w:cstheme="minorHAnsi"/>
                <w:sz w:val="20"/>
                <w:szCs w:val="20"/>
              </w:rPr>
              <w:t>3.1.1</w:t>
            </w:r>
          </w:p>
        </w:tc>
        <w:tc>
          <w:tcPr>
            <w:tcW w:w="1538" w:type="dxa"/>
          </w:tcPr>
          <w:p w14:paraId="75E0AF93" w14:textId="77777777" w:rsidR="005E460A" w:rsidRPr="00EB69AD" w:rsidRDefault="005E460A" w:rsidP="005E460A">
            <w:pPr>
              <w:rPr>
                <w:rFonts w:cstheme="minorHAnsi"/>
                <w:sz w:val="20"/>
                <w:szCs w:val="20"/>
                <w:lang w:val="es-MX"/>
              </w:rPr>
            </w:pPr>
          </w:p>
          <w:p w14:paraId="1B5AA5AC" w14:textId="47BC907D" w:rsidR="00435E0D" w:rsidRPr="00EB69AD" w:rsidRDefault="005E460A" w:rsidP="005E460A">
            <w:pPr>
              <w:rPr>
                <w:rFonts w:cstheme="minorHAnsi"/>
                <w:sz w:val="20"/>
                <w:szCs w:val="20"/>
                <w:lang w:val="es-MX"/>
              </w:rPr>
            </w:pPr>
            <w:r w:rsidRPr="00EB69AD">
              <w:rPr>
                <w:rFonts w:cstheme="minorHAnsi"/>
                <w:sz w:val="20"/>
                <w:szCs w:val="20"/>
                <w:lang w:val="es-MX"/>
              </w:rPr>
              <w:t>Especialista en redes durante 10 horas</w:t>
            </w:r>
          </w:p>
        </w:tc>
        <w:tc>
          <w:tcPr>
            <w:tcW w:w="1765" w:type="dxa"/>
          </w:tcPr>
          <w:p w14:paraId="7F927DB0" w14:textId="77777777" w:rsidR="00435E0D" w:rsidRPr="00610958" w:rsidRDefault="00435E0D" w:rsidP="00F9577D">
            <w:pPr>
              <w:rPr>
                <w:rFonts w:cstheme="minorHAnsi"/>
                <w:sz w:val="20"/>
                <w:szCs w:val="20"/>
              </w:rPr>
            </w:pPr>
            <w:r w:rsidRPr="00610958">
              <w:rPr>
                <w:rFonts w:cstheme="minorHAnsi"/>
                <w:sz w:val="20"/>
                <w:szCs w:val="20"/>
              </w:rPr>
              <w:t xml:space="preserve">10 </w:t>
            </w:r>
            <w:proofErr w:type="spellStart"/>
            <w:r w:rsidRPr="00610958">
              <w:rPr>
                <w:rFonts w:cstheme="minorHAnsi"/>
                <w:sz w:val="20"/>
                <w:szCs w:val="20"/>
              </w:rPr>
              <w:t>hrs</w:t>
            </w:r>
            <w:proofErr w:type="spellEnd"/>
            <w:r w:rsidRPr="00610958">
              <w:rPr>
                <w:rFonts w:cstheme="minorHAnsi"/>
                <w:sz w:val="20"/>
                <w:szCs w:val="20"/>
              </w:rPr>
              <w:t xml:space="preserve"> @ $26.90 = $269</w:t>
            </w:r>
          </w:p>
        </w:tc>
        <w:tc>
          <w:tcPr>
            <w:tcW w:w="1518" w:type="dxa"/>
          </w:tcPr>
          <w:p w14:paraId="31ECD0B5" w14:textId="77777777" w:rsidR="00435E0D" w:rsidRPr="00610958" w:rsidRDefault="00435E0D" w:rsidP="00F9577D">
            <w:pPr>
              <w:rPr>
                <w:rFonts w:cstheme="minorHAnsi"/>
                <w:sz w:val="20"/>
                <w:szCs w:val="20"/>
              </w:rPr>
            </w:pPr>
            <w:r w:rsidRPr="00610958">
              <w:rPr>
                <w:rFonts w:cstheme="minorHAnsi"/>
                <w:sz w:val="20"/>
                <w:szCs w:val="20"/>
              </w:rPr>
              <w:t>$0</w:t>
            </w:r>
          </w:p>
        </w:tc>
        <w:tc>
          <w:tcPr>
            <w:tcW w:w="981" w:type="dxa"/>
          </w:tcPr>
          <w:p w14:paraId="650F8EB0" w14:textId="77777777" w:rsidR="00435E0D" w:rsidRPr="00610958" w:rsidRDefault="00435E0D" w:rsidP="00F9577D">
            <w:pPr>
              <w:rPr>
                <w:rFonts w:cstheme="minorHAnsi"/>
                <w:sz w:val="20"/>
                <w:szCs w:val="20"/>
              </w:rPr>
            </w:pPr>
            <w:r w:rsidRPr="00610958">
              <w:rPr>
                <w:rFonts w:cstheme="minorHAnsi"/>
                <w:sz w:val="20"/>
                <w:szCs w:val="20"/>
              </w:rPr>
              <w:t>$53.80</w:t>
            </w:r>
          </w:p>
        </w:tc>
        <w:tc>
          <w:tcPr>
            <w:tcW w:w="1250" w:type="dxa"/>
          </w:tcPr>
          <w:p w14:paraId="20E1D519" w14:textId="77777777" w:rsidR="00435E0D" w:rsidRPr="00610958" w:rsidRDefault="00435E0D" w:rsidP="00F9577D">
            <w:pPr>
              <w:rPr>
                <w:rFonts w:cstheme="minorHAnsi"/>
                <w:sz w:val="20"/>
                <w:szCs w:val="20"/>
              </w:rPr>
            </w:pPr>
            <w:r w:rsidRPr="00610958">
              <w:rPr>
                <w:rFonts w:cstheme="minorHAnsi"/>
                <w:sz w:val="20"/>
                <w:szCs w:val="20"/>
              </w:rPr>
              <w:t>$322.80</w:t>
            </w:r>
          </w:p>
        </w:tc>
        <w:tc>
          <w:tcPr>
            <w:tcW w:w="1338" w:type="dxa"/>
          </w:tcPr>
          <w:p w14:paraId="12B8EDC9" w14:textId="18F7F2E0" w:rsidR="00435E0D" w:rsidRPr="00610958" w:rsidRDefault="005E460A" w:rsidP="00F9577D">
            <w:pPr>
              <w:rPr>
                <w:rFonts w:cstheme="minorHAnsi"/>
                <w:sz w:val="20"/>
                <w:szCs w:val="20"/>
              </w:rPr>
            </w:pPr>
            <w:proofErr w:type="spellStart"/>
            <w:r w:rsidRPr="00610958">
              <w:rPr>
                <w:rFonts w:cstheme="minorHAnsi"/>
                <w:sz w:val="20"/>
                <w:szCs w:val="20"/>
              </w:rPr>
              <w:t>Parámetro</w:t>
            </w:r>
            <w:proofErr w:type="spellEnd"/>
          </w:p>
        </w:tc>
        <w:tc>
          <w:tcPr>
            <w:tcW w:w="2232" w:type="dxa"/>
          </w:tcPr>
          <w:p w14:paraId="5B86F95B" w14:textId="24E51A51" w:rsidR="00435E0D" w:rsidRPr="00EB69AD" w:rsidRDefault="00F7736D" w:rsidP="00F9577D">
            <w:pPr>
              <w:rPr>
                <w:rFonts w:cstheme="minorHAnsi"/>
                <w:sz w:val="20"/>
                <w:szCs w:val="20"/>
                <w:lang w:val="es-MX"/>
              </w:rPr>
            </w:pPr>
            <w:r w:rsidRPr="00EB69AD">
              <w:rPr>
                <w:rFonts w:cstheme="minorHAnsi"/>
                <w:sz w:val="20"/>
                <w:szCs w:val="20"/>
                <w:lang w:val="es-MX"/>
              </w:rPr>
              <w:t>Debe obtener la aprobación del gerente funcional para asignar un especialista en redes</w:t>
            </w:r>
          </w:p>
        </w:tc>
        <w:tc>
          <w:tcPr>
            <w:tcW w:w="1356" w:type="dxa"/>
            <w:gridSpan w:val="2"/>
          </w:tcPr>
          <w:p w14:paraId="641900E2" w14:textId="77777777" w:rsidR="00435E0D" w:rsidRPr="00610958" w:rsidRDefault="00435E0D" w:rsidP="00F9577D">
            <w:pPr>
              <w:rPr>
                <w:rFonts w:cstheme="minorHAnsi"/>
                <w:sz w:val="20"/>
                <w:szCs w:val="20"/>
              </w:rPr>
            </w:pPr>
            <w:r w:rsidRPr="00610958">
              <w:rPr>
                <w:rFonts w:cstheme="minorHAnsi"/>
                <w:sz w:val="20"/>
                <w:szCs w:val="20"/>
              </w:rPr>
              <w:t>N/A</w:t>
            </w:r>
          </w:p>
        </w:tc>
        <w:tc>
          <w:tcPr>
            <w:tcW w:w="1440" w:type="dxa"/>
          </w:tcPr>
          <w:p w14:paraId="2E43BC5D" w14:textId="5E781106" w:rsidR="00435E0D" w:rsidRPr="00610958" w:rsidRDefault="00435E0D" w:rsidP="00F9577D">
            <w:pPr>
              <w:rPr>
                <w:rFonts w:cstheme="minorHAnsi"/>
                <w:sz w:val="20"/>
                <w:szCs w:val="20"/>
              </w:rPr>
            </w:pPr>
            <w:r w:rsidRPr="00610958">
              <w:rPr>
                <w:rFonts w:cstheme="minorHAnsi"/>
                <w:sz w:val="20"/>
                <w:szCs w:val="20"/>
              </w:rPr>
              <w:t>$300</w:t>
            </w:r>
            <w:r w:rsidR="00F7736D" w:rsidRPr="00610958">
              <w:rPr>
                <w:rFonts w:cstheme="minorHAnsi"/>
                <w:sz w:val="20"/>
                <w:szCs w:val="20"/>
              </w:rPr>
              <w:t>.00</w:t>
            </w:r>
            <w:r w:rsidRPr="00610958">
              <w:rPr>
                <w:rFonts w:cstheme="minorHAnsi"/>
                <w:sz w:val="20"/>
                <w:szCs w:val="20"/>
              </w:rPr>
              <w:t xml:space="preserve"> - $350</w:t>
            </w:r>
            <w:r w:rsidR="00F7736D" w:rsidRPr="00610958">
              <w:rPr>
                <w:rFonts w:cstheme="minorHAnsi"/>
                <w:sz w:val="20"/>
                <w:szCs w:val="20"/>
              </w:rPr>
              <w:t>.00</w:t>
            </w:r>
          </w:p>
        </w:tc>
        <w:tc>
          <w:tcPr>
            <w:tcW w:w="1260" w:type="dxa"/>
          </w:tcPr>
          <w:p w14:paraId="779E0297" w14:textId="77777777" w:rsidR="00435E0D" w:rsidRPr="00610958" w:rsidRDefault="00435E0D" w:rsidP="00F9577D">
            <w:pPr>
              <w:rPr>
                <w:rFonts w:cstheme="minorHAnsi"/>
                <w:sz w:val="20"/>
                <w:szCs w:val="20"/>
              </w:rPr>
            </w:pPr>
            <w:r w:rsidRPr="00610958">
              <w:rPr>
                <w:rFonts w:cstheme="minorHAnsi"/>
                <w:sz w:val="20"/>
                <w:szCs w:val="20"/>
              </w:rPr>
              <w:t>7</w:t>
            </w:r>
          </w:p>
        </w:tc>
      </w:tr>
      <w:tr w:rsidR="00610958" w:rsidRPr="00610958" w14:paraId="1F31FCAD" w14:textId="77777777" w:rsidTr="00435E0D">
        <w:trPr>
          <w:cantSplit/>
          <w:trHeight w:val="890"/>
        </w:trPr>
        <w:tc>
          <w:tcPr>
            <w:tcW w:w="712" w:type="dxa"/>
          </w:tcPr>
          <w:p w14:paraId="4F6D9745" w14:textId="77777777" w:rsidR="00435E0D" w:rsidRPr="00610958" w:rsidRDefault="00435E0D" w:rsidP="00F9577D">
            <w:pPr>
              <w:rPr>
                <w:rFonts w:cstheme="minorHAnsi"/>
                <w:sz w:val="20"/>
                <w:szCs w:val="20"/>
              </w:rPr>
            </w:pPr>
            <w:r w:rsidRPr="00610958">
              <w:rPr>
                <w:rFonts w:cstheme="minorHAnsi"/>
                <w:sz w:val="20"/>
                <w:szCs w:val="20"/>
              </w:rPr>
              <w:lastRenderedPageBreak/>
              <w:t>3.1.1</w:t>
            </w:r>
          </w:p>
        </w:tc>
        <w:tc>
          <w:tcPr>
            <w:tcW w:w="1538" w:type="dxa"/>
          </w:tcPr>
          <w:p w14:paraId="3A511439" w14:textId="262A354C" w:rsidR="00435E0D" w:rsidRPr="00EB69AD" w:rsidRDefault="003D3FAF" w:rsidP="00F9577D">
            <w:pPr>
              <w:rPr>
                <w:rFonts w:cstheme="minorHAnsi"/>
                <w:sz w:val="20"/>
                <w:szCs w:val="20"/>
                <w:lang w:val="es-MX"/>
              </w:rPr>
            </w:pPr>
            <w:r w:rsidRPr="00EB69AD">
              <w:rPr>
                <w:rFonts w:cstheme="minorHAnsi"/>
                <w:sz w:val="20"/>
                <w:szCs w:val="20"/>
                <w:lang w:val="es-MX"/>
              </w:rPr>
              <w:t>Alquiler de equipos de prueba de red</w:t>
            </w:r>
          </w:p>
        </w:tc>
        <w:tc>
          <w:tcPr>
            <w:tcW w:w="1765" w:type="dxa"/>
          </w:tcPr>
          <w:p w14:paraId="5381A699" w14:textId="77777777" w:rsidR="00435E0D" w:rsidRPr="00EB69AD" w:rsidRDefault="00435E0D" w:rsidP="00F9577D">
            <w:pPr>
              <w:rPr>
                <w:rFonts w:cstheme="minorHAnsi"/>
                <w:sz w:val="20"/>
                <w:szCs w:val="20"/>
                <w:lang w:val="es-MX"/>
              </w:rPr>
            </w:pPr>
          </w:p>
        </w:tc>
        <w:tc>
          <w:tcPr>
            <w:tcW w:w="1518" w:type="dxa"/>
          </w:tcPr>
          <w:p w14:paraId="2FE117E5" w14:textId="53B8DC0B" w:rsidR="00435E0D" w:rsidRPr="00610958" w:rsidRDefault="00435E0D" w:rsidP="00F9577D">
            <w:pPr>
              <w:rPr>
                <w:rFonts w:cstheme="minorHAnsi"/>
                <w:sz w:val="20"/>
                <w:szCs w:val="20"/>
              </w:rPr>
            </w:pPr>
            <w:r w:rsidRPr="00610958">
              <w:rPr>
                <w:rFonts w:cstheme="minorHAnsi"/>
                <w:sz w:val="20"/>
                <w:szCs w:val="20"/>
              </w:rPr>
              <w:t xml:space="preserve">12 </w:t>
            </w:r>
            <w:proofErr w:type="spellStart"/>
            <w:r w:rsidRPr="00610958">
              <w:rPr>
                <w:rFonts w:cstheme="minorHAnsi"/>
                <w:sz w:val="20"/>
                <w:szCs w:val="20"/>
              </w:rPr>
              <w:t>hrs</w:t>
            </w:r>
            <w:proofErr w:type="spellEnd"/>
            <w:r w:rsidR="00002E9C" w:rsidRPr="00610958">
              <w:rPr>
                <w:rFonts w:cstheme="minorHAnsi"/>
                <w:sz w:val="20"/>
                <w:szCs w:val="20"/>
              </w:rPr>
              <w:t xml:space="preserve">, Costo X Hora </w:t>
            </w:r>
            <w:r w:rsidRPr="00610958">
              <w:rPr>
                <w:rFonts w:cstheme="minorHAnsi"/>
                <w:sz w:val="20"/>
                <w:szCs w:val="20"/>
              </w:rPr>
              <w:t xml:space="preserve"> $42 = $504</w:t>
            </w:r>
          </w:p>
        </w:tc>
        <w:tc>
          <w:tcPr>
            <w:tcW w:w="981" w:type="dxa"/>
          </w:tcPr>
          <w:p w14:paraId="695E7DA3" w14:textId="77777777" w:rsidR="00435E0D" w:rsidRPr="00610958" w:rsidRDefault="00435E0D" w:rsidP="00F9577D">
            <w:pPr>
              <w:rPr>
                <w:rFonts w:cstheme="minorHAnsi"/>
                <w:sz w:val="20"/>
                <w:szCs w:val="20"/>
              </w:rPr>
            </w:pPr>
            <w:r w:rsidRPr="00610958">
              <w:rPr>
                <w:rFonts w:cstheme="minorHAnsi"/>
                <w:sz w:val="20"/>
                <w:szCs w:val="20"/>
              </w:rPr>
              <w:t>$0</w:t>
            </w:r>
          </w:p>
        </w:tc>
        <w:tc>
          <w:tcPr>
            <w:tcW w:w="1250" w:type="dxa"/>
          </w:tcPr>
          <w:p w14:paraId="6906C10F" w14:textId="77777777" w:rsidR="00435E0D" w:rsidRPr="00610958" w:rsidRDefault="00435E0D" w:rsidP="00F9577D">
            <w:pPr>
              <w:rPr>
                <w:rFonts w:cstheme="minorHAnsi"/>
                <w:sz w:val="20"/>
                <w:szCs w:val="20"/>
              </w:rPr>
            </w:pPr>
            <w:r w:rsidRPr="00610958">
              <w:rPr>
                <w:rFonts w:cstheme="minorHAnsi"/>
                <w:sz w:val="20"/>
                <w:szCs w:val="20"/>
              </w:rPr>
              <w:t>$504</w:t>
            </w:r>
          </w:p>
        </w:tc>
        <w:tc>
          <w:tcPr>
            <w:tcW w:w="1338" w:type="dxa"/>
          </w:tcPr>
          <w:p w14:paraId="43295D67" w14:textId="53AA72F3" w:rsidR="00435E0D" w:rsidRPr="00610958" w:rsidRDefault="00435E0D" w:rsidP="00F9577D">
            <w:pPr>
              <w:rPr>
                <w:rFonts w:cstheme="minorHAnsi"/>
                <w:sz w:val="20"/>
                <w:szCs w:val="20"/>
              </w:rPr>
            </w:pPr>
            <w:proofErr w:type="spellStart"/>
            <w:r w:rsidRPr="00610958">
              <w:rPr>
                <w:rFonts w:cstheme="minorHAnsi"/>
                <w:sz w:val="20"/>
                <w:szCs w:val="20"/>
              </w:rPr>
              <w:t>Parametr</w:t>
            </w:r>
            <w:r w:rsidR="003D3FAF" w:rsidRPr="00610958">
              <w:rPr>
                <w:rFonts w:cstheme="minorHAnsi"/>
                <w:sz w:val="20"/>
                <w:szCs w:val="20"/>
              </w:rPr>
              <w:t>o</w:t>
            </w:r>
            <w:proofErr w:type="spellEnd"/>
          </w:p>
        </w:tc>
        <w:tc>
          <w:tcPr>
            <w:tcW w:w="2232" w:type="dxa"/>
          </w:tcPr>
          <w:p w14:paraId="24F1030C" w14:textId="1BABDDF8" w:rsidR="00435E0D" w:rsidRPr="00EB69AD" w:rsidRDefault="009B654B" w:rsidP="00F9577D">
            <w:pPr>
              <w:rPr>
                <w:rFonts w:cstheme="minorHAnsi"/>
                <w:sz w:val="20"/>
                <w:szCs w:val="20"/>
                <w:lang w:val="es-MX"/>
              </w:rPr>
            </w:pPr>
            <w:r w:rsidRPr="00EB69AD">
              <w:rPr>
                <w:rFonts w:cstheme="minorHAnsi"/>
                <w:sz w:val="20"/>
                <w:szCs w:val="20"/>
                <w:lang w:val="es-MX"/>
              </w:rPr>
              <w:t>Suponga que el equipo de prueba estará disponible</w:t>
            </w:r>
          </w:p>
        </w:tc>
        <w:tc>
          <w:tcPr>
            <w:tcW w:w="1356" w:type="dxa"/>
            <w:gridSpan w:val="2"/>
          </w:tcPr>
          <w:p w14:paraId="4D0EB9E7" w14:textId="5933E428" w:rsidR="00435E0D" w:rsidRPr="00610958" w:rsidRDefault="006515DD" w:rsidP="00F9577D">
            <w:pPr>
              <w:rPr>
                <w:rFonts w:cstheme="minorHAnsi"/>
                <w:sz w:val="20"/>
                <w:szCs w:val="20"/>
              </w:rPr>
            </w:pPr>
            <w:proofErr w:type="spellStart"/>
            <w:r w:rsidRPr="00610958">
              <w:rPr>
                <w:rFonts w:cstheme="minorHAnsi"/>
                <w:sz w:val="20"/>
                <w:szCs w:val="20"/>
              </w:rPr>
              <w:t>Arrendadora</w:t>
            </w:r>
            <w:proofErr w:type="spellEnd"/>
            <w:r w:rsidRPr="00610958">
              <w:rPr>
                <w:rFonts w:cstheme="minorHAnsi"/>
                <w:sz w:val="20"/>
                <w:szCs w:val="20"/>
              </w:rPr>
              <w:t xml:space="preserve"> de </w:t>
            </w:r>
            <w:proofErr w:type="spellStart"/>
            <w:r w:rsidRPr="00610958">
              <w:rPr>
                <w:rFonts w:cstheme="minorHAnsi"/>
                <w:sz w:val="20"/>
                <w:szCs w:val="20"/>
              </w:rPr>
              <w:t>equipos</w:t>
            </w:r>
            <w:proofErr w:type="spellEnd"/>
          </w:p>
        </w:tc>
        <w:tc>
          <w:tcPr>
            <w:tcW w:w="1440" w:type="dxa"/>
          </w:tcPr>
          <w:p w14:paraId="48FEA4E4" w14:textId="77777777" w:rsidR="00435E0D" w:rsidRPr="00610958" w:rsidRDefault="00435E0D" w:rsidP="00F9577D">
            <w:pPr>
              <w:rPr>
                <w:rFonts w:cstheme="minorHAnsi"/>
                <w:sz w:val="20"/>
                <w:szCs w:val="20"/>
              </w:rPr>
            </w:pPr>
            <w:r w:rsidRPr="00610958">
              <w:rPr>
                <w:rFonts w:cstheme="minorHAnsi"/>
                <w:sz w:val="20"/>
                <w:szCs w:val="20"/>
              </w:rPr>
              <w:t>$500 - $510</w:t>
            </w:r>
          </w:p>
        </w:tc>
        <w:tc>
          <w:tcPr>
            <w:tcW w:w="1260" w:type="dxa"/>
          </w:tcPr>
          <w:p w14:paraId="6C088DBA" w14:textId="77777777" w:rsidR="00435E0D" w:rsidRPr="00610958" w:rsidRDefault="00435E0D" w:rsidP="00F9577D">
            <w:pPr>
              <w:rPr>
                <w:rFonts w:cstheme="minorHAnsi"/>
                <w:sz w:val="20"/>
                <w:szCs w:val="20"/>
              </w:rPr>
            </w:pPr>
            <w:r w:rsidRPr="00610958">
              <w:rPr>
                <w:rFonts w:cstheme="minorHAnsi"/>
                <w:sz w:val="20"/>
                <w:szCs w:val="20"/>
              </w:rPr>
              <w:t>9</w:t>
            </w:r>
          </w:p>
        </w:tc>
      </w:tr>
    </w:tbl>
    <w:p w14:paraId="1EF5AD01" w14:textId="36C4C612" w:rsidR="00F9577D" w:rsidRPr="00610958" w:rsidRDefault="00F9577D" w:rsidP="00DB5296">
      <w:pPr>
        <w:rPr>
          <w:rFonts w:cstheme="minorHAnsi"/>
        </w:rPr>
      </w:pPr>
    </w:p>
    <w:sectPr w:rsidR="00F9577D" w:rsidRPr="00610958" w:rsidSect="00435E0D">
      <w:pgSz w:w="15840" w:h="12240" w:orient="landscape"/>
      <w:pgMar w:top="1440" w:right="1440" w:bottom="1440" w:left="26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2787" w14:textId="77777777" w:rsidR="000B2FDB" w:rsidRDefault="000B2FDB" w:rsidP="00005A27">
      <w:r>
        <w:separator/>
      </w:r>
    </w:p>
  </w:endnote>
  <w:endnote w:type="continuationSeparator" w:id="0">
    <w:p w14:paraId="1549B2D9" w14:textId="77777777" w:rsidR="000B2FDB" w:rsidRDefault="000B2FDB" w:rsidP="00005A27">
      <w:r>
        <w:continuationSeparator/>
      </w:r>
    </w:p>
  </w:endnote>
  <w:endnote w:type="continuationNotice" w:id="1">
    <w:p w14:paraId="21BA58BB" w14:textId="77777777" w:rsidR="000B2FDB" w:rsidRDefault="000B2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B28D" w14:textId="77777777" w:rsidR="00872281" w:rsidRDefault="008722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B68C" w14:textId="77777777" w:rsidR="00872281" w:rsidRDefault="008722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929E" w14:textId="77777777" w:rsidR="000B2FDB" w:rsidRDefault="000B2FDB" w:rsidP="00005A27">
      <w:bookmarkStart w:id="0" w:name="_Hlk67638231"/>
      <w:bookmarkEnd w:id="0"/>
      <w:r>
        <w:separator/>
      </w:r>
    </w:p>
  </w:footnote>
  <w:footnote w:type="continuationSeparator" w:id="0">
    <w:p w14:paraId="3D09AC16" w14:textId="77777777" w:rsidR="000B2FDB" w:rsidRDefault="000B2FDB" w:rsidP="00005A27">
      <w:r>
        <w:continuationSeparator/>
      </w:r>
    </w:p>
  </w:footnote>
  <w:footnote w:type="continuationNotice" w:id="1">
    <w:p w14:paraId="3B97A8FB" w14:textId="77777777" w:rsidR="000B2FDB" w:rsidRDefault="000B2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A8E2" w14:textId="465B4CD8" w:rsidR="00872281" w:rsidRDefault="000B2FDB">
    <w:pPr>
      <w:pStyle w:val="Encabezado"/>
    </w:pPr>
    <w:r>
      <w:rPr>
        <w:noProof/>
      </w:rPr>
      <w:pict w14:anchorId="379FE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54532" o:spid="_x0000_s2052" type="#_x0000_t75" style="position:absolute;margin-left:0;margin-top:0;width:467.8pt;height:475.85pt;z-index:-251658239;mso-position-horizontal:center;mso-position-horizontal-relative:margin;mso-position-vertical:center;mso-position-vertical-relative:margin" o:allowincell="f">
          <v:imagedata r:id="rId1" o:title="WhatsApp Image 2021-03-26 at 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5DC3" w14:textId="0C300EE3" w:rsidR="00DB5296" w:rsidRDefault="000B2FDB" w:rsidP="00DB5296">
    <w:pPr>
      <w:pStyle w:val="Encabezado"/>
    </w:pPr>
    <w:r>
      <w:rPr>
        <w:noProof/>
      </w:rPr>
      <w:pict w14:anchorId="2AB7E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54533" o:spid="_x0000_s2053" type="#_x0000_t75" style="position:absolute;margin-left:0;margin-top:0;width:467.8pt;height:475.85pt;z-index:-251658238;mso-position-horizontal:center;mso-position-horizontal-relative:margin;mso-position-vertical:center;mso-position-vertical-relative:margin" o:allowincell="f">
          <v:imagedata r:id="rId1" o:title="WhatsApp Image 2021-03-26 at 7" gain="19661f" blacklevel="22938f"/>
          <w10:wrap anchorx="margin" anchory="margin"/>
        </v:shape>
      </w:pict>
    </w:r>
    <w:r w:rsidR="00A10DCA">
      <w:tab/>
    </w:r>
  </w:p>
  <w:p w14:paraId="10C6743E" w14:textId="19C484E9" w:rsidR="00005A27" w:rsidRPr="00A10DCA" w:rsidRDefault="009E533E" w:rsidP="0006693F">
    <w:pPr>
      <w:pStyle w:val="Encabezado"/>
      <w:jc w:val="both"/>
      <w:rPr>
        <w:rFonts w:ascii="Boxed Book" w:hAnsi="Boxed Book" w:cs="Apple Chancery"/>
      </w:rPr>
    </w:pPr>
    <w:r>
      <w:rPr>
        <w:rFonts w:ascii="Boxed Book" w:hAnsi="Boxed Book" w:cs="Apple Chancery"/>
        <w:noProof/>
      </w:rPr>
      <w:drawing>
        <wp:inline distT="0" distB="0" distL="0" distR="0" wp14:anchorId="02DE5F29" wp14:editId="4D764029">
          <wp:extent cx="909944" cy="742950"/>
          <wp:effectExtent l="0" t="0" r="508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2">
                    <a:extLst>
                      <a:ext uri="{28A0092B-C50C-407E-A947-70E740481C1C}">
                        <a14:useLocalDpi xmlns:a14="http://schemas.microsoft.com/office/drawing/2010/main" val="0"/>
                      </a:ext>
                    </a:extLst>
                  </a:blip>
                  <a:srcRect l="5084" t="10331" r="4407" b="17014"/>
                  <a:stretch/>
                </pic:blipFill>
                <pic:spPr bwMode="auto">
                  <a:xfrm>
                    <a:off x="0" y="0"/>
                    <a:ext cx="929889" cy="759234"/>
                  </a:xfrm>
                  <a:prstGeom prst="rect">
                    <a:avLst/>
                  </a:prstGeom>
                  <a:ln>
                    <a:noFill/>
                  </a:ln>
                  <a:extLst>
                    <a:ext uri="{53640926-AAD7-44D8-BBD7-CCE9431645EC}">
                      <a14:shadowObscured xmlns:a14="http://schemas.microsoft.com/office/drawing/2010/main"/>
                    </a:ext>
                  </a:extLst>
                </pic:spPr>
              </pic:pic>
            </a:graphicData>
          </a:graphic>
        </wp:inline>
      </w:drawing>
    </w:r>
    <w:r w:rsidR="00DB5296">
      <w:tab/>
    </w:r>
    <w:r w:rsidR="00DB5296">
      <w:tab/>
    </w:r>
    <w:r w:rsidR="0006693F">
      <w:rPr>
        <w:noProof/>
      </w:rPr>
      <w:drawing>
        <wp:inline distT="0" distB="0" distL="0" distR="0" wp14:anchorId="232BAFCB" wp14:editId="5E03CDB8">
          <wp:extent cx="1428750" cy="750016"/>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3">
                    <a:extLst>
                      <a:ext uri="{28A0092B-C50C-407E-A947-70E740481C1C}">
                        <a14:useLocalDpi xmlns:a14="http://schemas.microsoft.com/office/drawing/2010/main" val="0"/>
                      </a:ext>
                    </a:extLst>
                  </a:blip>
                  <a:stretch>
                    <a:fillRect/>
                  </a:stretch>
                </pic:blipFill>
                <pic:spPr>
                  <a:xfrm>
                    <a:off x="0" y="0"/>
                    <a:ext cx="1461946" cy="76744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F0B0" w14:textId="2CCA001D" w:rsidR="00872281" w:rsidRDefault="000B2FDB">
    <w:pPr>
      <w:pStyle w:val="Encabezado"/>
    </w:pPr>
    <w:r>
      <w:rPr>
        <w:noProof/>
      </w:rPr>
      <w:pict w14:anchorId="5C731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54531" o:spid="_x0000_s2054" type="#_x0000_t75" style="position:absolute;margin-left:0;margin-top:0;width:467.8pt;height:475.85pt;z-index:-251658237;mso-position-horizontal:center;mso-position-horizontal-relative:margin;mso-position-vertical:center;mso-position-vertical-relative:margin" o:allowincell="f">
          <v:imagedata r:id="rId1" o:title="WhatsApp Image 2021-03-26 at 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E9C"/>
    <w:rsid w:val="00005A27"/>
    <w:rsid w:val="00020138"/>
    <w:rsid w:val="00025677"/>
    <w:rsid w:val="000533E9"/>
    <w:rsid w:val="0006693F"/>
    <w:rsid w:val="00075DF9"/>
    <w:rsid w:val="000B0270"/>
    <w:rsid w:val="000B2FDB"/>
    <w:rsid w:val="000D1625"/>
    <w:rsid w:val="00186464"/>
    <w:rsid w:val="001B7D1C"/>
    <w:rsid w:val="00221DC7"/>
    <w:rsid w:val="0023426E"/>
    <w:rsid w:val="0025063F"/>
    <w:rsid w:val="002664D2"/>
    <w:rsid w:val="002A718C"/>
    <w:rsid w:val="003D3FAF"/>
    <w:rsid w:val="00435E0D"/>
    <w:rsid w:val="00442F54"/>
    <w:rsid w:val="00484387"/>
    <w:rsid w:val="004F042A"/>
    <w:rsid w:val="00554F0D"/>
    <w:rsid w:val="0056499A"/>
    <w:rsid w:val="005A5A84"/>
    <w:rsid w:val="005A6318"/>
    <w:rsid w:val="005E460A"/>
    <w:rsid w:val="00610958"/>
    <w:rsid w:val="006515DD"/>
    <w:rsid w:val="006A33D8"/>
    <w:rsid w:val="006E6CC4"/>
    <w:rsid w:val="007217EC"/>
    <w:rsid w:val="00872281"/>
    <w:rsid w:val="008970FB"/>
    <w:rsid w:val="009B654B"/>
    <w:rsid w:val="009D4B96"/>
    <w:rsid w:val="009E533E"/>
    <w:rsid w:val="00A10DCA"/>
    <w:rsid w:val="00AF6C97"/>
    <w:rsid w:val="00BD7BEC"/>
    <w:rsid w:val="00C509B5"/>
    <w:rsid w:val="00CB58AF"/>
    <w:rsid w:val="00CB771A"/>
    <w:rsid w:val="00D17ADA"/>
    <w:rsid w:val="00D20E9F"/>
    <w:rsid w:val="00D60D01"/>
    <w:rsid w:val="00D62690"/>
    <w:rsid w:val="00D94586"/>
    <w:rsid w:val="00DB5296"/>
    <w:rsid w:val="00DD23BE"/>
    <w:rsid w:val="00E16204"/>
    <w:rsid w:val="00E3440D"/>
    <w:rsid w:val="00E35000"/>
    <w:rsid w:val="00EB69AD"/>
    <w:rsid w:val="00ED519F"/>
    <w:rsid w:val="00EE4AF3"/>
    <w:rsid w:val="00F027A7"/>
    <w:rsid w:val="00F7736D"/>
    <w:rsid w:val="00F9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38ACC26"/>
  <w15:chartTrackingRefBased/>
  <w15:docId w15:val="{35D382F5-A096-4FD0-A93C-CD674452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8" ma:contentTypeDescription="Crear nuevo documento." ma:contentTypeScope="" ma:versionID="8b177ebc4cc992da3a2472f472eb137c">
  <xsd:schema xmlns:xsd="http://www.w3.org/2001/XMLSchema" xmlns:xs="http://www.w3.org/2001/XMLSchema" xmlns:p="http://schemas.microsoft.com/office/2006/metadata/properties" xmlns:ns2="b1baac16-36de-4474-af50-0d1d800061d4" targetNamespace="http://schemas.microsoft.com/office/2006/metadata/properties" ma:root="true" ma:fieldsID="61977c4c06efc0d4cd8b09b27689fa5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4691AA-0001-4904-AA8D-E0E547061F01}">
  <ds:schemaRefs>
    <ds:schemaRef ds:uri="http://schemas.microsoft.com/sharepoint/v3/contenttype/forms"/>
  </ds:schemaRefs>
</ds:datastoreItem>
</file>

<file path=customXml/itemProps2.xml><?xml version="1.0" encoding="utf-8"?>
<ds:datastoreItem xmlns:ds="http://schemas.openxmlformats.org/officeDocument/2006/customXml" ds:itemID="{44BF37DB-1217-4F9C-B76C-F897DAF889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1E2E5B-0438-4F2F-A52B-0F67BAD953BF}"/>
</file>

<file path=docProps/app.xml><?xml version="1.0" encoding="utf-8"?>
<Properties xmlns="http://schemas.openxmlformats.org/officeDocument/2006/extended-properties" xmlns:vt="http://schemas.openxmlformats.org/officeDocument/2006/docPropsVTypes">
  <Template>Normal.dotm</Template>
  <TotalTime>65</TotalTime>
  <Pages>4</Pages>
  <Words>669</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ROBERTO EFRAIN ALVAREZ PARADA</cp:lastModifiedBy>
  <cp:revision>37</cp:revision>
  <dcterms:created xsi:type="dcterms:W3CDTF">2018-07-26T17:37:00Z</dcterms:created>
  <dcterms:modified xsi:type="dcterms:W3CDTF">2021-06-03T15:50:00Z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