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4C939" w14:textId="12FD5393" w:rsidR="001563F6" w:rsidRDefault="001563F6" w:rsidP="00917751">
      <w:pPr>
        <w:jc w:val="both"/>
      </w:pPr>
    </w:p>
    <w:p w14:paraId="5812B9F0" w14:textId="77777777" w:rsidR="00917FF4" w:rsidRDefault="00917FF4" w:rsidP="00917751">
      <w:pPr>
        <w:jc w:val="both"/>
      </w:pPr>
    </w:p>
    <w:p w14:paraId="3BE702E7" w14:textId="77777777" w:rsidR="00917FF4" w:rsidRDefault="00917FF4" w:rsidP="00917751">
      <w:pPr>
        <w:jc w:val="both"/>
      </w:pPr>
    </w:p>
    <w:p w14:paraId="1B626057" w14:textId="77777777" w:rsidR="00917FF4" w:rsidRDefault="00917FF4" w:rsidP="00917751">
      <w:pPr>
        <w:jc w:val="both"/>
      </w:pPr>
    </w:p>
    <w:p w14:paraId="06B77EC1" w14:textId="77777777" w:rsidR="00917FF4" w:rsidRDefault="00917FF4" w:rsidP="00917751">
      <w:pPr>
        <w:jc w:val="both"/>
      </w:pPr>
    </w:p>
    <w:p w14:paraId="65397771" w14:textId="77777777" w:rsidR="00917FF4" w:rsidRDefault="00917FF4" w:rsidP="00917751">
      <w:pPr>
        <w:jc w:val="both"/>
      </w:pPr>
    </w:p>
    <w:p w14:paraId="13B7F054" w14:textId="77777777" w:rsidR="00917FF4" w:rsidRDefault="00917FF4" w:rsidP="00917751">
      <w:pPr>
        <w:jc w:val="both"/>
      </w:pPr>
    </w:p>
    <w:p w14:paraId="0A80A636" w14:textId="77777777" w:rsidR="00917FF4" w:rsidRDefault="00917FF4" w:rsidP="00917751">
      <w:pPr>
        <w:jc w:val="both"/>
      </w:pPr>
    </w:p>
    <w:p w14:paraId="196215A3" w14:textId="77777777" w:rsidR="00917FF4" w:rsidRDefault="00917FF4" w:rsidP="00917751">
      <w:pPr>
        <w:jc w:val="both"/>
      </w:pPr>
    </w:p>
    <w:p w14:paraId="55F3E32F" w14:textId="77777777" w:rsidR="00917FF4" w:rsidRPr="00917FF4" w:rsidRDefault="00917FF4" w:rsidP="00917FF4">
      <w:pPr>
        <w:pStyle w:val="Title"/>
        <w:jc w:val="center"/>
        <w:rPr>
          <w:b/>
          <w:bCs/>
          <w:sz w:val="72"/>
          <w:szCs w:val="72"/>
        </w:rPr>
      </w:pPr>
      <w:r w:rsidRPr="00917FF4">
        <w:rPr>
          <w:b/>
          <w:bCs/>
          <w:sz w:val="72"/>
          <w:szCs w:val="72"/>
        </w:rPr>
        <w:t>AI Security Lens</w:t>
      </w:r>
    </w:p>
    <w:p w14:paraId="085F6F53" w14:textId="77777777" w:rsidR="00917FF4" w:rsidRPr="00917FF4" w:rsidRDefault="00000000" w:rsidP="00917FF4">
      <w:pPr>
        <w:jc w:val="both"/>
        <w:rPr>
          <w:sz w:val="72"/>
          <w:szCs w:val="72"/>
        </w:rPr>
      </w:pPr>
      <w:r>
        <w:rPr>
          <w:sz w:val="72"/>
          <w:szCs w:val="72"/>
        </w:rPr>
        <w:pict w14:anchorId="1CCF40C1">
          <v:rect id="_x0000_i1026" style="width:0;height:1.5pt" o:hralign="center" o:hrstd="t" o:hr="t" fillcolor="#a0a0a0" stroked="f"/>
        </w:pict>
      </w:r>
    </w:p>
    <w:p w14:paraId="503E702F" w14:textId="77777777" w:rsidR="00917FF4" w:rsidRPr="00917FF4" w:rsidRDefault="00917FF4" w:rsidP="00917FF4">
      <w:pPr>
        <w:jc w:val="center"/>
        <w:rPr>
          <w:sz w:val="40"/>
          <w:szCs w:val="40"/>
        </w:rPr>
      </w:pPr>
      <w:r w:rsidRPr="00917FF4">
        <w:rPr>
          <w:b/>
          <w:bCs/>
          <w:sz w:val="40"/>
          <w:szCs w:val="40"/>
        </w:rPr>
        <w:t>Team: SRE Assist</w:t>
      </w:r>
      <w:r w:rsidRPr="00917FF4">
        <w:rPr>
          <w:sz w:val="40"/>
          <w:szCs w:val="40"/>
        </w:rPr>
        <w:t xml:space="preserve"> </w:t>
      </w:r>
    </w:p>
    <w:p w14:paraId="31092E67" w14:textId="77777777" w:rsidR="00917FF4" w:rsidRDefault="00917FF4" w:rsidP="00917FF4">
      <w:pPr>
        <w:jc w:val="center"/>
        <w:rPr>
          <w:i/>
          <w:iCs/>
          <w:sz w:val="32"/>
          <w:szCs w:val="32"/>
        </w:rPr>
      </w:pPr>
      <w:r w:rsidRPr="00917FF4">
        <w:rPr>
          <w:i/>
          <w:iCs/>
          <w:sz w:val="32"/>
          <w:szCs w:val="32"/>
        </w:rPr>
        <w:t xml:space="preserve">(Krishna Kallakuri, Sunith </w:t>
      </w:r>
      <w:proofErr w:type="spellStart"/>
      <w:r w:rsidRPr="00917FF4">
        <w:rPr>
          <w:i/>
          <w:iCs/>
          <w:sz w:val="32"/>
          <w:szCs w:val="32"/>
        </w:rPr>
        <w:t>Neelanath</w:t>
      </w:r>
      <w:proofErr w:type="spellEnd"/>
      <w:r w:rsidRPr="00917FF4">
        <w:rPr>
          <w:i/>
          <w:iCs/>
          <w:sz w:val="32"/>
          <w:szCs w:val="32"/>
        </w:rPr>
        <w:t>, Ravi Julapalli, Ramsai Nelluri)</w:t>
      </w:r>
    </w:p>
    <w:p w14:paraId="06629B49" w14:textId="1339F218" w:rsidR="00917FF4" w:rsidRPr="00C67D37" w:rsidRDefault="00917FF4" w:rsidP="00917FF4">
      <w:pPr>
        <w:jc w:val="center"/>
      </w:pPr>
      <w:r w:rsidRPr="00C67D37">
        <w:br/>
      </w:r>
      <w:r w:rsidRPr="00917FF4">
        <w:rPr>
          <w:b/>
          <w:bCs/>
          <w:i/>
          <w:iCs/>
          <w:sz w:val="28"/>
          <w:szCs w:val="28"/>
        </w:rPr>
        <w:t>Hackathon: Hack the Vibe 2025 - Vibe Coding Challenge</w:t>
      </w:r>
    </w:p>
    <w:p w14:paraId="1065648D" w14:textId="77777777" w:rsidR="00917FF4" w:rsidRDefault="00917FF4" w:rsidP="00917751">
      <w:pPr>
        <w:jc w:val="both"/>
      </w:pPr>
    </w:p>
    <w:p w14:paraId="7CCE6CCD" w14:textId="77777777" w:rsidR="00917751" w:rsidRDefault="00917751" w:rsidP="00917751">
      <w:pPr>
        <w:jc w:val="both"/>
      </w:pPr>
    </w:p>
    <w:p w14:paraId="6D897537" w14:textId="77777777" w:rsidR="00917751" w:rsidRDefault="00917751" w:rsidP="00917751">
      <w:pPr>
        <w:jc w:val="both"/>
      </w:pPr>
    </w:p>
    <w:p w14:paraId="5E3977D2" w14:textId="77777777" w:rsidR="00917751" w:rsidRDefault="00917751" w:rsidP="00917751">
      <w:pPr>
        <w:jc w:val="both"/>
      </w:pPr>
    </w:p>
    <w:p w14:paraId="409B8DCA" w14:textId="77777777" w:rsidR="00917751" w:rsidRDefault="00917751" w:rsidP="00917751">
      <w:pPr>
        <w:jc w:val="both"/>
      </w:pPr>
    </w:p>
    <w:p w14:paraId="227ACC91" w14:textId="77777777" w:rsidR="00917751" w:rsidRDefault="00917751" w:rsidP="00917751">
      <w:pPr>
        <w:jc w:val="both"/>
      </w:pPr>
    </w:p>
    <w:p w14:paraId="025EE6CD" w14:textId="77777777" w:rsidR="00917751" w:rsidRDefault="00917751" w:rsidP="00917751">
      <w:pPr>
        <w:jc w:val="both"/>
      </w:pPr>
    </w:p>
    <w:p w14:paraId="71019E45" w14:textId="2EDB3B52" w:rsidR="00917751" w:rsidRPr="00917FF4" w:rsidRDefault="00917FF4" w:rsidP="00917751">
      <w:pPr>
        <w:jc w:val="both"/>
        <w:rPr>
          <w:rStyle w:val="IntenseEmphasis"/>
          <w:i w:val="0"/>
          <w:iCs w:val="0"/>
          <w:sz w:val="40"/>
          <w:szCs w:val="40"/>
        </w:rPr>
      </w:pPr>
      <w:r>
        <w:rPr>
          <w:rStyle w:val="IntenseEmphasis"/>
        </w:rPr>
        <w:lastRenderedPageBreak/>
        <w:tab/>
      </w:r>
      <w:r>
        <w:rPr>
          <w:rStyle w:val="IntenseEmphasis"/>
        </w:rPr>
        <w:tab/>
      </w:r>
      <w:r>
        <w:rPr>
          <w:rStyle w:val="IntenseEmphasis"/>
        </w:rPr>
        <w:tab/>
      </w:r>
      <w:r>
        <w:rPr>
          <w:rStyle w:val="IntenseEmphasis"/>
        </w:rPr>
        <w:tab/>
      </w:r>
      <w:r w:rsidRPr="00917FF4">
        <w:rPr>
          <w:rStyle w:val="IntenseEmphasis"/>
          <w:i w:val="0"/>
          <w:iCs w:val="0"/>
          <w:sz w:val="40"/>
          <w:szCs w:val="40"/>
        </w:rPr>
        <w:t>TABLE OF CONTENTS</w:t>
      </w:r>
    </w:p>
    <w:p w14:paraId="770220AC" w14:textId="7ACDD97D" w:rsidR="00040B1B" w:rsidRDefault="00917FF4" w:rsidP="00040B1B">
      <w:pPr>
        <w:pStyle w:val="TOC1"/>
        <w:numPr>
          <w:ilvl w:val="0"/>
          <w:numId w:val="94"/>
        </w:numPr>
        <w:tabs>
          <w:tab w:val="right" w:leader="dot" w:pos="9350"/>
        </w:tabs>
        <w:rPr>
          <w:rFonts w:eastAsiaTheme="minorEastAsia"/>
          <w:noProof/>
        </w:rPr>
      </w:pPr>
      <w:r w:rsidRPr="00917FF4">
        <w:rPr>
          <w:rStyle w:val="IntenseEmphasis"/>
        </w:rPr>
        <w:fldChar w:fldCharType="begin"/>
      </w:r>
      <w:r w:rsidRPr="00917FF4">
        <w:rPr>
          <w:rStyle w:val="IntenseEmphasis"/>
        </w:rPr>
        <w:instrText xml:space="preserve"> TOC \o "1-3" \h \z \u </w:instrText>
      </w:r>
      <w:r w:rsidRPr="00917FF4">
        <w:rPr>
          <w:rStyle w:val="IntenseEmphasis"/>
        </w:rPr>
        <w:fldChar w:fldCharType="separate"/>
      </w:r>
      <w:hyperlink w:anchor="_Toc209603731" w:history="1">
        <w:r w:rsidR="00040B1B" w:rsidRPr="00AB1881">
          <w:rPr>
            <w:rStyle w:val="Hyperlink"/>
            <w:b/>
            <w:bCs/>
            <w:noProof/>
          </w:rPr>
          <w:t>The Vibe Coding Security Paradox</w:t>
        </w:r>
        <w:r w:rsidR="00040B1B">
          <w:rPr>
            <w:noProof/>
            <w:webHidden/>
          </w:rPr>
          <w:tab/>
        </w:r>
        <w:r w:rsidR="00040B1B">
          <w:rPr>
            <w:noProof/>
            <w:webHidden/>
          </w:rPr>
          <w:fldChar w:fldCharType="begin"/>
        </w:r>
        <w:r w:rsidR="00040B1B">
          <w:rPr>
            <w:noProof/>
            <w:webHidden/>
          </w:rPr>
          <w:instrText xml:space="preserve"> PAGEREF _Toc209603731 \h </w:instrText>
        </w:r>
        <w:r w:rsidR="00040B1B">
          <w:rPr>
            <w:noProof/>
            <w:webHidden/>
          </w:rPr>
        </w:r>
        <w:r w:rsidR="00040B1B">
          <w:rPr>
            <w:noProof/>
            <w:webHidden/>
          </w:rPr>
          <w:fldChar w:fldCharType="separate"/>
        </w:r>
        <w:r w:rsidR="00040B1B">
          <w:rPr>
            <w:noProof/>
            <w:webHidden/>
          </w:rPr>
          <w:t>3</w:t>
        </w:r>
        <w:r w:rsidR="00040B1B">
          <w:rPr>
            <w:noProof/>
            <w:webHidden/>
          </w:rPr>
          <w:fldChar w:fldCharType="end"/>
        </w:r>
      </w:hyperlink>
    </w:p>
    <w:p w14:paraId="27AC4FE9" w14:textId="737BD43C" w:rsidR="00040B1B" w:rsidRDefault="00040B1B" w:rsidP="00040B1B">
      <w:pPr>
        <w:pStyle w:val="TOC1"/>
        <w:numPr>
          <w:ilvl w:val="0"/>
          <w:numId w:val="94"/>
        </w:numPr>
        <w:tabs>
          <w:tab w:val="right" w:leader="dot" w:pos="9350"/>
        </w:tabs>
        <w:rPr>
          <w:rFonts w:eastAsiaTheme="minorEastAsia"/>
          <w:noProof/>
        </w:rPr>
      </w:pPr>
      <w:hyperlink w:anchor="_Toc209603732" w:history="1">
        <w:bookmarkStart w:id="0" w:name="_Toc209603711"/>
        <w:r>
          <w:rPr>
            <w:noProof/>
          </w:rPr>
          <w:pict w14:anchorId="2E8A420E">
            <v:rect id="_x0000_i1190" style="width:0;height:1.5pt" o:hralign="center" o:bullet="t" o:hrstd="t" o:hr="t" fillcolor="#a0a0a0" stroked="f"/>
          </w:pict>
        </w:r>
        <w:bookmarkEnd w:id="0"/>
        <w:r>
          <w:rPr>
            <w:noProof/>
            <w:webHidden/>
          </w:rPr>
          <w:tab/>
        </w:r>
        <w:r>
          <w:rPr>
            <w:noProof/>
            <w:webHidden/>
          </w:rPr>
          <w:fldChar w:fldCharType="begin"/>
        </w:r>
        <w:r>
          <w:rPr>
            <w:noProof/>
            <w:webHidden/>
          </w:rPr>
          <w:instrText xml:space="preserve"> PAGEREF _Toc209603732 \h </w:instrText>
        </w:r>
        <w:r>
          <w:rPr>
            <w:noProof/>
            <w:webHidden/>
          </w:rPr>
        </w:r>
        <w:r>
          <w:rPr>
            <w:noProof/>
            <w:webHidden/>
          </w:rPr>
          <w:fldChar w:fldCharType="separate"/>
        </w:r>
        <w:r>
          <w:rPr>
            <w:noProof/>
            <w:webHidden/>
          </w:rPr>
          <w:t>4</w:t>
        </w:r>
        <w:r>
          <w:rPr>
            <w:noProof/>
            <w:webHidden/>
          </w:rPr>
          <w:fldChar w:fldCharType="end"/>
        </w:r>
      </w:hyperlink>
    </w:p>
    <w:p w14:paraId="18826701" w14:textId="753FDC93" w:rsidR="00040B1B" w:rsidRDefault="00040B1B" w:rsidP="00040B1B">
      <w:pPr>
        <w:pStyle w:val="TOC1"/>
        <w:numPr>
          <w:ilvl w:val="0"/>
          <w:numId w:val="94"/>
        </w:numPr>
        <w:tabs>
          <w:tab w:val="right" w:leader="dot" w:pos="9350"/>
        </w:tabs>
        <w:rPr>
          <w:rFonts w:eastAsiaTheme="minorEastAsia"/>
          <w:noProof/>
        </w:rPr>
      </w:pPr>
      <w:hyperlink w:anchor="_Toc209603733" w:history="1">
        <w:r w:rsidRPr="00AB1881">
          <w:rPr>
            <w:rStyle w:val="Hyperlink"/>
            <w:b/>
            <w:bCs/>
            <w:noProof/>
          </w:rPr>
          <w:t>Introduction</w:t>
        </w:r>
        <w:r>
          <w:rPr>
            <w:noProof/>
            <w:webHidden/>
          </w:rPr>
          <w:tab/>
        </w:r>
        <w:r>
          <w:rPr>
            <w:noProof/>
            <w:webHidden/>
          </w:rPr>
          <w:fldChar w:fldCharType="begin"/>
        </w:r>
        <w:r>
          <w:rPr>
            <w:noProof/>
            <w:webHidden/>
          </w:rPr>
          <w:instrText xml:space="preserve"> PAGEREF _Toc209603733 \h </w:instrText>
        </w:r>
        <w:r>
          <w:rPr>
            <w:noProof/>
            <w:webHidden/>
          </w:rPr>
        </w:r>
        <w:r>
          <w:rPr>
            <w:noProof/>
            <w:webHidden/>
          </w:rPr>
          <w:fldChar w:fldCharType="separate"/>
        </w:r>
        <w:r>
          <w:rPr>
            <w:noProof/>
            <w:webHidden/>
          </w:rPr>
          <w:t>4</w:t>
        </w:r>
        <w:r>
          <w:rPr>
            <w:noProof/>
            <w:webHidden/>
          </w:rPr>
          <w:fldChar w:fldCharType="end"/>
        </w:r>
      </w:hyperlink>
    </w:p>
    <w:p w14:paraId="5DB63E2B" w14:textId="019CDCE3" w:rsidR="00040B1B" w:rsidRDefault="00040B1B" w:rsidP="00040B1B">
      <w:pPr>
        <w:pStyle w:val="TOC1"/>
        <w:numPr>
          <w:ilvl w:val="0"/>
          <w:numId w:val="94"/>
        </w:numPr>
        <w:tabs>
          <w:tab w:val="right" w:leader="dot" w:pos="9350"/>
        </w:tabs>
        <w:rPr>
          <w:rFonts w:eastAsiaTheme="minorEastAsia"/>
          <w:noProof/>
        </w:rPr>
      </w:pPr>
      <w:hyperlink w:anchor="_Toc209603734" w:history="1">
        <w:r w:rsidRPr="00AB1881">
          <w:rPr>
            <w:rStyle w:val="Hyperlink"/>
            <w:b/>
            <w:bCs/>
            <w:noProof/>
          </w:rPr>
          <w:t>Problem Statement</w:t>
        </w:r>
        <w:r>
          <w:rPr>
            <w:noProof/>
            <w:webHidden/>
          </w:rPr>
          <w:tab/>
        </w:r>
        <w:r>
          <w:rPr>
            <w:noProof/>
            <w:webHidden/>
          </w:rPr>
          <w:fldChar w:fldCharType="begin"/>
        </w:r>
        <w:r>
          <w:rPr>
            <w:noProof/>
            <w:webHidden/>
          </w:rPr>
          <w:instrText xml:space="preserve"> PAGEREF _Toc209603734 \h </w:instrText>
        </w:r>
        <w:r>
          <w:rPr>
            <w:noProof/>
            <w:webHidden/>
          </w:rPr>
        </w:r>
        <w:r>
          <w:rPr>
            <w:noProof/>
            <w:webHidden/>
          </w:rPr>
          <w:fldChar w:fldCharType="separate"/>
        </w:r>
        <w:r>
          <w:rPr>
            <w:noProof/>
            <w:webHidden/>
          </w:rPr>
          <w:t>4</w:t>
        </w:r>
        <w:r>
          <w:rPr>
            <w:noProof/>
            <w:webHidden/>
          </w:rPr>
          <w:fldChar w:fldCharType="end"/>
        </w:r>
      </w:hyperlink>
    </w:p>
    <w:p w14:paraId="337BE94A" w14:textId="22D3B01C" w:rsidR="00040B1B" w:rsidRDefault="00040B1B" w:rsidP="00040B1B">
      <w:pPr>
        <w:pStyle w:val="TOC2"/>
        <w:numPr>
          <w:ilvl w:val="0"/>
          <w:numId w:val="94"/>
        </w:numPr>
        <w:tabs>
          <w:tab w:val="right" w:leader="dot" w:pos="9350"/>
        </w:tabs>
        <w:rPr>
          <w:rFonts w:eastAsiaTheme="minorEastAsia"/>
          <w:noProof/>
        </w:rPr>
      </w:pPr>
      <w:hyperlink w:anchor="_Toc209603735" w:history="1">
        <w:r w:rsidRPr="00AB1881">
          <w:rPr>
            <w:rStyle w:val="Hyperlink"/>
            <w:b/>
            <w:bCs/>
            <w:noProof/>
          </w:rPr>
          <w:t>Developer Risk</w:t>
        </w:r>
        <w:r>
          <w:rPr>
            <w:noProof/>
            <w:webHidden/>
          </w:rPr>
          <w:tab/>
        </w:r>
        <w:r>
          <w:rPr>
            <w:noProof/>
            <w:webHidden/>
          </w:rPr>
          <w:fldChar w:fldCharType="begin"/>
        </w:r>
        <w:r>
          <w:rPr>
            <w:noProof/>
            <w:webHidden/>
          </w:rPr>
          <w:instrText xml:space="preserve"> PAGEREF _Toc209603735 \h </w:instrText>
        </w:r>
        <w:r>
          <w:rPr>
            <w:noProof/>
            <w:webHidden/>
          </w:rPr>
        </w:r>
        <w:r>
          <w:rPr>
            <w:noProof/>
            <w:webHidden/>
          </w:rPr>
          <w:fldChar w:fldCharType="separate"/>
        </w:r>
        <w:r>
          <w:rPr>
            <w:noProof/>
            <w:webHidden/>
          </w:rPr>
          <w:t>4</w:t>
        </w:r>
        <w:r>
          <w:rPr>
            <w:noProof/>
            <w:webHidden/>
          </w:rPr>
          <w:fldChar w:fldCharType="end"/>
        </w:r>
      </w:hyperlink>
    </w:p>
    <w:p w14:paraId="33B1846A" w14:textId="68B8D5EF" w:rsidR="00040B1B" w:rsidRDefault="00040B1B" w:rsidP="00040B1B">
      <w:pPr>
        <w:pStyle w:val="TOC2"/>
        <w:numPr>
          <w:ilvl w:val="0"/>
          <w:numId w:val="94"/>
        </w:numPr>
        <w:tabs>
          <w:tab w:val="right" w:leader="dot" w:pos="9350"/>
        </w:tabs>
        <w:rPr>
          <w:rFonts w:eastAsiaTheme="minorEastAsia"/>
          <w:noProof/>
        </w:rPr>
      </w:pPr>
      <w:hyperlink w:anchor="_Toc209603736" w:history="1">
        <w:r w:rsidRPr="00AB1881">
          <w:rPr>
            <w:rStyle w:val="Hyperlink"/>
            <w:b/>
            <w:bCs/>
            <w:noProof/>
          </w:rPr>
          <w:t>Agent Risk</w:t>
        </w:r>
        <w:r>
          <w:rPr>
            <w:noProof/>
            <w:webHidden/>
          </w:rPr>
          <w:tab/>
        </w:r>
        <w:r>
          <w:rPr>
            <w:noProof/>
            <w:webHidden/>
          </w:rPr>
          <w:fldChar w:fldCharType="begin"/>
        </w:r>
        <w:r>
          <w:rPr>
            <w:noProof/>
            <w:webHidden/>
          </w:rPr>
          <w:instrText xml:space="preserve"> PAGEREF _Toc209603736 \h </w:instrText>
        </w:r>
        <w:r>
          <w:rPr>
            <w:noProof/>
            <w:webHidden/>
          </w:rPr>
        </w:r>
        <w:r>
          <w:rPr>
            <w:noProof/>
            <w:webHidden/>
          </w:rPr>
          <w:fldChar w:fldCharType="separate"/>
        </w:r>
        <w:r>
          <w:rPr>
            <w:noProof/>
            <w:webHidden/>
          </w:rPr>
          <w:t>5</w:t>
        </w:r>
        <w:r>
          <w:rPr>
            <w:noProof/>
            <w:webHidden/>
          </w:rPr>
          <w:fldChar w:fldCharType="end"/>
        </w:r>
      </w:hyperlink>
    </w:p>
    <w:p w14:paraId="3C31A9C1" w14:textId="5013F78C" w:rsidR="00040B1B" w:rsidRDefault="00040B1B" w:rsidP="00040B1B">
      <w:pPr>
        <w:pStyle w:val="TOC1"/>
        <w:numPr>
          <w:ilvl w:val="0"/>
          <w:numId w:val="94"/>
        </w:numPr>
        <w:tabs>
          <w:tab w:val="right" w:leader="dot" w:pos="9350"/>
        </w:tabs>
        <w:rPr>
          <w:rFonts w:eastAsiaTheme="minorEastAsia"/>
          <w:noProof/>
        </w:rPr>
      </w:pPr>
      <w:hyperlink w:anchor="_Toc209603737" w:history="1">
        <w:r w:rsidRPr="00AB1881">
          <w:rPr>
            <w:rStyle w:val="Hyperlink"/>
            <w:b/>
            <w:bCs/>
            <w:noProof/>
          </w:rPr>
          <w:t>Our Solution</w:t>
        </w:r>
        <w:r>
          <w:rPr>
            <w:noProof/>
            <w:webHidden/>
          </w:rPr>
          <w:tab/>
        </w:r>
        <w:r>
          <w:rPr>
            <w:noProof/>
            <w:webHidden/>
          </w:rPr>
          <w:fldChar w:fldCharType="begin"/>
        </w:r>
        <w:r>
          <w:rPr>
            <w:noProof/>
            <w:webHidden/>
          </w:rPr>
          <w:instrText xml:space="preserve"> PAGEREF _Toc209603737 \h </w:instrText>
        </w:r>
        <w:r>
          <w:rPr>
            <w:noProof/>
            <w:webHidden/>
          </w:rPr>
        </w:r>
        <w:r>
          <w:rPr>
            <w:noProof/>
            <w:webHidden/>
          </w:rPr>
          <w:fldChar w:fldCharType="separate"/>
        </w:r>
        <w:r>
          <w:rPr>
            <w:noProof/>
            <w:webHidden/>
          </w:rPr>
          <w:t>5</w:t>
        </w:r>
        <w:r>
          <w:rPr>
            <w:noProof/>
            <w:webHidden/>
          </w:rPr>
          <w:fldChar w:fldCharType="end"/>
        </w:r>
      </w:hyperlink>
    </w:p>
    <w:p w14:paraId="584A2362" w14:textId="63B20386" w:rsidR="00040B1B" w:rsidRDefault="00040B1B" w:rsidP="00040B1B">
      <w:pPr>
        <w:pStyle w:val="TOC3"/>
        <w:numPr>
          <w:ilvl w:val="0"/>
          <w:numId w:val="94"/>
        </w:numPr>
        <w:tabs>
          <w:tab w:val="right" w:leader="dot" w:pos="9350"/>
        </w:tabs>
        <w:rPr>
          <w:rFonts w:eastAsiaTheme="minorEastAsia"/>
          <w:noProof/>
        </w:rPr>
      </w:pPr>
      <w:hyperlink w:anchor="_Toc209603738" w:history="1">
        <w:r w:rsidRPr="00AB1881">
          <w:rPr>
            <w:rStyle w:val="Hyperlink"/>
            <w:b/>
            <w:bCs/>
            <w:noProof/>
          </w:rPr>
          <w:t>AI Security Lens (as an MCP Server)</w:t>
        </w:r>
        <w:r>
          <w:rPr>
            <w:noProof/>
            <w:webHidden/>
          </w:rPr>
          <w:tab/>
        </w:r>
        <w:r>
          <w:rPr>
            <w:noProof/>
            <w:webHidden/>
          </w:rPr>
          <w:fldChar w:fldCharType="begin"/>
        </w:r>
        <w:r>
          <w:rPr>
            <w:noProof/>
            <w:webHidden/>
          </w:rPr>
          <w:instrText xml:space="preserve"> PAGEREF _Toc209603738 \h </w:instrText>
        </w:r>
        <w:r>
          <w:rPr>
            <w:noProof/>
            <w:webHidden/>
          </w:rPr>
        </w:r>
        <w:r>
          <w:rPr>
            <w:noProof/>
            <w:webHidden/>
          </w:rPr>
          <w:fldChar w:fldCharType="separate"/>
        </w:r>
        <w:r>
          <w:rPr>
            <w:noProof/>
            <w:webHidden/>
          </w:rPr>
          <w:t>5</w:t>
        </w:r>
        <w:r>
          <w:rPr>
            <w:noProof/>
            <w:webHidden/>
          </w:rPr>
          <w:fldChar w:fldCharType="end"/>
        </w:r>
      </w:hyperlink>
    </w:p>
    <w:p w14:paraId="2F3C5160" w14:textId="4AB9C1BA" w:rsidR="00040B1B" w:rsidRDefault="00040B1B" w:rsidP="00040B1B">
      <w:pPr>
        <w:pStyle w:val="TOC1"/>
        <w:numPr>
          <w:ilvl w:val="0"/>
          <w:numId w:val="94"/>
        </w:numPr>
        <w:tabs>
          <w:tab w:val="right" w:leader="dot" w:pos="9350"/>
        </w:tabs>
        <w:rPr>
          <w:rFonts w:eastAsiaTheme="minorEastAsia"/>
          <w:noProof/>
        </w:rPr>
      </w:pPr>
      <w:hyperlink w:anchor="_Toc209603739" w:history="1">
        <w:bookmarkStart w:id="1" w:name="_Toc209603718"/>
        <w:r>
          <w:rPr>
            <w:noProof/>
          </w:rPr>
          <w:pict w14:anchorId="0914D9D2">
            <v:rect id="_x0000_i1191" style="width:0;height:1.5pt" o:hralign="center" o:bullet="t" o:hrstd="t" o:hr="t" fillcolor="#a0a0a0" stroked="f"/>
          </w:pict>
        </w:r>
        <w:bookmarkEnd w:id="1"/>
        <w:r>
          <w:rPr>
            <w:noProof/>
            <w:webHidden/>
          </w:rPr>
          <w:tab/>
        </w:r>
        <w:r>
          <w:rPr>
            <w:noProof/>
            <w:webHidden/>
          </w:rPr>
          <w:fldChar w:fldCharType="begin"/>
        </w:r>
        <w:r>
          <w:rPr>
            <w:noProof/>
            <w:webHidden/>
          </w:rPr>
          <w:instrText xml:space="preserve"> PAGEREF _Toc209603739 \h </w:instrText>
        </w:r>
        <w:r>
          <w:rPr>
            <w:noProof/>
            <w:webHidden/>
          </w:rPr>
        </w:r>
        <w:r>
          <w:rPr>
            <w:noProof/>
            <w:webHidden/>
          </w:rPr>
          <w:fldChar w:fldCharType="separate"/>
        </w:r>
        <w:r>
          <w:rPr>
            <w:noProof/>
            <w:webHidden/>
          </w:rPr>
          <w:t>6</w:t>
        </w:r>
        <w:r>
          <w:rPr>
            <w:noProof/>
            <w:webHidden/>
          </w:rPr>
          <w:fldChar w:fldCharType="end"/>
        </w:r>
      </w:hyperlink>
    </w:p>
    <w:p w14:paraId="380AA37F" w14:textId="547F3720" w:rsidR="00040B1B" w:rsidRDefault="00040B1B" w:rsidP="00040B1B">
      <w:pPr>
        <w:pStyle w:val="TOC1"/>
        <w:numPr>
          <w:ilvl w:val="0"/>
          <w:numId w:val="94"/>
        </w:numPr>
        <w:tabs>
          <w:tab w:val="right" w:leader="dot" w:pos="9350"/>
        </w:tabs>
        <w:rPr>
          <w:rFonts w:eastAsiaTheme="minorEastAsia"/>
          <w:noProof/>
        </w:rPr>
      </w:pPr>
      <w:hyperlink w:anchor="_Toc209603740" w:history="1">
        <w:r w:rsidRPr="00AB1881">
          <w:rPr>
            <w:rStyle w:val="Hyperlink"/>
            <w:b/>
            <w:bCs/>
            <w:noProof/>
          </w:rPr>
          <w:t>How It Works (End-to-End Flow)</w:t>
        </w:r>
        <w:r>
          <w:rPr>
            <w:noProof/>
            <w:webHidden/>
          </w:rPr>
          <w:tab/>
        </w:r>
        <w:r>
          <w:rPr>
            <w:noProof/>
            <w:webHidden/>
          </w:rPr>
          <w:fldChar w:fldCharType="begin"/>
        </w:r>
        <w:r>
          <w:rPr>
            <w:noProof/>
            <w:webHidden/>
          </w:rPr>
          <w:instrText xml:space="preserve"> PAGEREF _Toc209603740 \h </w:instrText>
        </w:r>
        <w:r>
          <w:rPr>
            <w:noProof/>
            <w:webHidden/>
          </w:rPr>
        </w:r>
        <w:r>
          <w:rPr>
            <w:noProof/>
            <w:webHidden/>
          </w:rPr>
          <w:fldChar w:fldCharType="separate"/>
        </w:r>
        <w:r>
          <w:rPr>
            <w:noProof/>
            <w:webHidden/>
          </w:rPr>
          <w:t>6</w:t>
        </w:r>
        <w:r>
          <w:rPr>
            <w:noProof/>
            <w:webHidden/>
          </w:rPr>
          <w:fldChar w:fldCharType="end"/>
        </w:r>
      </w:hyperlink>
    </w:p>
    <w:p w14:paraId="0B2F0DE4" w14:textId="5A5D9418" w:rsidR="00040B1B" w:rsidRDefault="00040B1B" w:rsidP="00040B1B">
      <w:pPr>
        <w:pStyle w:val="TOC1"/>
        <w:numPr>
          <w:ilvl w:val="0"/>
          <w:numId w:val="94"/>
        </w:numPr>
        <w:tabs>
          <w:tab w:val="right" w:leader="dot" w:pos="9350"/>
        </w:tabs>
        <w:rPr>
          <w:rFonts w:eastAsiaTheme="minorEastAsia"/>
          <w:noProof/>
        </w:rPr>
      </w:pPr>
      <w:hyperlink w:anchor="_Toc209603741" w:history="1">
        <w:r w:rsidRPr="00AB1881">
          <w:rPr>
            <w:rStyle w:val="Hyperlink"/>
            <w:b/>
            <w:bCs/>
            <w:noProof/>
          </w:rPr>
          <w:t>Technical Architecture</w:t>
        </w:r>
        <w:r>
          <w:rPr>
            <w:noProof/>
            <w:webHidden/>
          </w:rPr>
          <w:tab/>
        </w:r>
        <w:r>
          <w:rPr>
            <w:noProof/>
            <w:webHidden/>
          </w:rPr>
          <w:fldChar w:fldCharType="begin"/>
        </w:r>
        <w:r>
          <w:rPr>
            <w:noProof/>
            <w:webHidden/>
          </w:rPr>
          <w:instrText xml:space="preserve"> PAGEREF _Toc209603741 \h </w:instrText>
        </w:r>
        <w:r>
          <w:rPr>
            <w:noProof/>
            <w:webHidden/>
          </w:rPr>
        </w:r>
        <w:r>
          <w:rPr>
            <w:noProof/>
            <w:webHidden/>
          </w:rPr>
          <w:fldChar w:fldCharType="separate"/>
        </w:r>
        <w:r>
          <w:rPr>
            <w:noProof/>
            <w:webHidden/>
          </w:rPr>
          <w:t>8</w:t>
        </w:r>
        <w:r>
          <w:rPr>
            <w:noProof/>
            <w:webHidden/>
          </w:rPr>
          <w:fldChar w:fldCharType="end"/>
        </w:r>
      </w:hyperlink>
    </w:p>
    <w:p w14:paraId="273493A2" w14:textId="5674613E" w:rsidR="00040B1B" w:rsidRDefault="00040B1B" w:rsidP="00040B1B">
      <w:pPr>
        <w:pStyle w:val="TOC3"/>
        <w:numPr>
          <w:ilvl w:val="0"/>
          <w:numId w:val="94"/>
        </w:numPr>
        <w:tabs>
          <w:tab w:val="right" w:leader="dot" w:pos="9350"/>
        </w:tabs>
        <w:rPr>
          <w:rFonts w:eastAsiaTheme="minorEastAsia"/>
          <w:noProof/>
        </w:rPr>
      </w:pPr>
      <w:hyperlink w:anchor="_Toc209603742" w:history="1">
        <w:r w:rsidRPr="00AB1881">
          <w:rPr>
            <w:rStyle w:val="Hyperlink"/>
            <w:noProof/>
          </w:rPr>
          <w:t>Quantifiable Benefits</w:t>
        </w:r>
        <w:r>
          <w:rPr>
            <w:noProof/>
            <w:webHidden/>
          </w:rPr>
          <w:tab/>
        </w:r>
        <w:r>
          <w:rPr>
            <w:noProof/>
            <w:webHidden/>
          </w:rPr>
          <w:fldChar w:fldCharType="begin"/>
        </w:r>
        <w:r>
          <w:rPr>
            <w:noProof/>
            <w:webHidden/>
          </w:rPr>
          <w:instrText xml:space="preserve"> PAGEREF _Toc209603742 \h </w:instrText>
        </w:r>
        <w:r>
          <w:rPr>
            <w:noProof/>
            <w:webHidden/>
          </w:rPr>
        </w:r>
        <w:r>
          <w:rPr>
            <w:noProof/>
            <w:webHidden/>
          </w:rPr>
          <w:fldChar w:fldCharType="separate"/>
        </w:r>
        <w:r>
          <w:rPr>
            <w:noProof/>
            <w:webHidden/>
          </w:rPr>
          <w:t>11</w:t>
        </w:r>
        <w:r>
          <w:rPr>
            <w:noProof/>
            <w:webHidden/>
          </w:rPr>
          <w:fldChar w:fldCharType="end"/>
        </w:r>
      </w:hyperlink>
    </w:p>
    <w:p w14:paraId="27108359" w14:textId="67753EB7" w:rsidR="00040B1B" w:rsidRDefault="00040B1B" w:rsidP="00040B1B">
      <w:pPr>
        <w:pStyle w:val="TOC3"/>
        <w:numPr>
          <w:ilvl w:val="0"/>
          <w:numId w:val="94"/>
        </w:numPr>
        <w:tabs>
          <w:tab w:val="right" w:leader="dot" w:pos="9350"/>
        </w:tabs>
        <w:rPr>
          <w:rFonts w:eastAsiaTheme="minorEastAsia"/>
          <w:noProof/>
        </w:rPr>
      </w:pPr>
      <w:hyperlink w:anchor="_Toc209603743" w:history="1">
        <w:r w:rsidRPr="00AB1881">
          <w:rPr>
            <w:rStyle w:val="Hyperlink"/>
            <w:noProof/>
          </w:rPr>
          <w:t>Enterprise Impact</w:t>
        </w:r>
        <w:r>
          <w:rPr>
            <w:noProof/>
            <w:webHidden/>
          </w:rPr>
          <w:tab/>
        </w:r>
        <w:r>
          <w:rPr>
            <w:noProof/>
            <w:webHidden/>
          </w:rPr>
          <w:fldChar w:fldCharType="begin"/>
        </w:r>
        <w:r>
          <w:rPr>
            <w:noProof/>
            <w:webHidden/>
          </w:rPr>
          <w:instrText xml:space="preserve"> PAGEREF _Toc209603743 \h </w:instrText>
        </w:r>
        <w:r>
          <w:rPr>
            <w:noProof/>
            <w:webHidden/>
          </w:rPr>
        </w:r>
        <w:r>
          <w:rPr>
            <w:noProof/>
            <w:webHidden/>
          </w:rPr>
          <w:fldChar w:fldCharType="separate"/>
        </w:r>
        <w:r>
          <w:rPr>
            <w:noProof/>
            <w:webHidden/>
          </w:rPr>
          <w:t>11</w:t>
        </w:r>
        <w:r>
          <w:rPr>
            <w:noProof/>
            <w:webHidden/>
          </w:rPr>
          <w:fldChar w:fldCharType="end"/>
        </w:r>
      </w:hyperlink>
    </w:p>
    <w:p w14:paraId="3F8BAA79" w14:textId="001D2A04" w:rsidR="00040B1B" w:rsidRDefault="00040B1B" w:rsidP="00040B1B">
      <w:pPr>
        <w:pStyle w:val="TOC2"/>
        <w:numPr>
          <w:ilvl w:val="0"/>
          <w:numId w:val="94"/>
        </w:numPr>
        <w:tabs>
          <w:tab w:val="right" w:leader="dot" w:pos="9350"/>
        </w:tabs>
        <w:rPr>
          <w:rFonts w:eastAsiaTheme="minorEastAsia"/>
          <w:noProof/>
        </w:rPr>
      </w:pPr>
      <w:hyperlink w:anchor="_Toc209603744" w:history="1">
        <w:bookmarkStart w:id="2" w:name="_Toc209603723"/>
        <w:r>
          <w:rPr>
            <w:noProof/>
          </w:rPr>
          <w:pict w14:anchorId="7FF512BE">
            <v:rect id="_x0000_i1192" style="width:0;height:1.5pt" o:hralign="center" o:bullet="t" o:hrstd="t" o:hr="t" fillcolor="#a0a0a0" stroked="f"/>
          </w:pict>
        </w:r>
        <w:bookmarkEnd w:id="2"/>
        <w:r>
          <w:rPr>
            <w:noProof/>
            <w:webHidden/>
          </w:rPr>
          <w:tab/>
        </w:r>
        <w:r>
          <w:rPr>
            <w:noProof/>
            <w:webHidden/>
          </w:rPr>
          <w:fldChar w:fldCharType="begin"/>
        </w:r>
        <w:r>
          <w:rPr>
            <w:noProof/>
            <w:webHidden/>
          </w:rPr>
          <w:instrText xml:space="preserve"> PAGEREF _Toc209603744 \h </w:instrText>
        </w:r>
        <w:r>
          <w:rPr>
            <w:noProof/>
            <w:webHidden/>
          </w:rPr>
        </w:r>
        <w:r>
          <w:rPr>
            <w:noProof/>
            <w:webHidden/>
          </w:rPr>
          <w:fldChar w:fldCharType="separate"/>
        </w:r>
        <w:r>
          <w:rPr>
            <w:noProof/>
            <w:webHidden/>
          </w:rPr>
          <w:t>11</w:t>
        </w:r>
        <w:r>
          <w:rPr>
            <w:noProof/>
            <w:webHidden/>
          </w:rPr>
          <w:fldChar w:fldCharType="end"/>
        </w:r>
      </w:hyperlink>
    </w:p>
    <w:p w14:paraId="6C17C630" w14:textId="5C26DE4A" w:rsidR="00040B1B" w:rsidRDefault="00040B1B" w:rsidP="00040B1B">
      <w:pPr>
        <w:pStyle w:val="TOC1"/>
        <w:numPr>
          <w:ilvl w:val="0"/>
          <w:numId w:val="94"/>
        </w:numPr>
        <w:tabs>
          <w:tab w:val="right" w:leader="dot" w:pos="9350"/>
        </w:tabs>
        <w:rPr>
          <w:rFonts w:eastAsiaTheme="minorEastAsia"/>
          <w:noProof/>
        </w:rPr>
      </w:pPr>
      <w:hyperlink w:anchor="_Toc209603745" w:history="1">
        <w:r w:rsidRPr="00AB1881">
          <w:rPr>
            <w:rStyle w:val="Hyperlink"/>
            <w:b/>
            <w:bCs/>
            <w:noProof/>
          </w:rPr>
          <w:t>Security &amp; Compliance</w:t>
        </w:r>
        <w:r>
          <w:rPr>
            <w:noProof/>
            <w:webHidden/>
          </w:rPr>
          <w:tab/>
        </w:r>
        <w:r>
          <w:rPr>
            <w:noProof/>
            <w:webHidden/>
          </w:rPr>
          <w:fldChar w:fldCharType="begin"/>
        </w:r>
        <w:r>
          <w:rPr>
            <w:noProof/>
            <w:webHidden/>
          </w:rPr>
          <w:instrText xml:space="preserve"> PAGEREF _Toc209603745 \h </w:instrText>
        </w:r>
        <w:r>
          <w:rPr>
            <w:noProof/>
            <w:webHidden/>
          </w:rPr>
        </w:r>
        <w:r>
          <w:rPr>
            <w:noProof/>
            <w:webHidden/>
          </w:rPr>
          <w:fldChar w:fldCharType="separate"/>
        </w:r>
        <w:r>
          <w:rPr>
            <w:noProof/>
            <w:webHidden/>
          </w:rPr>
          <w:t>11</w:t>
        </w:r>
        <w:r>
          <w:rPr>
            <w:noProof/>
            <w:webHidden/>
          </w:rPr>
          <w:fldChar w:fldCharType="end"/>
        </w:r>
      </w:hyperlink>
    </w:p>
    <w:p w14:paraId="671AFE4B" w14:textId="318B6A5C" w:rsidR="00040B1B" w:rsidRDefault="00040B1B" w:rsidP="00040B1B">
      <w:pPr>
        <w:pStyle w:val="TOC1"/>
        <w:numPr>
          <w:ilvl w:val="0"/>
          <w:numId w:val="94"/>
        </w:numPr>
        <w:tabs>
          <w:tab w:val="right" w:leader="dot" w:pos="9350"/>
        </w:tabs>
        <w:rPr>
          <w:rFonts w:eastAsiaTheme="minorEastAsia"/>
          <w:noProof/>
        </w:rPr>
      </w:pPr>
      <w:hyperlink w:anchor="_Toc209603746" w:history="1">
        <w:r w:rsidRPr="00AB1881">
          <w:rPr>
            <w:rStyle w:val="Hyperlink"/>
            <w:b/>
            <w:bCs/>
            <w:noProof/>
          </w:rPr>
          <w:t>Implementation Roadmap</w:t>
        </w:r>
        <w:r>
          <w:rPr>
            <w:noProof/>
            <w:webHidden/>
          </w:rPr>
          <w:tab/>
        </w:r>
        <w:r>
          <w:rPr>
            <w:noProof/>
            <w:webHidden/>
          </w:rPr>
          <w:fldChar w:fldCharType="begin"/>
        </w:r>
        <w:r>
          <w:rPr>
            <w:noProof/>
            <w:webHidden/>
          </w:rPr>
          <w:instrText xml:space="preserve"> PAGEREF _Toc209603746 \h </w:instrText>
        </w:r>
        <w:r>
          <w:rPr>
            <w:noProof/>
            <w:webHidden/>
          </w:rPr>
        </w:r>
        <w:r>
          <w:rPr>
            <w:noProof/>
            <w:webHidden/>
          </w:rPr>
          <w:fldChar w:fldCharType="separate"/>
        </w:r>
        <w:r>
          <w:rPr>
            <w:noProof/>
            <w:webHidden/>
          </w:rPr>
          <w:t>12</w:t>
        </w:r>
        <w:r>
          <w:rPr>
            <w:noProof/>
            <w:webHidden/>
          </w:rPr>
          <w:fldChar w:fldCharType="end"/>
        </w:r>
      </w:hyperlink>
    </w:p>
    <w:p w14:paraId="119A81F4" w14:textId="4F97A511" w:rsidR="00040B1B" w:rsidRDefault="00040B1B" w:rsidP="00040B1B">
      <w:pPr>
        <w:pStyle w:val="TOC1"/>
        <w:numPr>
          <w:ilvl w:val="0"/>
          <w:numId w:val="94"/>
        </w:numPr>
        <w:tabs>
          <w:tab w:val="right" w:leader="dot" w:pos="9350"/>
        </w:tabs>
        <w:rPr>
          <w:rFonts w:eastAsiaTheme="minorEastAsia"/>
          <w:noProof/>
        </w:rPr>
      </w:pPr>
      <w:hyperlink w:anchor="_Toc209603747" w:history="1">
        <w:r w:rsidRPr="00AB1881">
          <w:rPr>
            <w:rStyle w:val="Hyperlink"/>
            <w:b/>
            <w:bCs/>
            <w:noProof/>
          </w:rPr>
          <w:t>Conclusion</w:t>
        </w:r>
        <w:r>
          <w:rPr>
            <w:noProof/>
            <w:webHidden/>
          </w:rPr>
          <w:tab/>
        </w:r>
        <w:r>
          <w:rPr>
            <w:noProof/>
            <w:webHidden/>
          </w:rPr>
          <w:fldChar w:fldCharType="begin"/>
        </w:r>
        <w:r>
          <w:rPr>
            <w:noProof/>
            <w:webHidden/>
          </w:rPr>
          <w:instrText xml:space="preserve"> PAGEREF _Toc209603747 \h </w:instrText>
        </w:r>
        <w:r>
          <w:rPr>
            <w:noProof/>
            <w:webHidden/>
          </w:rPr>
        </w:r>
        <w:r>
          <w:rPr>
            <w:noProof/>
            <w:webHidden/>
          </w:rPr>
          <w:fldChar w:fldCharType="separate"/>
        </w:r>
        <w:r>
          <w:rPr>
            <w:noProof/>
            <w:webHidden/>
          </w:rPr>
          <w:t>13</w:t>
        </w:r>
        <w:r>
          <w:rPr>
            <w:noProof/>
            <w:webHidden/>
          </w:rPr>
          <w:fldChar w:fldCharType="end"/>
        </w:r>
      </w:hyperlink>
    </w:p>
    <w:p w14:paraId="6F782708" w14:textId="467D0832" w:rsidR="00040B1B" w:rsidRDefault="00040B1B" w:rsidP="00040B1B">
      <w:pPr>
        <w:pStyle w:val="TOC1"/>
        <w:numPr>
          <w:ilvl w:val="0"/>
          <w:numId w:val="94"/>
        </w:numPr>
        <w:tabs>
          <w:tab w:val="right" w:leader="dot" w:pos="9350"/>
        </w:tabs>
        <w:rPr>
          <w:rFonts w:eastAsiaTheme="minorEastAsia"/>
          <w:noProof/>
        </w:rPr>
      </w:pPr>
      <w:hyperlink w:anchor="_Toc209603748" w:history="1">
        <w:bookmarkStart w:id="3" w:name="_Toc209603727"/>
        <w:r>
          <w:rPr>
            <w:noProof/>
          </w:rPr>
          <w:pict w14:anchorId="77DD11D5">
            <v:rect id="_x0000_i1193" style="width:0;height:1.5pt" o:hralign="center" o:bullet="t" o:hrstd="t" o:hr="t" fillcolor="#a0a0a0" stroked="f"/>
          </w:pict>
        </w:r>
        <w:bookmarkEnd w:id="3"/>
        <w:r>
          <w:rPr>
            <w:noProof/>
            <w:webHidden/>
          </w:rPr>
          <w:tab/>
        </w:r>
        <w:r>
          <w:rPr>
            <w:noProof/>
            <w:webHidden/>
          </w:rPr>
          <w:fldChar w:fldCharType="begin"/>
        </w:r>
        <w:r>
          <w:rPr>
            <w:noProof/>
            <w:webHidden/>
          </w:rPr>
          <w:instrText xml:space="preserve"> PAGEREF _Toc209603748 \h </w:instrText>
        </w:r>
        <w:r>
          <w:rPr>
            <w:noProof/>
            <w:webHidden/>
          </w:rPr>
        </w:r>
        <w:r>
          <w:rPr>
            <w:noProof/>
            <w:webHidden/>
          </w:rPr>
          <w:fldChar w:fldCharType="separate"/>
        </w:r>
        <w:r>
          <w:rPr>
            <w:noProof/>
            <w:webHidden/>
          </w:rPr>
          <w:t>14</w:t>
        </w:r>
        <w:r>
          <w:rPr>
            <w:noProof/>
            <w:webHidden/>
          </w:rPr>
          <w:fldChar w:fldCharType="end"/>
        </w:r>
      </w:hyperlink>
    </w:p>
    <w:p w14:paraId="6F7E635A" w14:textId="13E50B70" w:rsidR="00040B1B" w:rsidRDefault="00040B1B" w:rsidP="00040B1B">
      <w:pPr>
        <w:pStyle w:val="TOC1"/>
        <w:numPr>
          <w:ilvl w:val="0"/>
          <w:numId w:val="94"/>
        </w:numPr>
        <w:tabs>
          <w:tab w:val="right" w:leader="dot" w:pos="9350"/>
        </w:tabs>
        <w:rPr>
          <w:rFonts w:eastAsiaTheme="minorEastAsia"/>
          <w:noProof/>
        </w:rPr>
      </w:pPr>
      <w:hyperlink w:anchor="_Toc209603749" w:history="1">
        <w:r w:rsidRPr="00AB1881">
          <w:rPr>
            <w:rStyle w:val="Hyperlink"/>
            <w:b/>
            <w:bCs/>
            <w:noProof/>
          </w:rPr>
          <w:t>References</w:t>
        </w:r>
        <w:r>
          <w:rPr>
            <w:noProof/>
            <w:webHidden/>
          </w:rPr>
          <w:tab/>
        </w:r>
        <w:r>
          <w:rPr>
            <w:noProof/>
            <w:webHidden/>
          </w:rPr>
          <w:fldChar w:fldCharType="begin"/>
        </w:r>
        <w:r>
          <w:rPr>
            <w:noProof/>
            <w:webHidden/>
          </w:rPr>
          <w:instrText xml:space="preserve"> PAGEREF _Toc209603749 \h </w:instrText>
        </w:r>
        <w:r>
          <w:rPr>
            <w:noProof/>
            <w:webHidden/>
          </w:rPr>
        </w:r>
        <w:r>
          <w:rPr>
            <w:noProof/>
            <w:webHidden/>
          </w:rPr>
          <w:fldChar w:fldCharType="separate"/>
        </w:r>
        <w:r>
          <w:rPr>
            <w:noProof/>
            <w:webHidden/>
          </w:rPr>
          <w:t>14</w:t>
        </w:r>
        <w:r>
          <w:rPr>
            <w:noProof/>
            <w:webHidden/>
          </w:rPr>
          <w:fldChar w:fldCharType="end"/>
        </w:r>
      </w:hyperlink>
    </w:p>
    <w:p w14:paraId="5EB660DD" w14:textId="42BB4534" w:rsidR="00040B1B" w:rsidRDefault="00040B1B" w:rsidP="00040B1B">
      <w:pPr>
        <w:pStyle w:val="TOC1"/>
        <w:numPr>
          <w:ilvl w:val="0"/>
          <w:numId w:val="94"/>
        </w:numPr>
        <w:tabs>
          <w:tab w:val="right" w:leader="dot" w:pos="9350"/>
        </w:tabs>
        <w:rPr>
          <w:rFonts w:eastAsiaTheme="minorEastAsia"/>
          <w:noProof/>
        </w:rPr>
      </w:pPr>
      <w:hyperlink w:anchor="_Toc209603750" w:history="1">
        <w:r w:rsidRPr="00AB1881">
          <w:rPr>
            <w:rStyle w:val="Hyperlink"/>
            <w:b/>
            <w:bCs/>
            <w:noProof/>
          </w:rPr>
          <w:t>UI DESIGN</w:t>
        </w:r>
        <w:r>
          <w:rPr>
            <w:noProof/>
            <w:webHidden/>
          </w:rPr>
          <w:tab/>
        </w:r>
        <w:r>
          <w:rPr>
            <w:noProof/>
            <w:webHidden/>
          </w:rPr>
          <w:fldChar w:fldCharType="begin"/>
        </w:r>
        <w:r>
          <w:rPr>
            <w:noProof/>
            <w:webHidden/>
          </w:rPr>
          <w:instrText xml:space="preserve"> PAGEREF _Toc209603750 \h </w:instrText>
        </w:r>
        <w:r>
          <w:rPr>
            <w:noProof/>
            <w:webHidden/>
          </w:rPr>
        </w:r>
        <w:r>
          <w:rPr>
            <w:noProof/>
            <w:webHidden/>
          </w:rPr>
          <w:fldChar w:fldCharType="separate"/>
        </w:r>
        <w:r>
          <w:rPr>
            <w:noProof/>
            <w:webHidden/>
          </w:rPr>
          <w:t>16</w:t>
        </w:r>
        <w:r>
          <w:rPr>
            <w:noProof/>
            <w:webHidden/>
          </w:rPr>
          <w:fldChar w:fldCharType="end"/>
        </w:r>
      </w:hyperlink>
    </w:p>
    <w:p w14:paraId="15AEF127" w14:textId="264ABDF7" w:rsidR="00040B1B" w:rsidRDefault="00040B1B" w:rsidP="00040B1B">
      <w:pPr>
        <w:pStyle w:val="TOC2"/>
        <w:numPr>
          <w:ilvl w:val="0"/>
          <w:numId w:val="94"/>
        </w:numPr>
        <w:tabs>
          <w:tab w:val="right" w:leader="dot" w:pos="9350"/>
        </w:tabs>
        <w:rPr>
          <w:rFonts w:eastAsiaTheme="minorEastAsia"/>
          <w:noProof/>
        </w:rPr>
      </w:pPr>
      <w:hyperlink w:anchor="_Toc209603751" w:history="1">
        <w:r w:rsidRPr="00AB1881">
          <w:rPr>
            <w:rStyle w:val="Hyperlink"/>
            <w:noProof/>
          </w:rPr>
          <w:t>Below are the screenshots of the console:</w:t>
        </w:r>
        <w:r>
          <w:rPr>
            <w:noProof/>
            <w:webHidden/>
          </w:rPr>
          <w:tab/>
        </w:r>
        <w:r>
          <w:rPr>
            <w:noProof/>
            <w:webHidden/>
          </w:rPr>
          <w:fldChar w:fldCharType="begin"/>
        </w:r>
        <w:r>
          <w:rPr>
            <w:noProof/>
            <w:webHidden/>
          </w:rPr>
          <w:instrText xml:space="preserve"> PAGEREF _Toc209603751 \h </w:instrText>
        </w:r>
        <w:r>
          <w:rPr>
            <w:noProof/>
            <w:webHidden/>
          </w:rPr>
        </w:r>
        <w:r>
          <w:rPr>
            <w:noProof/>
            <w:webHidden/>
          </w:rPr>
          <w:fldChar w:fldCharType="separate"/>
        </w:r>
        <w:r>
          <w:rPr>
            <w:noProof/>
            <w:webHidden/>
          </w:rPr>
          <w:t>16</w:t>
        </w:r>
        <w:r>
          <w:rPr>
            <w:noProof/>
            <w:webHidden/>
          </w:rPr>
          <w:fldChar w:fldCharType="end"/>
        </w:r>
      </w:hyperlink>
    </w:p>
    <w:p w14:paraId="1DCB82E9" w14:textId="73662A19" w:rsidR="00917751" w:rsidRDefault="00917FF4" w:rsidP="00917751">
      <w:pPr>
        <w:jc w:val="both"/>
      </w:pPr>
      <w:r w:rsidRPr="00917FF4">
        <w:rPr>
          <w:rStyle w:val="IntenseEmphasis"/>
        </w:rPr>
        <w:fldChar w:fldCharType="end"/>
      </w:r>
    </w:p>
    <w:p w14:paraId="0BB04305" w14:textId="77777777" w:rsidR="00917751" w:rsidRDefault="00917751" w:rsidP="001563F6">
      <w:pPr>
        <w:jc w:val="both"/>
      </w:pPr>
    </w:p>
    <w:p w14:paraId="0F8F7EEE" w14:textId="6FBCF6DE" w:rsidR="00917751" w:rsidRDefault="00000000" w:rsidP="001563F6">
      <w:pPr>
        <w:jc w:val="both"/>
      </w:pPr>
      <w:r>
        <w:lastRenderedPageBreak/>
        <w:pict w14:anchorId="2EBEFB57">
          <v:rect id="_x0000_i1031" style="width:0;height:1.5pt" o:hralign="center" o:bullet="t" o:hrstd="t" o:hr="t" fillcolor="#a0a0a0" stroked="f"/>
        </w:pict>
      </w:r>
    </w:p>
    <w:p w14:paraId="2FE710C8" w14:textId="77777777" w:rsidR="000932D9" w:rsidRPr="009A0EC4" w:rsidRDefault="000932D9" w:rsidP="000932D9">
      <w:pPr>
        <w:pStyle w:val="Heading1"/>
        <w:jc w:val="center"/>
        <w:rPr>
          <w:b/>
          <w:bCs/>
        </w:rPr>
      </w:pPr>
      <w:bookmarkStart w:id="4" w:name="_Toc209599787"/>
      <w:bookmarkStart w:id="5" w:name="_Toc209603731"/>
      <w:r w:rsidRPr="009A0EC4">
        <w:rPr>
          <w:b/>
          <w:bCs/>
        </w:rPr>
        <w:t>The Vibe Coding Security Paradox</w:t>
      </w:r>
      <w:bookmarkEnd w:id="4"/>
      <w:bookmarkEnd w:id="5"/>
    </w:p>
    <w:p w14:paraId="3DCDEECF" w14:textId="77777777" w:rsidR="000932D9" w:rsidRPr="000932D9" w:rsidRDefault="000932D9" w:rsidP="000932D9"/>
    <w:p w14:paraId="4E7B9CA6" w14:textId="77777777" w:rsidR="000932D9" w:rsidRPr="0016630B" w:rsidRDefault="000932D9" w:rsidP="000932D9">
      <w:pPr>
        <w:ind w:firstLine="360"/>
        <w:jc w:val="both"/>
      </w:pPr>
      <w:r w:rsidRPr="000932D9">
        <w:rPr>
          <w:sz w:val="32"/>
          <w:szCs w:val="32"/>
        </w:rPr>
        <w:t>V</w:t>
      </w:r>
      <w:r w:rsidRPr="0016630B">
        <w:t>ibe coding promises rapid development through AI assistance, revolutionizing how we build software. However, it introduces critical new risks that traditional security approaches can't address:</w:t>
      </w:r>
    </w:p>
    <w:p w14:paraId="77357DE5" w14:textId="77777777" w:rsidR="000932D9" w:rsidRPr="0016630B" w:rsidRDefault="000932D9" w:rsidP="000932D9">
      <w:pPr>
        <w:numPr>
          <w:ilvl w:val="0"/>
          <w:numId w:val="54"/>
        </w:numPr>
        <w:jc w:val="both"/>
      </w:pPr>
      <w:r w:rsidRPr="0016630B">
        <w:rPr>
          <w:b/>
          <w:bCs/>
        </w:rPr>
        <w:t>67% of developers copy AI code without security review</w:t>
      </w:r>
      <w:r w:rsidRPr="0016630B">
        <w:t xml:space="preserve"> - trusting AI outputs implicitly</w:t>
      </w:r>
    </w:p>
    <w:p w14:paraId="5A2BA21E" w14:textId="77777777" w:rsidR="000932D9" w:rsidRPr="0016630B" w:rsidRDefault="000932D9" w:rsidP="000932D9">
      <w:pPr>
        <w:numPr>
          <w:ilvl w:val="0"/>
          <w:numId w:val="54"/>
        </w:numPr>
        <w:jc w:val="both"/>
      </w:pPr>
      <w:r w:rsidRPr="0016630B">
        <w:rPr>
          <w:b/>
          <w:bCs/>
        </w:rPr>
        <w:t>AI models perpetuate security anti-patterns</w:t>
      </w:r>
      <w:r w:rsidRPr="0016630B">
        <w:t xml:space="preserve"> - trained on vulnerable code from the internet</w:t>
      </w:r>
    </w:p>
    <w:p w14:paraId="56F73057" w14:textId="77777777" w:rsidR="000932D9" w:rsidRPr="0016630B" w:rsidRDefault="000932D9" w:rsidP="000932D9">
      <w:pPr>
        <w:numPr>
          <w:ilvl w:val="0"/>
          <w:numId w:val="54"/>
        </w:numPr>
        <w:jc w:val="both"/>
      </w:pPr>
      <w:r w:rsidRPr="0016630B">
        <w:rPr>
          <w:b/>
          <w:bCs/>
        </w:rPr>
        <w:t>Rapid prototyping bypasses security gates</w:t>
      </w:r>
      <w:r w:rsidRPr="0016630B">
        <w:t xml:space="preserve"> - traditional reviews can't keep pace with AI-accelerated development</w:t>
      </w:r>
    </w:p>
    <w:p w14:paraId="64065278" w14:textId="77777777" w:rsidR="000932D9" w:rsidRPr="0016630B" w:rsidRDefault="000932D9" w:rsidP="000932D9">
      <w:pPr>
        <w:numPr>
          <w:ilvl w:val="0"/>
          <w:numId w:val="54"/>
        </w:numPr>
        <w:jc w:val="both"/>
      </w:pPr>
      <w:r w:rsidRPr="0016630B">
        <w:rPr>
          <w:b/>
          <w:bCs/>
        </w:rPr>
        <w:t>Autonomous agents compound risks</w:t>
      </w:r>
      <w:r w:rsidRPr="0016630B">
        <w:t xml:space="preserve"> - executing AI-generated commands without human oversight</w:t>
      </w:r>
    </w:p>
    <w:p w14:paraId="6196AFC4" w14:textId="77777777" w:rsidR="000932D9" w:rsidRDefault="000932D9" w:rsidP="000932D9">
      <w:pPr>
        <w:jc w:val="both"/>
      </w:pPr>
      <w:r w:rsidRPr="0016630B">
        <w:rPr>
          <w:b/>
          <w:bCs/>
        </w:rPr>
        <w:t>Our Reality Check:</w:t>
      </w:r>
      <w:r w:rsidRPr="0016630B">
        <w:t xml:space="preserve"> A single SQL injection from AI-generated code exposed 2.3M customer records. An agent executing rm -rf deleted production logs during automated cleanup. While Vibe coding accelerates innovation, it demands a new security paradigm.</w:t>
      </w:r>
    </w:p>
    <w:p w14:paraId="5E322759" w14:textId="77777777" w:rsidR="00D532DF" w:rsidRDefault="00D532DF" w:rsidP="000932D9">
      <w:pPr>
        <w:jc w:val="both"/>
      </w:pPr>
    </w:p>
    <w:p w14:paraId="00CE5AEF" w14:textId="77777777" w:rsidR="00D532DF" w:rsidRDefault="00D532DF" w:rsidP="000932D9">
      <w:pPr>
        <w:jc w:val="both"/>
      </w:pPr>
    </w:p>
    <w:p w14:paraId="4E03ADF3" w14:textId="77777777" w:rsidR="00D532DF" w:rsidRDefault="00D532DF" w:rsidP="000932D9">
      <w:pPr>
        <w:jc w:val="both"/>
      </w:pPr>
    </w:p>
    <w:p w14:paraId="578C7F61" w14:textId="77777777" w:rsidR="00D532DF" w:rsidRDefault="00D532DF" w:rsidP="000932D9">
      <w:pPr>
        <w:jc w:val="both"/>
      </w:pPr>
    </w:p>
    <w:p w14:paraId="3F795FE6" w14:textId="77777777" w:rsidR="00D532DF" w:rsidRDefault="00D532DF" w:rsidP="000932D9">
      <w:pPr>
        <w:jc w:val="both"/>
      </w:pPr>
    </w:p>
    <w:p w14:paraId="54F1AAA7" w14:textId="77777777" w:rsidR="00D532DF" w:rsidRDefault="00D532DF" w:rsidP="000932D9">
      <w:pPr>
        <w:jc w:val="both"/>
      </w:pPr>
    </w:p>
    <w:p w14:paraId="0529CE96" w14:textId="77777777" w:rsidR="000932D9" w:rsidRPr="00C67D37" w:rsidRDefault="000932D9" w:rsidP="001563F6">
      <w:pPr>
        <w:jc w:val="both"/>
      </w:pPr>
    </w:p>
    <w:p w14:paraId="49BAD9AE" w14:textId="7E8364C9" w:rsidR="000932D9" w:rsidRDefault="00000000" w:rsidP="006345F4">
      <w:pPr>
        <w:pStyle w:val="Heading1"/>
        <w:jc w:val="center"/>
      </w:pPr>
      <w:bookmarkStart w:id="6" w:name="_Toc209603732"/>
      <w:r>
        <w:lastRenderedPageBreak/>
        <w:pict w14:anchorId="203DD0E3">
          <v:rect id="_x0000_i1032" style="width:0;height:1.5pt" o:hralign="center" o:bullet="t" o:hrstd="t" o:hr="t" fillcolor="#a0a0a0" stroked="f"/>
        </w:pict>
      </w:r>
      <w:bookmarkEnd w:id="6"/>
    </w:p>
    <w:p w14:paraId="3E26917D" w14:textId="21E3F2FA" w:rsidR="000932D9" w:rsidRDefault="00C67D37" w:rsidP="001B1BB2">
      <w:pPr>
        <w:pStyle w:val="Heading1"/>
        <w:jc w:val="center"/>
        <w:rPr>
          <w:b/>
          <w:bCs/>
        </w:rPr>
      </w:pPr>
      <w:bookmarkStart w:id="7" w:name="_Toc209603733"/>
      <w:r w:rsidRPr="009A0EC4">
        <w:rPr>
          <w:b/>
          <w:bCs/>
        </w:rPr>
        <w:t>Introduction</w:t>
      </w:r>
      <w:bookmarkEnd w:id="7"/>
    </w:p>
    <w:p w14:paraId="380DADEA" w14:textId="77777777" w:rsidR="00917751" w:rsidRPr="00917751" w:rsidRDefault="00917751" w:rsidP="00917751"/>
    <w:p w14:paraId="002F5920" w14:textId="07DD5581" w:rsidR="00917751" w:rsidRPr="00917751" w:rsidRDefault="00917751" w:rsidP="00917751">
      <w:pPr>
        <w:jc w:val="both"/>
      </w:pPr>
      <w:r w:rsidRPr="00917751">
        <w:rPr>
          <w:b/>
          <w:bCs/>
        </w:rPr>
        <w:t>Our research shows 45%</w:t>
      </w:r>
      <w:r w:rsidRPr="0016630B">
        <w:t xml:space="preserve"> of AI-generated code contains vulnerabilities, yet no security incidents have been publicly attributed to AI code. This isn't because the risk doesn't exist, it's because we lack the visibility and controls to make that connection. The </w:t>
      </w:r>
      <w:r>
        <w:t>AI Security Lens</w:t>
      </w:r>
      <w:r w:rsidRPr="0016630B">
        <w:t xml:space="preserve"> solves this attribute and prevention problem before it becomes tomorrow's headlines.</w:t>
      </w:r>
    </w:p>
    <w:p w14:paraId="00792777" w14:textId="2BB0B298" w:rsidR="00C67D37" w:rsidRPr="00C67D37" w:rsidRDefault="00C67D37" w:rsidP="000932D9">
      <w:pPr>
        <w:ind w:firstLine="720"/>
        <w:jc w:val="both"/>
      </w:pPr>
      <w:r w:rsidRPr="006345F4">
        <w:rPr>
          <w:sz w:val="32"/>
          <w:szCs w:val="32"/>
        </w:rPr>
        <w:t>T</w:t>
      </w:r>
      <w:r w:rsidRPr="00C67D37">
        <w:t xml:space="preserve">he </w:t>
      </w:r>
      <w:r w:rsidR="006345F4">
        <w:t>AI Security Lens</w:t>
      </w:r>
      <w:r w:rsidRPr="00C67D37">
        <w:t xml:space="preserve"> is a security platform designed to address the growing challenges of using AI-powered coding assistants and agentic AI systems in software development. While many teams rush to embed LLMs and agents in their workflows, few add the necessary safety controls.</w:t>
      </w:r>
    </w:p>
    <w:p w14:paraId="49B362A9" w14:textId="6F71FD5C" w:rsidR="00F24185" w:rsidRDefault="00C67D37" w:rsidP="00DB256A">
      <w:pPr>
        <w:ind w:firstLine="720"/>
        <w:jc w:val="both"/>
      </w:pPr>
      <w:r w:rsidRPr="00C67D37">
        <w:t xml:space="preserve">When the </w:t>
      </w:r>
      <w:r w:rsidR="006345F4">
        <w:t>AI Security Lens</w:t>
      </w:r>
      <w:r w:rsidRPr="00C67D37">
        <w:t xml:space="preserve"> is deployed as an MCP (Model Control/Proxy) Server, the same project can be used in two different ways — as a developer-facing security assistant OR as an enforcement/filtering gate for autonomous agents — depending on how the organization integrates it. This design makes the project highly flexible and deployable across a range of enterprise workflows.</w:t>
      </w:r>
    </w:p>
    <w:p w14:paraId="78D8B607" w14:textId="2BE1DD8E" w:rsidR="00917751" w:rsidRPr="00C67D37" w:rsidRDefault="00000000" w:rsidP="00917751">
      <w:pPr>
        <w:jc w:val="both"/>
      </w:pPr>
      <w:r>
        <w:pict w14:anchorId="2CCC122C">
          <v:rect id="_x0000_i1033" style="width:0;height:1.5pt" o:hralign="center" o:bullet="t" o:hrstd="t" o:hr="t" fillcolor="#a0a0a0" stroked="f"/>
        </w:pict>
      </w:r>
    </w:p>
    <w:p w14:paraId="052BE05E" w14:textId="77777777" w:rsidR="00C67D37" w:rsidRPr="009A0EC4" w:rsidRDefault="00C67D37" w:rsidP="009A0EC4">
      <w:pPr>
        <w:pStyle w:val="Heading1"/>
        <w:jc w:val="center"/>
        <w:rPr>
          <w:b/>
          <w:bCs/>
        </w:rPr>
      </w:pPr>
      <w:bookmarkStart w:id="8" w:name="_Toc209603734"/>
      <w:r w:rsidRPr="009A0EC4">
        <w:rPr>
          <w:b/>
          <w:bCs/>
        </w:rPr>
        <w:t>Problem Statement</w:t>
      </w:r>
      <w:bookmarkEnd w:id="8"/>
    </w:p>
    <w:p w14:paraId="7F4B3B4E" w14:textId="77777777" w:rsidR="00C67D37" w:rsidRPr="00C67D37" w:rsidRDefault="00C67D37" w:rsidP="00C67D37">
      <w:pPr>
        <w:jc w:val="both"/>
      </w:pPr>
      <w:r w:rsidRPr="00C67D37">
        <w:t>Organizations face two critical risks when adopting AI-assisted development and agentic automation:</w:t>
      </w:r>
    </w:p>
    <w:p w14:paraId="042F1248" w14:textId="77777777" w:rsidR="00C67D37" w:rsidRPr="009A0EC4" w:rsidRDefault="00C67D37" w:rsidP="009A0EC4">
      <w:pPr>
        <w:pStyle w:val="Heading2"/>
        <w:rPr>
          <w:b/>
          <w:bCs/>
        </w:rPr>
      </w:pPr>
      <w:bookmarkStart w:id="9" w:name="_Toc209603735"/>
      <w:r w:rsidRPr="009A0EC4">
        <w:rPr>
          <w:b/>
          <w:bCs/>
        </w:rPr>
        <w:t>Developer Risk</w:t>
      </w:r>
      <w:bookmarkEnd w:id="9"/>
    </w:p>
    <w:p w14:paraId="1CDCF9D9" w14:textId="77777777" w:rsidR="00C67D37" w:rsidRPr="00C67D37" w:rsidRDefault="00C67D37" w:rsidP="00C67D37">
      <w:pPr>
        <w:numPr>
          <w:ilvl w:val="1"/>
          <w:numId w:val="40"/>
        </w:numPr>
        <w:jc w:val="both"/>
      </w:pPr>
      <w:r w:rsidRPr="00C67D37">
        <w:t>Developers use LLMs to generate code; the LLM may produce insecure code (SQL injection, weak crypto, hardcoded secrets).</w:t>
      </w:r>
    </w:p>
    <w:p w14:paraId="6469BB51" w14:textId="77777777" w:rsidR="00C67D37" w:rsidRPr="00C67D37" w:rsidRDefault="00C67D37" w:rsidP="00C67D37">
      <w:pPr>
        <w:numPr>
          <w:ilvl w:val="1"/>
          <w:numId w:val="40"/>
        </w:numPr>
        <w:jc w:val="both"/>
      </w:pPr>
      <w:r w:rsidRPr="00C67D37">
        <w:t>Example: LLM suggests:</w:t>
      </w:r>
    </w:p>
    <w:p w14:paraId="18214C75" w14:textId="5A2DA03D" w:rsidR="00C67D37" w:rsidRPr="00C67D37" w:rsidRDefault="00C67D37" w:rsidP="001B1BB2">
      <w:pPr>
        <w:numPr>
          <w:ilvl w:val="1"/>
          <w:numId w:val="40"/>
        </w:numPr>
        <w:tabs>
          <w:tab w:val="clear" w:pos="1440"/>
        </w:tabs>
        <w:jc w:val="both"/>
      </w:pPr>
      <w:r w:rsidRPr="00C67D37">
        <w:t xml:space="preserve">SELECT * FROM users WHERE username='" + user + "' AND password='" + </w:t>
      </w:r>
      <w:proofErr w:type="spellStart"/>
      <w:r w:rsidRPr="00C67D37">
        <w:t>pwd</w:t>
      </w:r>
      <w:proofErr w:type="spellEnd"/>
      <w:r w:rsidRPr="00C67D37">
        <w:t xml:space="preserve"> + "</w:t>
      </w:r>
      <w:proofErr w:type="gramStart"/>
      <w:r w:rsidRPr="00C67D37">
        <w:t>';</w:t>
      </w:r>
      <w:r w:rsidR="001B1BB2">
        <w:t xml:space="preserve">  </w:t>
      </w:r>
      <w:r w:rsidRPr="00C67D37">
        <w:t>—</w:t>
      </w:r>
      <w:proofErr w:type="gramEnd"/>
      <w:r w:rsidRPr="00C67D37">
        <w:t xml:space="preserve"> this opens SQL injection risks.</w:t>
      </w:r>
    </w:p>
    <w:p w14:paraId="507EEC0F" w14:textId="77777777" w:rsidR="00C67D37" w:rsidRPr="009A0EC4" w:rsidRDefault="00C67D37" w:rsidP="009A0EC4">
      <w:pPr>
        <w:pStyle w:val="Heading2"/>
        <w:rPr>
          <w:b/>
          <w:bCs/>
        </w:rPr>
      </w:pPr>
      <w:bookmarkStart w:id="10" w:name="_Toc209603736"/>
      <w:r w:rsidRPr="009A0EC4">
        <w:rPr>
          <w:b/>
          <w:bCs/>
        </w:rPr>
        <w:lastRenderedPageBreak/>
        <w:t>Agent Risk</w:t>
      </w:r>
      <w:bookmarkEnd w:id="10"/>
    </w:p>
    <w:p w14:paraId="373C7859" w14:textId="117434B0" w:rsidR="009A0EC4" w:rsidRDefault="00C67D37" w:rsidP="009A0EC4">
      <w:pPr>
        <w:numPr>
          <w:ilvl w:val="1"/>
          <w:numId w:val="40"/>
        </w:numPr>
        <w:jc w:val="both"/>
      </w:pPr>
      <w:r w:rsidRPr="00C67D37">
        <w:t>Autonomous agents may request and execute LLM-generated commands without human review.</w:t>
      </w:r>
    </w:p>
    <w:p w14:paraId="47E27CD0" w14:textId="77777777" w:rsidR="001B1BB2" w:rsidRDefault="00DB256A" w:rsidP="001B1BB2">
      <w:pPr>
        <w:numPr>
          <w:ilvl w:val="1"/>
          <w:numId w:val="40"/>
        </w:numPr>
        <w:jc w:val="both"/>
      </w:pPr>
      <w:r w:rsidRPr="00C67D37">
        <w:t>Example: LLM suggests:</w:t>
      </w:r>
    </w:p>
    <w:p w14:paraId="4843F36C" w14:textId="4AEE8F10" w:rsidR="001B1BB2" w:rsidRDefault="00DB256A" w:rsidP="001B1BB2">
      <w:pPr>
        <w:numPr>
          <w:ilvl w:val="1"/>
          <w:numId w:val="40"/>
        </w:numPr>
        <w:jc w:val="both"/>
      </w:pPr>
      <w:r w:rsidRPr="00C67D37">
        <w:t>rm -rf /var/log</w:t>
      </w:r>
      <w:r w:rsidR="001B1BB2" w:rsidRPr="00C67D37">
        <w:t>/* this can delete critical system logs.</w:t>
      </w:r>
    </w:p>
    <w:p w14:paraId="0B95F652" w14:textId="77777777" w:rsidR="001B1BB2" w:rsidRDefault="001B1BB2" w:rsidP="001B1BB2">
      <w:pPr>
        <w:jc w:val="both"/>
      </w:pPr>
      <w:r w:rsidRPr="00C67D37">
        <w:t>Without a control plane, both developer productivity and safe automation are at risk.</w:t>
      </w:r>
    </w:p>
    <w:p w14:paraId="0E48E020" w14:textId="71DE57CA" w:rsidR="00DB256A" w:rsidRDefault="00DB256A" w:rsidP="001B1BB2">
      <w:pPr>
        <w:jc w:val="both"/>
      </w:pPr>
    </w:p>
    <w:p w14:paraId="57215BC0" w14:textId="17974D5F" w:rsidR="00C67D37" w:rsidRPr="00C67D37" w:rsidRDefault="00000000" w:rsidP="00C67D37">
      <w:pPr>
        <w:jc w:val="both"/>
      </w:pPr>
      <w:r>
        <w:pict w14:anchorId="35C9BE53">
          <v:rect id="_x0000_i1034" style="width:0;height:1.5pt" o:hralign="center" o:hrstd="t" o:hr="t" fillcolor="#a0a0a0" stroked="f"/>
        </w:pict>
      </w:r>
    </w:p>
    <w:p w14:paraId="4667B5AC" w14:textId="77777777" w:rsidR="00DB256A" w:rsidRPr="00C67D37" w:rsidRDefault="00DB256A" w:rsidP="00C67D37">
      <w:pPr>
        <w:jc w:val="both"/>
      </w:pPr>
    </w:p>
    <w:p w14:paraId="1950E369" w14:textId="6D57A18F" w:rsidR="00DB256A" w:rsidRPr="00917751" w:rsidRDefault="00C67D37" w:rsidP="00917751">
      <w:pPr>
        <w:pStyle w:val="Heading1"/>
        <w:jc w:val="center"/>
        <w:rPr>
          <w:b/>
          <w:bCs/>
        </w:rPr>
      </w:pPr>
      <w:bookmarkStart w:id="11" w:name="_Toc209603737"/>
      <w:r w:rsidRPr="00917751">
        <w:rPr>
          <w:b/>
          <w:bCs/>
        </w:rPr>
        <w:t>Our Solution</w:t>
      </w:r>
      <w:bookmarkEnd w:id="11"/>
    </w:p>
    <w:p w14:paraId="5DE76163" w14:textId="1A3D4A74" w:rsidR="00C67D37" w:rsidRPr="009A0EC4" w:rsidRDefault="006345F4" w:rsidP="009A0EC4">
      <w:pPr>
        <w:pStyle w:val="Heading3"/>
        <w:rPr>
          <w:b/>
          <w:bCs/>
        </w:rPr>
      </w:pPr>
      <w:bookmarkStart w:id="12" w:name="_Toc209603738"/>
      <w:r w:rsidRPr="009A0EC4">
        <w:rPr>
          <w:b/>
          <w:bCs/>
        </w:rPr>
        <w:t>AI Security Lens</w:t>
      </w:r>
      <w:r w:rsidR="00C67D37" w:rsidRPr="009A0EC4">
        <w:rPr>
          <w:b/>
          <w:bCs/>
        </w:rPr>
        <w:t xml:space="preserve"> (as an MCP Server)</w:t>
      </w:r>
      <w:bookmarkEnd w:id="12"/>
    </w:p>
    <w:p w14:paraId="108FF31A" w14:textId="7DC8A4DB" w:rsidR="00C67D37" w:rsidRPr="00C67D37" w:rsidRDefault="00C67D37" w:rsidP="00C67D37">
      <w:pPr>
        <w:jc w:val="both"/>
      </w:pPr>
      <w:r w:rsidRPr="00C67D37">
        <w:t xml:space="preserve">When the </w:t>
      </w:r>
      <w:r w:rsidR="006345F4">
        <w:t>AI Security Lens</w:t>
      </w:r>
      <w:r w:rsidRPr="00C67D37">
        <w:t xml:space="preserve"> is deployed as an MCP Server, organizations gain a single controllable control plane that can be used in two ways:</w:t>
      </w:r>
    </w:p>
    <w:p w14:paraId="7D6DE1A4" w14:textId="77777777" w:rsidR="00C67D37" w:rsidRPr="00C67D37" w:rsidRDefault="00C67D37" w:rsidP="00C67D37">
      <w:pPr>
        <w:numPr>
          <w:ilvl w:val="0"/>
          <w:numId w:val="41"/>
        </w:numPr>
        <w:jc w:val="both"/>
      </w:pPr>
      <w:r w:rsidRPr="00C67D37">
        <w:t xml:space="preserve">As a </w:t>
      </w:r>
      <w:r w:rsidRPr="009A0EC4">
        <w:rPr>
          <w:b/>
          <w:bCs/>
        </w:rPr>
        <w:t>Developer Tool</w:t>
      </w:r>
      <w:r w:rsidRPr="00C67D37">
        <w:t xml:space="preserve"> (Human-in-the-loop): Integrate into IDEs, chat UIs, and CI to provide annotated outputs, quick remediation suggestions, and learning guidance. Developers continue to </w:t>
      </w:r>
      <w:proofErr w:type="gramStart"/>
      <w:r w:rsidRPr="00C67D37">
        <w:t>iterate</w:t>
      </w:r>
      <w:proofErr w:type="gramEnd"/>
      <w:r w:rsidRPr="00C67D37">
        <w:t>, but with risk-aware assistance.</w:t>
      </w:r>
    </w:p>
    <w:p w14:paraId="0DB7F2A6" w14:textId="0F562558" w:rsidR="00C67D37" w:rsidRPr="00C67D37" w:rsidRDefault="00C67D37" w:rsidP="00C67D37">
      <w:pPr>
        <w:numPr>
          <w:ilvl w:val="0"/>
          <w:numId w:val="41"/>
        </w:numPr>
        <w:jc w:val="both"/>
      </w:pPr>
      <w:r w:rsidRPr="00C67D37">
        <w:t xml:space="preserve">As an </w:t>
      </w:r>
      <w:r w:rsidRPr="009A0EC4">
        <w:rPr>
          <w:b/>
          <w:bCs/>
        </w:rPr>
        <w:t>Agent Filter</w:t>
      </w:r>
      <w:r w:rsidRPr="00C67D37">
        <w:t xml:space="preserve"> (Automation Gate): Integrate into agent frameworks and automation pipelines to enforce strict policy checks, block high-risk outputs, require sandbox verification before execution, and issue short-lived execution tokens only upon verification.</w:t>
      </w:r>
    </w:p>
    <w:p w14:paraId="0BA50FD2" w14:textId="55DDCA7B" w:rsidR="00C67D37" w:rsidRDefault="00C67D37" w:rsidP="00C67D37">
      <w:pPr>
        <w:jc w:val="both"/>
        <w:rPr>
          <w:b/>
          <w:bCs/>
          <w:i/>
          <w:iCs/>
        </w:rPr>
      </w:pPr>
      <w:r w:rsidRPr="00C67D37">
        <w:t xml:space="preserve">The crucial idea: </w:t>
      </w:r>
      <w:r w:rsidRPr="00C67D37">
        <w:rPr>
          <w:b/>
          <w:bCs/>
          <w:i/>
          <w:iCs/>
        </w:rPr>
        <w:t>deploying the project as an MCP Server enables either workflow or both — depending on policy and integration choices — without changing the core gateway logic.</w:t>
      </w:r>
    </w:p>
    <w:p w14:paraId="0CD87F12" w14:textId="77777777" w:rsidR="00D532DF" w:rsidRDefault="00D532DF" w:rsidP="00C67D37">
      <w:pPr>
        <w:jc w:val="both"/>
        <w:rPr>
          <w:b/>
          <w:bCs/>
          <w:i/>
          <w:iCs/>
        </w:rPr>
      </w:pPr>
    </w:p>
    <w:p w14:paraId="64F87697" w14:textId="77777777" w:rsidR="00D532DF" w:rsidRDefault="00D532DF" w:rsidP="00C67D37">
      <w:pPr>
        <w:jc w:val="both"/>
        <w:rPr>
          <w:b/>
          <w:bCs/>
          <w:i/>
          <w:iCs/>
        </w:rPr>
      </w:pPr>
    </w:p>
    <w:p w14:paraId="7D6A5E89" w14:textId="77777777" w:rsidR="00D532DF" w:rsidRDefault="00D532DF" w:rsidP="00C67D37">
      <w:pPr>
        <w:jc w:val="both"/>
        <w:rPr>
          <w:b/>
          <w:bCs/>
          <w:i/>
          <w:iCs/>
        </w:rPr>
      </w:pPr>
    </w:p>
    <w:p w14:paraId="139BAC77" w14:textId="77777777" w:rsidR="00D532DF" w:rsidRPr="00DB256A" w:rsidRDefault="00D532DF" w:rsidP="00C67D37">
      <w:pPr>
        <w:jc w:val="both"/>
        <w:rPr>
          <w:b/>
          <w:bCs/>
        </w:rPr>
      </w:pPr>
    </w:p>
    <w:p w14:paraId="24382A58" w14:textId="08B9D36F" w:rsidR="00D532DF" w:rsidRDefault="00000000" w:rsidP="00917751">
      <w:pPr>
        <w:pStyle w:val="Heading1"/>
        <w:jc w:val="center"/>
        <w:rPr>
          <w:b/>
          <w:bCs/>
        </w:rPr>
      </w:pPr>
      <w:bookmarkStart w:id="13" w:name="_Toc209603739"/>
      <w:r>
        <w:lastRenderedPageBreak/>
        <w:pict w14:anchorId="19BD2825">
          <v:rect id="_x0000_i1035" style="width:0;height:1.5pt" o:hralign="center" o:bullet="t" o:hrstd="t" o:hr="t" fillcolor="#a0a0a0" stroked="f"/>
        </w:pict>
      </w:r>
      <w:bookmarkEnd w:id="13"/>
    </w:p>
    <w:p w14:paraId="0C33DD99" w14:textId="563401DC" w:rsidR="009A0EC4" w:rsidRPr="00917751" w:rsidRDefault="009A0EC4" w:rsidP="00917751">
      <w:pPr>
        <w:pStyle w:val="Heading1"/>
        <w:jc w:val="center"/>
        <w:rPr>
          <w:b/>
          <w:bCs/>
        </w:rPr>
      </w:pPr>
      <w:bookmarkStart w:id="14" w:name="_Toc209603740"/>
      <w:r w:rsidRPr="00917751">
        <w:rPr>
          <w:b/>
          <w:bCs/>
        </w:rPr>
        <w:t>How It Works (End-to-End Flow)</w:t>
      </w:r>
      <w:bookmarkEnd w:id="14"/>
    </w:p>
    <w:p w14:paraId="3CC8E064" w14:textId="5F7E049C" w:rsidR="009A0EC4" w:rsidRPr="0016630B" w:rsidRDefault="00770028" w:rsidP="00DB256A">
      <w:pPr>
        <w:pStyle w:val="Heading4"/>
      </w:pPr>
      <w:r w:rsidRPr="0016630B">
        <w:t>Request for</w:t>
      </w:r>
      <w:r w:rsidR="009A0EC4" w:rsidRPr="0016630B">
        <w:t xml:space="preserve"> Processing Pipeline</w:t>
      </w:r>
    </w:p>
    <w:p w14:paraId="015543CF" w14:textId="77777777" w:rsidR="009A0EC4" w:rsidRPr="0016630B" w:rsidRDefault="009A0EC4" w:rsidP="009A0EC4">
      <w:pPr>
        <w:numPr>
          <w:ilvl w:val="0"/>
          <w:numId w:val="60"/>
        </w:numPr>
        <w:jc w:val="both"/>
      </w:pPr>
      <w:r w:rsidRPr="0016630B">
        <w:rPr>
          <w:b/>
          <w:bCs/>
        </w:rPr>
        <w:t>Client Request:</w:t>
      </w:r>
      <w:r w:rsidRPr="0016630B">
        <w:t xml:space="preserve"> Developer or Agent sends prompt/request to MCP Server</w:t>
      </w:r>
    </w:p>
    <w:p w14:paraId="3F1709C2" w14:textId="5DDB7DEF" w:rsidR="009A0EC4" w:rsidRPr="0016630B" w:rsidRDefault="009A0EC4" w:rsidP="00DB256A">
      <w:pPr>
        <w:numPr>
          <w:ilvl w:val="0"/>
          <w:numId w:val="60"/>
        </w:numPr>
      </w:pPr>
      <w:r w:rsidRPr="0016630B">
        <w:rPr>
          <w:b/>
          <w:bCs/>
        </w:rPr>
        <w:t>Metadata Enrichment:</w:t>
      </w:r>
      <w:r w:rsidRPr="0016630B">
        <w:t xml:space="preserve"> MCP attaches context (</w:t>
      </w:r>
      <w:proofErr w:type="spellStart"/>
      <w:r w:rsidRPr="0016630B">
        <w:t>client_type</w:t>
      </w:r>
      <w:proofErr w:type="spellEnd"/>
      <w:r w:rsidRPr="0016630B">
        <w:t xml:space="preserve">, </w:t>
      </w:r>
      <w:proofErr w:type="spellStart"/>
      <w:r w:rsidRPr="0016630B">
        <w:t>project_id</w:t>
      </w:r>
      <w:proofErr w:type="spellEnd"/>
      <w:r w:rsidRPr="0016630B">
        <w:t xml:space="preserve">, </w:t>
      </w:r>
      <w:proofErr w:type="spellStart"/>
      <w:r w:rsidRPr="0016630B">
        <w:t>policy_profile</w:t>
      </w:r>
      <w:proofErr w:type="spellEnd"/>
      <w:r w:rsidRPr="0016630B">
        <w:t>)</w:t>
      </w:r>
      <w:r w:rsidR="00DB256A">
        <w:t xml:space="preserve"> </w:t>
      </w:r>
      <w:r w:rsidRPr="0016630B">
        <w:t>and forwards to LLM via Router</w:t>
      </w:r>
      <w:r w:rsidR="00770028">
        <w:t>.</w:t>
      </w:r>
    </w:p>
    <w:p w14:paraId="71DE1BBC" w14:textId="7298D0AC" w:rsidR="009A0EC4" w:rsidRPr="0016630B" w:rsidRDefault="009A0EC4" w:rsidP="009A0EC4">
      <w:pPr>
        <w:numPr>
          <w:ilvl w:val="0"/>
          <w:numId w:val="60"/>
        </w:numPr>
        <w:jc w:val="both"/>
      </w:pPr>
      <w:r w:rsidRPr="0016630B">
        <w:rPr>
          <w:b/>
          <w:bCs/>
        </w:rPr>
        <w:t>Security Analysis:</w:t>
      </w:r>
      <w:r w:rsidRPr="0016630B">
        <w:t xml:space="preserve"> Response processed through multi-layer analysis: </w:t>
      </w:r>
    </w:p>
    <w:p w14:paraId="70DAF2CE" w14:textId="77777777" w:rsidR="009A0EC4" w:rsidRPr="0016630B" w:rsidRDefault="009A0EC4" w:rsidP="009A0EC4">
      <w:pPr>
        <w:numPr>
          <w:ilvl w:val="1"/>
          <w:numId w:val="60"/>
        </w:numPr>
        <w:jc w:val="both"/>
      </w:pPr>
      <w:r w:rsidRPr="0016630B">
        <w:t>Static pattern detection (injection attempts, dangerous commands)</w:t>
      </w:r>
    </w:p>
    <w:p w14:paraId="1AA1BE40" w14:textId="77777777" w:rsidR="009A0EC4" w:rsidRPr="0016630B" w:rsidRDefault="009A0EC4" w:rsidP="009A0EC4">
      <w:pPr>
        <w:numPr>
          <w:ilvl w:val="1"/>
          <w:numId w:val="60"/>
        </w:numPr>
        <w:jc w:val="both"/>
      </w:pPr>
      <w:r w:rsidRPr="0016630B">
        <w:t>AST parsing and vulnerability analysis for code structures</w:t>
      </w:r>
    </w:p>
    <w:p w14:paraId="4A0C6901" w14:textId="77777777" w:rsidR="009A0EC4" w:rsidRPr="0016630B" w:rsidRDefault="009A0EC4" w:rsidP="009A0EC4">
      <w:pPr>
        <w:numPr>
          <w:ilvl w:val="1"/>
          <w:numId w:val="60"/>
        </w:numPr>
        <w:jc w:val="both"/>
      </w:pPr>
      <w:r w:rsidRPr="0016630B">
        <w:t>PII &amp; secrets detection using NER and entropy analysis</w:t>
      </w:r>
    </w:p>
    <w:p w14:paraId="59251757" w14:textId="77777777" w:rsidR="009A0EC4" w:rsidRPr="0016630B" w:rsidRDefault="009A0EC4" w:rsidP="009A0EC4">
      <w:pPr>
        <w:numPr>
          <w:ilvl w:val="1"/>
          <w:numId w:val="60"/>
        </w:numPr>
        <w:jc w:val="both"/>
      </w:pPr>
      <w:r w:rsidRPr="0016630B">
        <w:t>Prompt-injection heuristics and context manipulation detection</w:t>
      </w:r>
    </w:p>
    <w:p w14:paraId="7EFD457C" w14:textId="77777777" w:rsidR="009A0EC4" w:rsidRPr="00DB256A" w:rsidRDefault="009A0EC4" w:rsidP="00DB256A">
      <w:pPr>
        <w:pStyle w:val="Heading4"/>
      </w:pPr>
      <w:r w:rsidRPr="00DB256A">
        <w:t>Enforcement Decision Matrix</w:t>
      </w:r>
    </w:p>
    <w:p w14:paraId="555FA0EE" w14:textId="77777777" w:rsidR="009A0EC4" w:rsidRDefault="009A0EC4" w:rsidP="009A0EC4">
      <w:pPr>
        <w:numPr>
          <w:ilvl w:val="0"/>
          <w:numId w:val="61"/>
        </w:numPr>
        <w:jc w:val="both"/>
      </w:pPr>
      <w:r w:rsidRPr="0016630B">
        <w:rPr>
          <w:b/>
          <w:bCs/>
        </w:rPr>
        <w:t>Risk-Based Response</w:t>
      </w:r>
      <w:r w:rsidRPr="0016630B">
        <w:t xml:space="preserve"> based on client type and policy thresholds: </w:t>
      </w:r>
    </w:p>
    <w:p w14:paraId="53B31D0E" w14:textId="77777777" w:rsidR="001B1BB2" w:rsidRDefault="001B1BB2" w:rsidP="001B1BB2">
      <w:pPr>
        <w:jc w:val="both"/>
      </w:pPr>
    </w:p>
    <w:p w14:paraId="40D3EAE8" w14:textId="7A1C77C7" w:rsidR="001B1BB2" w:rsidRPr="0016630B" w:rsidRDefault="00000000" w:rsidP="001B1BB2">
      <w:pPr>
        <w:jc w:val="both"/>
      </w:pPr>
      <w:r>
        <w:pict w14:anchorId="1CE78D17">
          <v:rect id="_x0000_i1036" style="width:0;height:1.5pt" o:hralign="center" o:hrstd="t" o:hr="t" fillcolor="#a0a0a0" stroked="f"/>
        </w:pict>
      </w:r>
    </w:p>
    <w:p w14:paraId="50ADA01A" w14:textId="77777777" w:rsidR="009A0EC4" w:rsidRPr="0016630B" w:rsidRDefault="009A0EC4" w:rsidP="009A0EC4">
      <w:pPr>
        <w:numPr>
          <w:ilvl w:val="1"/>
          <w:numId w:val="61"/>
        </w:numPr>
        <w:jc w:val="both"/>
      </w:pPr>
      <w:r w:rsidRPr="0016630B">
        <w:rPr>
          <w:b/>
          <w:bCs/>
        </w:rPr>
        <w:t>Developer Mode:</w:t>
      </w:r>
      <w:r w:rsidRPr="0016630B">
        <w:t xml:space="preserve"> Annotate + return with remediation suggestions (monitor/remediate mode)</w:t>
      </w:r>
    </w:p>
    <w:p w14:paraId="2FE3F6E3" w14:textId="77777777" w:rsidR="009A0EC4" w:rsidRPr="0016630B" w:rsidRDefault="009A0EC4" w:rsidP="009A0EC4">
      <w:pPr>
        <w:numPr>
          <w:ilvl w:val="1"/>
          <w:numId w:val="61"/>
        </w:numPr>
        <w:jc w:val="both"/>
      </w:pPr>
      <w:r w:rsidRPr="0016630B">
        <w:rPr>
          <w:b/>
          <w:bCs/>
        </w:rPr>
        <w:t>Agent Mode:</w:t>
      </w:r>
      <w:r w:rsidRPr="0016630B">
        <w:t xml:space="preserve"> Enforce stricter </w:t>
      </w:r>
      <w:proofErr w:type="gramStart"/>
      <w:r w:rsidRPr="0016630B">
        <w:t>thresholds—</w:t>
      </w:r>
      <w:proofErr w:type="gramEnd"/>
      <w:r w:rsidRPr="0016630B">
        <w:t>block, auto-remediate, or require sandbox execution</w:t>
      </w:r>
    </w:p>
    <w:p w14:paraId="57833C74" w14:textId="77777777" w:rsidR="009A0EC4" w:rsidRPr="0016630B" w:rsidRDefault="009A0EC4" w:rsidP="009A0EC4">
      <w:pPr>
        <w:numPr>
          <w:ilvl w:val="0"/>
          <w:numId w:val="61"/>
        </w:numPr>
        <w:jc w:val="both"/>
      </w:pPr>
      <w:r w:rsidRPr="0016630B">
        <w:rPr>
          <w:b/>
          <w:bCs/>
        </w:rPr>
        <w:t>Iterative Refinement:</w:t>
      </w:r>
      <w:r w:rsidRPr="0016630B">
        <w:t xml:space="preserve"> If remediation </w:t>
      </w:r>
      <w:proofErr w:type="gramStart"/>
      <w:r w:rsidRPr="0016630B">
        <w:t>needed</w:t>
      </w:r>
      <w:proofErr w:type="gramEnd"/>
      <w:r w:rsidRPr="0016630B">
        <w:t>, MCP re-prompts LLM for secure rewrite, tracking iteration history</w:t>
      </w:r>
    </w:p>
    <w:p w14:paraId="60B30DBF" w14:textId="77777777" w:rsidR="009A0EC4" w:rsidRPr="0016630B" w:rsidRDefault="009A0EC4" w:rsidP="009A0EC4">
      <w:pPr>
        <w:numPr>
          <w:ilvl w:val="0"/>
          <w:numId w:val="61"/>
        </w:numPr>
        <w:jc w:val="both"/>
      </w:pPr>
      <w:r w:rsidRPr="0016630B">
        <w:rPr>
          <w:b/>
          <w:bCs/>
        </w:rPr>
        <w:t>Sandbox Verification (Agents):</w:t>
      </w:r>
      <w:r w:rsidRPr="0016630B">
        <w:t xml:space="preserve"> Execute generated code/tests in ephemeral containers; issue execution token only after verification</w:t>
      </w:r>
    </w:p>
    <w:p w14:paraId="689CFFFD" w14:textId="0B365C40" w:rsidR="00C67D37" w:rsidRDefault="009A0EC4" w:rsidP="00C67D37">
      <w:pPr>
        <w:numPr>
          <w:ilvl w:val="0"/>
          <w:numId w:val="61"/>
        </w:numPr>
        <w:jc w:val="both"/>
      </w:pPr>
      <w:r w:rsidRPr="0016630B">
        <w:rPr>
          <w:b/>
          <w:bCs/>
        </w:rPr>
        <w:t>Audit Trail:</w:t>
      </w:r>
      <w:r w:rsidRPr="0016630B">
        <w:t xml:space="preserve"> Store complete prompt/response, risk scores, remediation history for compliance</w:t>
      </w:r>
    </w:p>
    <w:p w14:paraId="465E2330" w14:textId="77777777" w:rsidR="003A7172" w:rsidRDefault="003A7172" w:rsidP="003A7172">
      <w:pPr>
        <w:jc w:val="both"/>
      </w:pPr>
    </w:p>
    <w:p w14:paraId="46BF3B1B" w14:textId="30014CBD" w:rsidR="003A7172" w:rsidRPr="00C67D37" w:rsidRDefault="00000000" w:rsidP="003A7172">
      <w:pPr>
        <w:jc w:val="both"/>
      </w:pPr>
      <w:r>
        <w:lastRenderedPageBreak/>
        <w:pict w14:anchorId="314B4776">
          <v:rect id="_x0000_i1037" style="width:0;height:1.5pt" o:hralign="center" o:bullet="t" o:hrstd="t" o:hr="t" fillcolor="#a0a0a0" stroked="f"/>
        </w:pict>
      </w:r>
    </w:p>
    <w:p w14:paraId="6A156BFE" w14:textId="41E9FC33" w:rsidR="00C67D37" w:rsidRPr="001B1BB2" w:rsidRDefault="00C67D37" w:rsidP="001B1BB2">
      <w:pPr>
        <w:pStyle w:val="Heading4"/>
        <w:rPr>
          <w:b/>
          <w:bCs/>
        </w:rPr>
      </w:pPr>
      <w:r w:rsidRPr="001B1BB2">
        <w:rPr>
          <w:b/>
          <w:bCs/>
        </w:rPr>
        <w:t xml:space="preserve">Real-time Examples </w:t>
      </w:r>
    </w:p>
    <w:p w14:paraId="52DCDC5E" w14:textId="77777777" w:rsidR="00C67D37" w:rsidRPr="00C67D37" w:rsidRDefault="00C67D37" w:rsidP="00C67D37">
      <w:pPr>
        <w:jc w:val="both"/>
      </w:pPr>
      <w:r w:rsidRPr="00C67D37">
        <w:t>Developer example: insecure DB query</w:t>
      </w:r>
    </w:p>
    <w:p w14:paraId="7DFEEDF7" w14:textId="77777777" w:rsidR="00C67D37" w:rsidRPr="00C67D37" w:rsidRDefault="00C67D37" w:rsidP="00C67D37">
      <w:pPr>
        <w:numPr>
          <w:ilvl w:val="0"/>
          <w:numId w:val="43"/>
        </w:numPr>
        <w:jc w:val="both"/>
      </w:pPr>
      <w:r w:rsidRPr="00C67D37">
        <w:t>Dev asks: “Generate login handler.” LLM returns raw string concatenation SQL.</w:t>
      </w:r>
    </w:p>
    <w:p w14:paraId="37FC2B8B" w14:textId="77777777" w:rsidR="00C67D37" w:rsidRPr="00C67D37" w:rsidRDefault="00C67D37" w:rsidP="00C67D37">
      <w:pPr>
        <w:numPr>
          <w:ilvl w:val="0"/>
          <w:numId w:val="43"/>
        </w:numPr>
        <w:jc w:val="both"/>
      </w:pPr>
      <w:r w:rsidRPr="00C67D37">
        <w:t>MCP (deployed as developer tool) detects SQLi risk, returns annotated code with explanation and secure fix:</w:t>
      </w:r>
    </w:p>
    <w:p w14:paraId="601F556D" w14:textId="77777777" w:rsidR="00C67D37" w:rsidRPr="00C67D37" w:rsidRDefault="00C67D37" w:rsidP="00C67D37">
      <w:pPr>
        <w:numPr>
          <w:ilvl w:val="0"/>
          <w:numId w:val="43"/>
        </w:numPr>
        <w:tabs>
          <w:tab w:val="clear" w:pos="720"/>
        </w:tabs>
        <w:jc w:val="both"/>
      </w:pPr>
      <w:r w:rsidRPr="00C67D37">
        <w:t xml:space="preserve">SELECT * FROM users WHERE username </w:t>
      </w:r>
      <w:proofErr w:type="gramStart"/>
      <w:r w:rsidRPr="00C67D37">
        <w:t>= ?</w:t>
      </w:r>
      <w:proofErr w:type="gramEnd"/>
      <w:r w:rsidRPr="00C67D37">
        <w:t xml:space="preserve"> AND password </w:t>
      </w:r>
      <w:proofErr w:type="gramStart"/>
      <w:r w:rsidRPr="00C67D37">
        <w:t>= ?</w:t>
      </w:r>
      <w:proofErr w:type="gramEnd"/>
      <w:r w:rsidRPr="00C67D37">
        <w:t>;</w:t>
      </w:r>
    </w:p>
    <w:p w14:paraId="2D1D1FF3" w14:textId="77777777" w:rsidR="00C67D37" w:rsidRPr="00C67D37" w:rsidRDefault="00C67D37" w:rsidP="00C67D37">
      <w:pPr>
        <w:numPr>
          <w:ilvl w:val="0"/>
          <w:numId w:val="43"/>
        </w:numPr>
        <w:jc w:val="both"/>
      </w:pPr>
      <w:r w:rsidRPr="00C67D37">
        <w:t>Dev reviews annotated suggestion, applies fix, sees risk score drop — learning loop closed.</w:t>
      </w:r>
    </w:p>
    <w:p w14:paraId="515F6F97" w14:textId="77777777" w:rsidR="00C67D37" w:rsidRPr="001B1BB2" w:rsidRDefault="00C67D37" w:rsidP="001B1BB2">
      <w:pPr>
        <w:pStyle w:val="Heading4"/>
        <w:rPr>
          <w:b/>
          <w:bCs/>
        </w:rPr>
      </w:pPr>
      <w:r w:rsidRPr="001B1BB2">
        <w:rPr>
          <w:b/>
          <w:bCs/>
        </w:rPr>
        <w:t>Agent example: destructive shell command</w:t>
      </w:r>
    </w:p>
    <w:p w14:paraId="5548C42D" w14:textId="77777777" w:rsidR="00C67D37" w:rsidRPr="00C67D37" w:rsidRDefault="00C67D37" w:rsidP="00C67D37">
      <w:pPr>
        <w:numPr>
          <w:ilvl w:val="0"/>
          <w:numId w:val="44"/>
        </w:numPr>
        <w:jc w:val="both"/>
      </w:pPr>
      <w:r w:rsidRPr="00C67D37">
        <w:t>Agent requests “cleanup old logs” and LLM suggests rm -rf /var/log/*.</w:t>
      </w:r>
    </w:p>
    <w:p w14:paraId="639AE7C2" w14:textId="77777777" w:rsidR="00C67D37" w:rsidRPr="00C67D37" w:rsidRDefault="00C67D37" w:rsidP="00C67D37">
      <w:pPr>
        <w:numPr>
          <w:ilvl w:val="0"/>
          <w:numId w:val="44"/>
        </w:numPr>
        <w:jc w:val="both"/>
      </w:pPr>
      <w:r w:rsidRPr="00C67D37">
        <w:t xml:space="preserve">MCP (deployed as agent filter) blocks execution because </w:t>
      </w:r>
      <w:proofErr w:type="spellStart"/>
      <w:r w:rsidRPr="00C67D37">
        <w:t>risk_score</w:t>
      </w:r>
      <w:proofErr w:type="spellEnd"/>
      <w:r w:rsidRPr="00C67D37">
        <w:t xml:space="preserve"> &gt;= threshold, returns rejection with remediation: use find with date filters and explicit directories, or run a safe cleanup script that keeps last N backups.</w:t>
      </w:r>
    </w:p>
    <w:p w14:paraId="7DD30309" w14:textId="56AAC541" w:rsidR="00C67D37" w:rsidRDefault="00C67D37" w:rsidP="00C67D37">
      <w:pPr>
        <w:numPr>
          <w:ilvl w:val="0"/>
          <w:numId w:val="44"/>
        </w:numPr>
        <w:jc w:val="both"/>
      </w:pPr>
      <w:r w:rsidRPr="00C67D37">
        <w:t xml:space="preserve">If agent needs to proceed, MCP requires sandbox </w:t>
      </w:r>
      <w:proofErr w:type="gramStart"/>
      <w:r w:rsidRPr="00C67D37">
        <w:t>run:</w:t>
      </w:r>
      <w:proofErr w:type="gramEnd"/>
      <w:r w:rsidRPr="00C67D37">
        <w:t xml:space="preserve"> sandbox attempts a </w:t>
      </w:r>
      <w:proofErr w:type="gramStart"/>
      <w:r w:rsidRPr="00C67D37">
        <w:t>dry-run</w:t>
      </w:r>
      <w:proofErr w:type="gramEnd"/>
      <w:r w:rsidRPr="00C67D37">
        <w:t xml:space="preserve"> on mock FS; only after passing tests does MCP issue a short-lived token.</w:t>
      </w:r>
    </w:p>
    <w:p w14:paraId="17442846" w14:textId="77777777" w:rsidR="001B1BB2" w:rsidRDefault="001B1BB2" w:rsidP="001B1BB2">
      <w:pPr>
        <w:jc w:val="both"/>
      </w:pPr>
    </w:p>
    <w:p w14:paraId="34271882" w14:textId="77777777" w:rsidR="00DB256A" w:rsidRDefault="00DB256A" w:rsidP="00DB256A">
      <w:pPr>
        <w:ind w:left="720"/>
        <w:jc w:val="both"/>
      </w:pPr>
    </w:p>
    <w:p w14:paraId="1D9AF455" w14:textId="6A895B72" w:rsidR="00C67D37" w:rsidRDefault="00000000" w:rsidP="00C67D37">
      <w:pPr>
        <w:jc w:val="both"/>
      </w:pPr>
      <w:r>
        <w:pict w14:anchorId="5C9C12C8">
          <v:rect id="_x0000_i1038" style="width:0;height:1.5pt" o:hralign="center" o:hrstd="t" o:hr="t" fillcolor="#a0a0a0" stroked="f"/>
        </w:pict>
      </w:r>
    </w:p>
    <w:p w14:paraId="20268654" w14:textId="487CFBC1" w:rsidR="00C67D37" w:rsidRPr="00C67D37" w:rsidRDefault="00C67D37" w:rsidP="00C67D37">
      <w:pPr>
        <w:jc w:val="both"/>
      </w:pPr>
      <w:r w:rsidRPr="00C67D37">
        <w:t xml:space="preserve">Agent example: insecure dependency </w:t>
      </w:r>
      <w:proofErr w:type="gramStart"/>
      <w:r w:rsidRPr="00C67D37">
        <w:t>install</w:t>
      </w:r>
      <w:proofErr w:type="gramEnd"/>
    </w:p>
    <w:p w14:paraId="00FC0329" w14:textId="77777777" w:rsidR="00C67D37" w:rsidRPr="00C67D37" w:rsidRDefault="00C67D37" w:rsidP="00C67D37">
      <w:pPr>
        <w:numPr>
          <w:ilvl w:val="0"/>
          <w:numId w:val="45"/>
        </w:numPr>
        <w:jc w:val="both"/>
      </w:pPr>
      <w:r w:rsidRPr="00C67D37">
        <w:t>Agent asks LLM for packages to install; LLM suggests installing packages from unverified URLs.</w:t>
      </w:r>
    </w:p>
    <w:p w14:paraId="5F11E9AD" w14:textId="77777777" w:rsidR="00C67D37" w:rsidRPr="00C67D37" w:rsidRDefault="00C67D37" w:rsidP="00C67D37">
      <w:pPr>
        <w:numPr>
          <w:ilvl w:val="0"/>
          <w:numId w:val="45"/>
        </w:numPr>
        <w:jc w:val="both"/>
      </w:pPr>
      <w:r w:rsidRPr="00C67D37">
        <w:t>MCP flags supply-chain risk, replaces suggestions with official package manager commands and optionally triggers a pre-flight dependency scan.</w:t>
      </w:r>
    </w:p>
    <w:p w14:paraId="4D3E6B03" w14:textId="55C7F9B8" w:rsidR="00C67D37" w:rsidRDefault="00C67D37" w:rsidP="00C67D37">
      <w:pPr>
        <w:jc w:val="both"/>
      </w:pPr>
    </w:p>
    <w:p w14:paraId="0AF612C7" w14:textId="77777777" w:rsidR="00107CCE" w:rsidRDefault="00107CCE" w:rsidP="00C67D37">
      <w:pPr>
        <w:jc w:val="both"/>
      </w:pPr>
    </w:p>
    <w:p w14:paraId="7E31E63A" w14:textId="77777777" w:rsidR="00107CCE" w:rsidRDefault="00107CCE" w:rsidP="00C67D37">
      <w:pPr>
        <w:jc w:val="both"/>
      </w:pPr>
    </w:p>
    <w:p w14:paraId="2E4328BC" w14:textId="77777777" w:rsidR="00107CCE" w:rsidRDefault="00107CCE" w:rsidP="00C67D37">
      <w:pPr>
        <w:jc w:val="both"/>
      </w:pPr>
    </w:p>
    <w:p w14:paraId="4DE6547C" w14:textId="000C3430" w:rsidR="00107CCE" w:rsidRPr="00C67D37" w:rsidRDefault="00000000" w:rsidP="00C67D37">
      <w:pPr>
        <w:jc w:val="both"/>
      </w:pPr>
      <w:r>
        <w:lastRenderedPageBreak/>
        <w:pict w14:anchorId="1843E746">
          <v:rect id="_x0000_i1039" style="width:0;height:1.5pt" o:hralign="center" o:bullet="t" o:hrstd="t" o:hr="t" fillcolor="#a0a0a0" stroked="f"/>
        </w:pict>
      </w:r>
    </w:p>
    <w:p w14:paraId="6E0A72D3" w14:textId="4AC12F2D" w:rsidR="001B1BB2" w:rsidRPr="001E2832" w:rsidRDefault="00C67D37" w:rsidP="001E2832">
      <w:pPr>
        <w:pStyle w:val="Heading1"/>
        <w:jc w:val="center"/>
        <w:rPr>
          <w:b/>
          <w:bCs/>
        </w:rPr>
      </w:pPr>
      <w:bookmarkStart w:id="15" w:name="_Toc209603741"/>
      <w:r w:rsidRPr="00917751">
        <w:rPr>
          <w:b/>
          <w:bCs/>
        </w:rPr>
        <w:t>Technical Architecture</w:t>
      </w:r>
      <w:bookmarkEnd w:id="15"/>
    </w:p>
    <w:p w14:paraId="70191C09" w14:textId="77777777" w:rsidR="00DB256A" w:rsidRPr="001B1BB2" w:rsidRDefault="00DB256A" w:rsidP="001B1BB2">
      <w:pPr>
        <w:pStyle w:val="Heading4"/>
        <w:rPr>
          <w:b/>
          <w:bCs/>
        </w:rPr>
      </w:pPr>
      <w:r w:rsidRPr="001B1BB2">
        <w:rPr>
          <w:b/>
          <w:bCs/>
        </w:rPr>
        <w:t>Core Components</w:t>
      </w:r>
    </w:p>
    <w:p w14:paraId="0E556ABA" w14:textId="77777777" w:rsidR="00DB256A" w:rsidRPr="0016630B" w:rsidRDefault="00DB256A" w:rsidP="00DB256A">
      <w:pPr>
        <w:numPr>
          <w:ilvl w:val="0"/>
          <w:numId w:val="67"/>
        </w:numPr>
        <w:jc w:val="both"/>
      </w:pPr>
      <w:r w:rsidRPr="0016630B">
        <w:rPr>
          <w:b/>
          <w:bCs/>
        </w:rPr>
        <w:t>API Gateway / MCP Server</w:t>
      </w:r>
      <w:r w:rsidRPr="0016630B">
        <w:t xml:space="preserve"> - Single entry point with RBAC and metadata attachment</w:t>
      </w:r>
    </w:p>
    <w:p w14:paraId="7DEC12F2" w14:textId="77777777" w:rsidR="00DB256A" w:rsidRPr="0016630B" w:rsidRDefault="00DB256A" w:rsidP="00DB256A">
      <w:pPr>
        <w:numPr>
          <w:ilvl w:val="0"/>
          <w:numId w:val="67"/>
        </w:numPr>
        <w:jc w:val="both"/>
      </w:pPr>
      <w:r w:rsidRPr="0016630B">
        <w:rPr>
          <w:b/>
          <w:bCs/>
        </w:rPr>
        <w:t>LLM Router</w:t>
      </w:r>
      <w:r w:rsidRPr="0016630B">
        <w:t xml:space="preserve"> - Model selection, request routing, retry/fallback handling</w:t>
      </w:r>
    </w:p>
    <w:p w14:paraId="649FC2A7" w14:textId="77777777" w:rsidR="00DB256A" w:rsidRPr="0016630B" w:rsidRDefault="00DB256A" w:rsidP="00DB256A">
      <w:pPr>
        <w:numPr>
          <w:ilvl w:val="0"/>
          <w:numId w:val="67"/>
        </w:numPr>
        <w:jc w:val="both"/>
      </w:pPr>
      <w:r w:rsidRPr="0016630B">
        <w:rPr>
          <w:b/>
          <w:bCs/>
        </w:rPr>
        <w:t>Policy Engine</w:t>
      </w:r>
      <w:r w:rsidRPr="0016630B">
        <w:t xml:space="preserve"> - YAML-defined rules enforcement (security, privacy, operational)</w:t>
      </w:r>
    </w:p>
    <w:p w14:paraId="5FFB5A81" w14:textId="77777777" w:rsidR="00DB256A" w:rsidRPr="0016630B" w:rsidRDefault="00DB256A" w:rsidP="00DB256A">
      <w:pPr>
        <w:numPr>
          <w:ilvl w:val="0"/>
          <w:numId w:val="67"/>
        </w:numPr>
        <w:jc w:val="both"/>
      </w:pPr>
      <w:r w:rsidRPr="0016630B">
        <w:rPr>
          <w:b/>
          <w:bCs/>
        </w:rPr>
        <w:t>Multi-Layer Analyzer:</w:t>
      </w:r>
      <w:r w:rsidRPr="0016630B">
        <w:t xml:space="preserve"> </w:t>
      </w:r>
    </w:p>
    <w:p w14:paraId="48CBFEE6" w14:textId="77777777" w:rsidR="00DB256A" w:rsidRPr="0016630B" w:rsidRDefault="00DB256A" w:rsidP="00DB256A">
      <w:pPr>
        <w:numPr>
          <w:ilvl w:val="1"/>
          <w:numId w:val="67"/>
        </w:numPr>
        <w:jc w:val="both"/>
      </w:pPr>
      <w:r w:rsidRPr="0016630B">
        <w:t>AST parsing for code structure analysis</w:t>
      </w:r>
    </w:p>
    <w:p w14:paraId="54FE96F1" w14:textId="77777777" w:rsidR="00DB256A" w:rsidRPr="0016630B" w:rsidRDefault="00DB256A" w:rsidP="00DB256A">
      <w:pPr>
        <w:numPr>
          <w:ilvl w:val="1"/>
          <w:numId w:val="67"/>
        </w:numPr>
        <w:jc w:val="both"/>
      </w:pPr>
      <w:r w:rsidRPr="0016630B">
        <w:t>Taint/flow analysis for data flow vulnerabilities</w:t>
      </w:r>
    </w:p>
    <w:p w14:paraId="45F19024" w14:textId="77777777" w:rsidR="00DB256A" w:rsidRPr="0016630B" w:rsidRDefault="00DB256A" w:rsidP="00DB256A">
      <w:pPr>
        <w:numPr>
          <w:ilvl w:val="1"/>
          <w:numId w:val="67"/>
        </w:numPr>
        <w:jc w:val="both"/>
      </w:pPr>
      <w:r w:rsidRPr="0016630B">
        <w:t>Regex/NER pattern detectors for secrets and PII</w:t>
      </w:r>
    </w:p>
    <w:p w14:paraId="5F3380D4" w14:textId="77777777" w:rsidR="00DB256A" w:rsidRPr="0016630B" w:rsidRDefault="00DB256A" w:rsidP="00DB256A">
      <w:pPr>
        <w:numPr>
          <w:ilvl w:val="1"/>
          <w:numId w:val="67"/>
        </w:numPr>
        <w:jc w:val="both"/>
      </w:pPr>
      <w:r w:rsidRPr="0016630B">
        <w:t>Behavioral analysis for prompt injection attempts</w:t>
      </w:r>
    </w:p>
    <w:p w14:paraId="55E2375B" w14:textId="77777777" w:rsidR="00DB256A" w:rsidRPr="0016630B" w:rsidRDefault="00DB256A" w:rsidP="00DB256A">
      <w:pPr>
        <w:numPr>
          <w:ilvl w:val="0"/>
          <w:numId w:val="67"/>
        </w:numPr>
        <w:jc w:val="both"/>
      </w:pPr>
      <w:r w:rsidRPr="0016630B">
        <w:rPr>
          <w:b/>
          <w:bCs/>
        </w:rPr>
        <w:t>Refinement Engine</w:t>
      </w:r>
      <w:r w:rsidRPr="0016630B">
        <w:t xml:space="preserve"> - Secure rewrite prompts with iteration tracking</w:t>
      </w:r>
    </w:p>
    <w:p w14:paraId="62727EF0" w14:textId="77777777" w:rsidR="00DB256A" w:rsidRPr="0016630B" w:rsidRDefault="00DB256A" w:rsidP="00DB256A">
      <w:pPr>
        <w:numPr>
          <w:ilvl w:val="0"/>
          <w:numId w:val="67"/>
        </w:numPr>
        <w:jc w:val="both"/>
      </w:pPr>
      <w:r w:rsidRPr="0016630B">
        <w:rPr>
          <w:b/>
          <w:bCs/>
        </w:rPr>
        <w:t>Sandbox Cluster</w:t>
      </w:r>
      <w:r w:rsidRPr="0016630B">
        <w:t xml:space="preserve"> - Ephemeral containers with security restrictions for safe code execution</w:t>
      </w:r>
    </w:p>
    <w:p w14:paraId="5D7CB812" w14:textId="77777777" w:rsidR="00DB256A" w:rsidRPr="0016630B" w:rsidRDefault="00DB256A" w:rsidP="00DB256A">
      <w:pPr>
        <w:numPr>
          <w:ilvl w:val="0"/>
          <w:numId w:val="67"/>
        </w:numPr>
        <w:jc w:val="both"/>
      </w:pPr>
      <w:r w:rsidRPr="0016630B">
        <w:rPr>
          <w:b/>
          <w:bCs/>
        </w:rPr>
        <w:t>Audit &amp; Storage</w:t>
      </w:r>
      <w:r w:rsidRPr="0016630B">
        <w:t xml:space="preserve"> - Encrypted storage with immutable audit trails</w:t>
      </w:r>
    </w:p>
    <w:p w14:paraId="14AE602F" w14:textId="77777777" w:rsidR="00DB256A" w:rsidRPr="0016630B" w:rsidRDefault="00DB256A" w:rsidP="00DB256A">
      <w:pPr>
        <w:numPr>
          <w:ilvl w:val="0"/>
          <w:numId w:val="67"/>
        </w:numPr>
        <w:jc w:val="both"/>
      </w:pPr>
      <w:r w:rsidRPr="0016630B">
        <w:rPr>
          <w:b/>
          <w:bCs/>
        </w:rPr>
        <w:t>Metrics &amp; Dashboards</w:t>
      </w:r>
      <w:r w:rsidRPr="0016630B">
        <w:t xml:space="preserve"> - Real-time security posture and remediation analytics</w:t>
      </w:r>
    </w:p>
    <w:p w14:paraId="00ACB628" w14:textId="77777777" w:rsidR="00DB256A" w:rsidRPr="001B1BB2" w:rsidRDefault="00DB256A" w:rsidP="001B1BB2">
      <w:pPr>
        <w:pStyle w:val="Heading4"/>
        <w:rPr>
          <w:b/>
          <w:bCs/>
        </w:rPr>
      </w:pPr>
      <w:r w:rsidRPr="001B1BB2">
        <w:rPr>
          <w:b/>
          <w:bCs/>
        </w:rPr>
        <w:t>Enforcement Modes</w:t>
      </w:r>
    </w:p>
    <w:p w14:paraId="7CD4D027" w14:textId="77777777" w:rsidR="00DB256A" w:rsidRPr="0016630B" w:rsidRDefault="00DB256A" w:rsidP="00DB256A">
      <w:pPr>
        <w:numPr>
          <w:ilvl w:val="0"/>
          <w:numId w:val="68"/>
        </w:numPr>
        <w:jc w:val="both"/>
      </w:pPr>
      <w:r w:rsidRPr="0016630B">
        <w:rPr>
          <w:b/>
          <w:bCs/>
        </w:rPr>
        <w:t>Monitor</w:t>
      </w:r>
      <w:r w:rsidRPr="0016630B">
        <w:t xml:space="preserve"> - Log + annotate (developer-friendly learning mode)</w:t>
      </w:r>
    </w:p>
    <w:p w14:paraId="0B426E25" w14:textId="77777777" w:rsidR="00DB256A" w:rsidRPr="0016630B" w:rsidRDefault="00DB256A" w:rsidP="00DB256A">
      <w:pPr>
        <w:numPr>
          <w:ilvl w:val="0"/>
          <w:numId w:val="68"/>
        </w:numPr>
        <w:jc w:val="both"/>
      </w:pPr>
      <w:r w:rsidRPr="0016630B">
        <w:rPr>
          <w:b/>
          <w:bCs/>
        </w:rPr>
        <w:t>Remediate</w:t>
      </w:r>
      <w:r w:rsidRPr="0016630B">
        <w:t xml:space="preserve"> - Automatic LLM-assisted secure rewrite</w:t>
      </w:r>
    </w:p>
    <w:p w14:paraId="0E8837C5" w14:textId="77777777" w:rsidR="00DB256A" w:rsidRPr="0016630B" w:rsidRDefault="00DB256A" w:rsidP="00DB256A">
      <w:pPr>
        <w:numPr>
          <w:ilvl w:val="0"/>
          <w:numId w:val="68"/>
        </w:numPr>
        <w:jc w:val="both"/>
      </w:pPr>
      <w:r w:rsidRPr="0016630B">
        <w:rPr>
          <w:b/>
          <w:bCs/>
        </w:rPr>
        <w:t>Block</w:t>
      </w:r>
      <w:r w:rsidRPr="0016630B">
        <w:t xml:space="preserve"> - Deny output and provide alternatives (strict agent mode)</w:t>
      </w:r>
    </w:p>
    <w:p w14:paraId="1AD02822" w14:textId="77777777" w:rsidR="00DB256A" w:rsidRPr="0016630B" w:rsidRDefault="00DB256A" w:rsidP="00DB256A">
      <w:pPr>
        <w:numPr>
          <w:ilvl w:val="0"/>
          <w:numId w:val="68"/>
        </w:numPr>
        <w:jc w:val="both"/>
      </w:pPr>
      <w:r w:rsidRPr="0016630B">
        <w:rPr>
          <w:b/>
          <w:bCs/>
        </w:rPr>
        <w:t>Sandbox-Approve</w:t>
      </w:r>
      <w:r w:rsidRPr="0016630B">
        <w:t xml:space="preserve"> - Execute tests before issuing token (agent-only)</w:t>
      </w:r>
    </w:p>
    <w:p w14:paraId="3EA0503B" w14:textId="77777777" w:rsidR="00DB256A" w:rsidRPr="001B1BB2" w:rsidRDefault="00DB256A" w:rsidP="001B1BB2">
      <w:pPr>
        <w:pStyle w:val="Heading4"/>
        <w:rPr>
          <w:b/>
          <w:bCs/>
        </w:rPr>
      </w:pPr>
      <w:r w:rsidRPr="001B1BB2">
        <w:rPr>
          <w:b/>
          <w:bCs/>
        </w:rPr>
        <w:t>Deployment Flexibility</w:t>
      </w:r>
    </w:p>
    <w:p w14:paraId="2732C3E6" w14:textId="77777777" w:rsidR="00DB256A" w:rsidRPr="0016630B" w:rsidRDefault="00DB256A" w:rsidP="00DB256A">
      <w:pPr>
        <w:numPr>
          <w:ilvl w:val="0"/>
          <w:numId w:val="69"/>
        </w:numPr>
        <w:jc w:val="both"/>
      </w:pPr>
      <w:r w:rsidRPr="0016630B">
        <w:t>Multi-tenant MCP with per-tenant policy profiles</w:t>
      </w:r>
    </w:p>
    <w:p w14:paraId="61920793" w14:textId="77777777" w:rsidR="00DB256A" w:rsidRPr="0016630B" w:rsidRDefault="00DB256A" w:rsidP="00DB256A">
      <w:pPr>
        <w:numPr>
          <w:ilvl w:val="0"/>
          <w:numId w:val="69"/>
        </w:numPr>
        <w:jc w:val="both"/>
      </w:pPr>
      <w:r w:rsidRPr="0016630B">
        <w:t>On-premises or VPC deployment for data residency requirements</w:t>
      </w:r>
    </w:p>
    <w:p w14:paraId="0B3F4B7C" w14:textId="5770455B" w:rsidR="001740D3" w:rsidRDefault="00DB256A" w:rsidP="001740D3">
      <w:pPr>
        <w:numPr>
          <w:ilvl w:val="0"/>
          <w:numId w:val="69"/>
        </w:numPr>
        <w:jc w:val="both"/>
      </w:pPr>
      <w:r w:rsidRPr="0016630B">
        <w:t>Federation mode for sharing anonymized threat intelligence</w:t>
      </w:r>
    </w:p>
    <w:p w14:paraId="1C0B8AB4" w14:textId="5C502979" w:rsidR="001740D3" w:rsidRPr="00C67D37" w:rsidRDefault="00000000" w:rsidP="001740D3">
      <w:pPr>
        <w:jc w:val="both"/>
      </w:pPr>
      <w:r>
        <w:lastRenderedPageBreak/>
        <w:pict w14:anchorId="01D4D085">
          <v:rect id="_x0000_i1040" style="width:0;height:1.5pt" o:hralign="center" o:hrstd="t" o:hr="t" fillcolor="#a0a0a0" stroked="f"/>
        </w:pict>
      </w:r>
    </w:p>
    <w:p w14:paraId="3AF3FB3E" w14:textId="65C81809" w:rsidR="00C67D37" w:rsidRPr="00C67D37" w:rsidRDefault="00C67D37" w:rsidP="00C67D37">
      <w:pPr>
        <w:jc w:val="both"/>
      </w:pPr>
    </w:p>
    <w:p w14:paraId="3CFA4FB1" w14:textId="77777777" w:rsidR="00C67D37" w:rsidRPr="00C67D37" w:rsidRDefault="00C67D37" w:rsidP="00C67D37">
      <w:pPr>
        <w:jc w:val="both"/>
      </w:pPr>
      <w:r w:rsidRPr="00C67D37">
        <w:t>API &amp; Integration Surface (ready snippets)</w:t>
      </w:r>
    </w:p>
    <w:p w14:paraId="69D00ECB" w14:textId="77777777" w:rsidR="00C67D37" w:rsidRPr="00C67D37" w:rsidRDefault="00C67D37" w:rsidP="00C67D37">
      <w:pPr>
        <w:jc w:val="both"/>
      </w:pPr>
      <w:r w:rsidRPr="00C67D37">
        <w:t>Generate (with enforcement)</w:t>
      </w:r>
    </w:p>
    <w:p w14:paraId="6DD46540" w14:textId="77777777" w:rsidR="00C67D37" w:rsidRPr="00C67D37" w:rsidRDefault="00C67D37" w:rsidP="00C67D37">
      <w:pPr>
        <w:jc w:val="both"/>
      </w:pPr>
      <w:r w:rsidRPr="00C67D37">
        <w:t>POST /</w:t>
      </w:r>
      <w:proofErr w:type="spellStart"/>
      <w:r w:rsidRPr="00C67D37">
        <w:t>api</w:t>
      </w:r>
      <w:proofErr w:type="spellEnd"/>
      <w:r w:rsidRPr="00C67D37">
        <w:t>/v1/</w:t>
      </w:r>
      <w:proofErr w:type="spellStart"/>
      <w:r w:rsidRPr="00C67D37">
        <w:t>mcp</w:t>
      </w:r>
      <w:proofErr w:type="spellEnd"/>
      <w:r w:rsidRPr="00C67D37">
        <w:t>/generate</w:t>
      </w:r>
    </w:p>
    <w:p w14:paraId="083D2A7C" w14:textId="77777777" w:rsidR="00C67D37" w:rsidRPr="00C67D37" w:rsidRDefault="00C67D37" w:rsidP="00C67D37">
      <w:pPr>
        <w:jc w:val="both"/>
      </w:pPr>
      <w:r w:rsidRPr="00C67D37">
        <w:t>{</w:t>
      </w:r>
    </w:p>
    <w:p w14:paraId="2D938F9F" w14:textId="77777777" w:rsidR="00C67D37" w:rsidRPr="00C67D37" w:rsidRDefault="00C67D37" w:rsidP="00C67D37">
      <w:pPr>
        <w:jc w:val="both"/>
      </w:pPr>
      <w:r w:rsidRPr="00C67D37">
        <w:t xml:space="preserve">  "prompt": "...",</w:t>
      </w:r>
    </w:p>
    <w:p w14:paraId="10F97F90" w14:textId="77777777" w:rsidR="00C67D37" w:rsidRPr="00C67D37" w:rsidRDefault="00C67D37" w:rsidP="00C67D37">
      <w:pPr>
        <w:jc w:val="both"/>
      </w:pPr>
      <w:r w:rsidRPr="00C67D37">
        <w:t xml:space="preserve">  "model": "gpt-4x",</w:t>
      </w:r>
    </w:p>
    <w:p w14:paraId="4E9F5EA6" w14:textId="77777777" w:rsidR="00C67D37" w:rsidRPr="00C67D37" w:rsidRDefault="00C67D37" w:rsidP="00C67D37">
      <w:pPr>
        <w:jc w:val="both"/>
      </w:pPr>
      <w:r w:rsidRPr="00C67D37">
        <w:t xml:space="preserve">  "</w:t>
      </w:r>
      <w:proofErr w:type="spellStart"/>
      <w:proofErr w:type="gramStart"/>
      <w:r w:rsidRPr="00C67D37">
        <w:t>client</w:t>
      </w:r>
      <w:proofErr w:type="gramEnd"/>
      <w:r w:rsidRPr="00C67D37">
        <w:t>_type</w:t>
      </w:r>
      <w:proofErr w:type="spellEnd"/>
      <w:r w:rsidRPr="00C67D37">
        <w:t>": "developer" | "agent",</w:t>
      </w:r>
    </w:p>
    <w:p w14:paraId="52FEEE01" w14:textId="77777777" w:rsidR="00C67D37" w:rsidRPr="00C67D37" w:rsidRDefault="00C67D37" w:rsidP="00C67D37">
      <w:pPr>
        <w:jc w:val="both"/>
      </w:pPr>
      <w:r w:rsidRPr="00C67D37">
        <w:t xml:space="preserve">  "</w:t>
      </w:r>
      <w:proofErr w:type="spellStart"/>
      <w:proofErr w:type="gramStart"/>
      <w:r w:rsidRPr="00C67D37">
        <w:t>policy</w:t>
      </w:r>
      <w:proofErr w:type="gramEnd"/>
      <w:r w:rsidRPr="00C67D37">
        <w:t>_profile</w:t>
      </w:r>
      <w:proofErr w:type="spellEnd"/>
      <w:r w:rsidRPr="00C67D37">
        <w:t>": "strict" | "default",</w:t>
      </w:r>
    </w:p>
    <w:p w14:paraId="18FD8531" w14:textId="77777777" w:rsidR="00C67D37" w:rsidRPr="00C67D37" w:rsidRDefault="00C67D37" w:rsidP="00C67D37">
      <w:pPr>
        <w:jc w:val="both"/>
      </w:pPr>
      <w:r w:rsidRPr="00C67D37">
        <w:t xml:space="preserve">  "</w:t>
      </w:r>
      <w:proofErr w:type="spellStart"/>
      <w:proofErr w:type="gramStart"/>
      <w:r w:rsidRPr="00C67D37">
        <w:t>project</w:t>
      </w:r>
      <w:proofErr w:type="gramEnd"/>
      <w:r w:rsidRPr="00C67D37">
        <w:t>_id</w:t>
      </w:r>
      <w:proofErr w:type="spellEnd"/>
      <w:r w:rsidRPr="00C67D37">
        <w:t>": "..."</w:t>
      </w:r>
    </w:p>
    <w:p w14:paraId="50EB60B2" w14:textId="77777777" w:rsidR="00C67D37" w:rsidRPr="00C67D37" w:rsidRDefault="00C67D37" w:rsidP="00C67D37">
      <w:pPr>
        <w:jc w:val="both"/>
      </w:pPr>
      <w:r w:rsidRPr="00C67D37">
        <w:t>}</w:t>
      </w:r>
    </w:p>
    <w:p w14:paraId="70E979D5" w14:textId="77777777" w:rsidR="00C67D37" w:rsidRPr="00C67D37" w:rsidRDefault="00C67D37" w:rsidP="00C67D37">
      <w:pPr>
        <w:jc w:val="both"/>
      </w:pPr>
      <w:r w:rsidRPr="00C67D37">
        <w:t>Response includes:</w:t>
      </w:r>
    </w:p>
    <w:p w14:paraId="47F3D32B" w14:textId="77777777" w:rsidR="00C67D37" w:rsidRPr="00C67D37" w:rsidRDefault="00C67D37" w:rsidP="00C67D37">
      <w:pPr>
        <w:numPr>
          <w:ilvl w:val="0"/>
          <w:numId w:val="49"/>
        </w:numPr>
        <w:jc w:val="both"/>
      </w:pPr>
      <w:r w:rsidRPr="00C67D37">
        <w:t>result (secure/annotated output or blocked)</w:t>
      </w:r>
    </w:p>
    <w:p w14:paraId="6FF8FCF3" w14:textId="77777777" w:rsidR="00C67D37" w:rsidRPr="00C67D37" w:rsidRDefault="00C67D37" w:rsidP="00C67D37">
      <w:pPr>
        <w:numPr>
          <w:ilvl w:val="0"/>
          <w:numId w:val="49"/>
        </w:numPr>
        <w:jc w:val="both"/>
      </w:pPr>
      <w:proofErr w:type="spellStart"/>
      <w:r w:rsidRPr="00C67D37">
        <w:t>risk_score</w:t>
      </w:r>
      <w:proofErr w:type="spellEnd"/>
    </w:p>
    <w:p w14:paraId="3E0CD86F" w14:textId="77777777" w:rsidR="00C67D37" w:rsidRPr="00C67D37" w:rsidRDefault="00C67D37" w:rsidP="00C67D37">
      <w:pPr>
        <w:numPr>
          <w:ilvl w:val="0"/>
          <w:numId w:val="49"/>
        </w:numPr>
        <w:jc w:val="both"/>
      </w:pPr>
      <w:r w:rsidRPr="00C67D37">
        <w:t>issues (list)</w:t>
      </w:r>
    </w:p>
    <w:p w14:paraId="0DD7F25E" w14:textId="77777777" w:rsidR="00C67D37" w:rsidRPr="00C67D37" w:rsidRDefault="00C67D37" w:rsidP="00C67D37">
      <w:pPr>
        <w:numPr>
          <w:ilvl w:val="0"/>
          <w:numId w:val="49"/>
        </w:numPr>
        <w:jc w:val="both"/>
      </w:pPr>
      <w:proofErr w:type="spellStart"/>
      <w:r w:rsidRPr="00C67D37">
        <w:t>refinement_history</w:t>
      </w:r>
      <w:proofErr w:type="spellEnd"/>
      <w:r w:rsidRPr="00C67D37">
        <w:t xml:space="preserve"> (if remediated)</w:t>
      </w:r>
    </w:p>
    <w:p w14:paraId="3079C409" w14:textId="77777777" w:rsidR="00C67D37" w:rsidRPr="00C67D37" w:rsidRDefault="00C67D37" w:rsidP="00C67D37">
      <w:pPr>
        <w:numPr>
          <w:ilvl w:val="0"/>
          <w:numId w:val="49"/>
        </w:numPr>
        <w:jc w:val="both"/>
      </w:pPr>
      <w:proofErr w:type="spellStart"/>
      <w:r w:rsidRPr="00C67D37">
        <w:t>execution_token</w:t>
      </w:r>
      <w:proofErr w:type="spellEnd"/>
      <w:r w:rsidRPr="00C67D37">
        <w:t xml:space="preserve"> (if sandbox-approved for agent)</w:t>
      </w:r>
    </w:p>
    <w:p w14:paraId="4A625679" w14:textId="77777777" w:rsidR="00C67D37" w:rsidRPr="00C67D37" w:rsidRDefault="00C67D37" w:rsidP="00C67D37">
      <w:pPr>
        <w:jc w:val="both"/>
      </w:pPr>
      <w:r w:rsidRPr="00C67D37">
        <w:t>Validate code</w:t>
      </w:r>
    </w:p>
    <w:p w14:paraId="399C4B8E" w14:textId="77777777" w:rsidR="00C67D37" w:rsidRPr="00C67D37" w:rsidRDefault="00C67D37" w:rsidP="00C67D37">
      <w:pPr>
        <w:jc w:val="both"/>
      </w:pPr>
      <w:r w:rsidRPr="00C67D37">
        <w:t>POST /</w:t>
      </w:r>
      <w:proofErr w:type="spellStart"/>
      <w:r w:rsidRPr="00C67D37">
        <w:t>api</w:t>
      </w:r>
      <w:proofErr w:type="spellEnd"/>
      <w:r w:rsidRPr="00C67D37">
        <w:t>/v1/</w:t>
      </w:r>
      <w:proofErr w:type="spellStart"/>
      <w:r w:rsidRPr="00C67D37">
        <w:t>mcp</w:t>
      </w:r>
      <w:proofErr w:type="spellEnd"/>
      <w:r w:rsidRPr="00C67D37">
        <w:t>/validate-code</w:t>
      </w:r>
    </w:p>
    <w:p w14:paraId="3C0B5A22" w14:textId="77777777" w:rsidR="00C67D37" w:rsidRPr="00C67D37" w:rsidRDefault="00C67D37" w:rsidP="00C67D37">
      <w:pPr>
        <w:jc w:val="both"/>
      </w:pPr>
      <w:proofErr w:type="gramStart"/>
      <w:r w:rsidRPr="00C67D37">
        <w:t>{ "</w:t>
      </w:r>
      <w:proofErr w:type="gramEnd"/>
      <w:r w:rsidRPr="00C67D37">
        <w:t>code</w:t>
      </w:r>
      <w:proofErr w:type="gramStart"/>
      <w:r w:rsidRPr="00C67D37">
        <w:t>":"..."</w:t>
      </w:r>
      <w:proofErr w:type="gramEnd"/>
      <w:r w:rsidRPr="00C67D37">
        <w:t>, "</w:t>
      </w:r>
      <w:proofErr w:type="spellStart"/>
      <w:r w:rsidRPr="00C67D37">
        <w:t>language":"python</w:t>
      </w:r>
      <w:proofErr w:type="spellEnd"/>
      <w:proofErr w:type="gramStart"/>
      <w:r w:rsidRPr="00C67D37">
        <w:t>" }</w:t>
      </w:r>
      <w:proofErr w:type="gramEnd"/>
    </w:p>
    <w:p w14:paraId="1A8D9223" w14:textId="77777777" w:rsidR="00C67D37" w:rsidRDefault="00C67D37" w:rsidP="00C67D37">
      <w:pPr>
        <w:jc w:val="both"/>
      </w:pPr>
      <w:r w:rsidRPr="00C67D37">
        <w:t xml:space="preserve">=&gt; </w:t>
      </w:r>
      <w:proofErr w:type="gramStart"/>
      <w:r w:rsidRPr="00C67D37">
        <w:t>{ "</w:t>
      </w:r>
      <w:proofErr w:type="gramEnd"/>
      <w:r w:rsidRPr="00C67D37">
        <w:t xml:space="preserve">passed": </w:t>
      </w:r>
      <w:proofErr w:type="spellStart"/>
      <w:r w:rsidRPr="00C67D37">
        <w:t>boolean</w:t>
      </w:r>
      <w:proofErr w:type="spellEnd"/>
      <w:r w:rsidRPr="00C67D37">
        <w:t>, "issues": [...], "</w:t>
      </w:r>
      <w:proofErr w:type="spellStart"/>
      <w:r w:rsidRPr="00C67D37">
        <w:t>fix_suggestion</w:t>
      </w:r>
      <w:proofErr w:type="spellEnd"/>
      <w:r w:rsidRPr="00C67D37">
        <w:t xml:space="preserve">": </w:t>
      </w:r>
      <w:proofErr w:type="gramStart"/>
      <w:r w:rsidRPr="00C67D37">
        <w:t>"..." }</w:t>
      </w:r>
      <w:proofErr w:type="gramEnd"/>
    </w:p>
    <w:p w14:paraId="527BB166" w14:textId="47693CE7" w:rsidR="001740D3" w:rsidRPr="00C67D37" w:rsidRDefault="00000000" w:rsidP="00C67D37">
      <w:pPr>
        <w:jc w:val="both"/>
      </w:pPr>
      <w:r>
        <w:pict w14:anchorId="6E517E5A">
          <v:rect id="_x0000_i1041" style="width:0;height:1.5pt" o:hralign="center" o:hrstd="t" o:hr="t" fillcolor="#a0a0a0" stroked="f"/>
        </w:pict>
      </w:r>
    </w:p>
    <w:p w14:paraId="442BFCA4" w14:textId="77777777" w:rsidR="00C67D37" w:rsidRPr="00C67D37" w:rsidRDefault="00C67D37" w:rsidP="00C67D37">
      <w:pPr>
        <w:jc w:val="both"/>
      </w:pPr>
      <w:r w:rsidRPr="00C67D37">
        <w:t>Request sandbox execution (agent)</w:t>
      </w:r>
    </w:p>
    <w:p w14:paraId="6687F4B2" w14:textId="77777777" w:rsidR="00C67D37" w:rsidRPr="00C67D37" w:rsidRDefault="00C67D37" w:rsidP="00C67D37">
      <w:pPr>
        <w:jc w:val="both"/>
      </w:pPr>
      <w:r w:rsidRPr="00C67D37">
        <w:t>POST /</w:t>
      </w:r>
      <w:proofErr w:type="spellStart"/>
      <w:r w:rsidRPr="00C67D37">
        <w:t>api</w:t>
      </w:r>
      <w:proofErr w:type="spellEnd"/>
      <w:r w:rsidRPr="00C67D37">
        <w:t>/v1/</w:t>
      </w:r>
      <w:proofErr w:type="spellStart"/>
      <w:r w:rsidRPr="00C67D37">
        <w:t>mcp</w:t>
      </w:r>
      <w:proofErr w:type="spellEnd"/>
      <w:r w:rsidRPr="00C67D37">
        <w:t>/sandbox-exec</w:t>
      </w:r>
    </w:p>
    <w:p w14:paraId="08C337B2" w14:textId="77777777" w:rsidR="00C67D37" w:rsidRPr="00C67D37" w:rsidRDefault="00C67D37" w:rsidP="00C67D37">
      <w:pPr>
        <w:jc w:val="both"/>
      </w:pPr>
      <w:proofErr w:type="gramStart"/>
      <w:r w:rsidRPr="00C67D37">
        <w:lastRenderedPageBreak/>
        <w:t>{ "</w:t>
      </w:r>
      <w:proofErr w:type="gramEnd"/>
      <w:r w:rsidRPr="00C67D37">
        <w:t>code</w:t>
      </w:r>
      <w:proofErr w:type="gramStart"/>
      <w:r w:rsidRPr="00C67D37">
        <w:t>":"..."</w:t>
      </w:r>
      <w:proofErr w:type="gramEnd"/>
      <w:r w:rsidRPr="00C67D37">
        <w:t>, "tests</w:t>
      </w:r>
      <w:proofErr w:type="gramStart"/>
      <w:r w:rsidRPr="00C67D37">
        <w:t>":[...]</w:t>
      </w:r>
      <w:proofErr w:type="gramEnd"/>
      <w:r w:rsidRPr="00C67D37">
        <w:t xml:space="preserve">, "timeout": </w:t>
      </w:r>
      <w:proofErr w:type="gramStart"/>
      <w:r w:rsidRPr="00C67D37">
        <w:t>30 }</w:t>
      </w:r>
      <w:proofErr w:type="gramEnd"/>
    </w:p>
    <w:p w14:paraId="443C51C6" w14:textId="77777777" w:rsidR="00C67D37" w:rsidRPr="00C67D37" w:rsidRDefault="00C67D37" w:rsidP="00C67D37">
      <w:pPr>
        <w:jc w:val="both"/>
      </w:pPr>
      <w:r w:rsidRPr="00C67D37">
        <w:t xml:space="preserve">=&gt; </w:t>
      </w:r>
      <w:proofErr w:type="gramStart"/>
      <w:r w:rsidRPr="00C67D37">
        <w:t>{ "</w:t>
      </w:r>
      <w:proofErr w:type="gramEnd"/>
      <w:r w:rsidRPr="00C67D37">
        <w:t>status": "passed" | "failed", "logs</w:t>
      </w:r>
      <w:proofErr w:type="gramStart"/>
      <w:r w:rsidRPr="00C67D37">
        <w:t>":"..."</w:t>
      </w:r>
      <w:proofErr w:type="gramEnd"/>
      <w:r w:rsidRPr="00C67D37">
        <w:t>, "</w:t>
      </w:r>
      <w:proofErr w:type="spellStart"/>
      <w:r w:rsidRPr="00C67D37">
        <w:t>execution_token</w:t>
      </w:r>
      <w:proofErr w:type="spellEnd"/>
      <w:r w:rsidRPr="00C67D37">
        <w:t xml:space="preserve">": </w:t>
      </w:r>
      <w:proofErr w:type="gramStart"/>
      <w:r w:rsidRPr="00C67D37">
        <w:t>"..." }</w:t>
      </w:r>
      <w:proofErr w:type="gramEnd"/>
    </w:p>
    <w:p w14:paraId="5919F5EA" w14:textId="77777777" w:rsidR="00C67D37" w:rsidRPr="00C67D37" w:rsidRDefault="00000000" w:rsidP="00C67D37">
      <w:pPr>
        <w:jc w:val="both"/>
      </w:pPr>
      <w:r>
        <w:pict w14:anchorId="6D77AA1E">
          <v:rect id="_x0000_i1042" style="width:0;height:1.5pt" o:hralign="center" o:hrstd="t" o:hr="t" fillcolor="#a0a0a0" stroked="f"/>
        </w:pict>
      </w:r>
    </w:p>
    <w:p w14:paraId="53FBFBCE" w14:textId="77777777" w:rsidR="00C67D37" w:rsidRPr="00C67D37" w:rsidRDefault="00C67D37" w:rsidP="00C67D37">
      <w:pPr>
        <w:jc w:val="both"/>
        <w:rPr>
          <w:b/>
          <w:bCs/>
        </w:rPr>
      </w:pPr>
      <w:r w:rsidRPr="00C67D37">
        <w:rPr>
          <w:b/>
          <w:bCs/>
        </w:rPr>
        <w:t>Policy Examples (YAML snippet)</w:t>
      </w:r>
    </w:p>
    <w:p w14:paraId="04F7F9F6" w14:textId="77777777" w:rsidR="00C67D37" w:rsidRPr="00C67D37" w:rsidRDefault="00C67D37" w:rsidP="00C67D37">
      <w:pPr>
        <w:jc w:val="both"/>
      </w:pPr>
      <w:proofErr w:type="spellStart"/>
      <w:r w:rsidRPr="00C67D37">
        <w:t>policy_profile</w:t>
      </w:r>
      <w:proofErr w:type="spellEnd"/>
      <w:r w:rsidRPr="00C67D37">
        <w:t>: enterprise-strict</w:t>
      </w:r>
    </w:p>
    <w:p w14:paraId="383D09F7" w14:textId="77777777" w:rsidR="00C67D37" w:rsidRPr="00C67D37" w:rsidRDefault="00C67D37" w:rsidP="00C67D37">
      <w:pPr>
        <w:jc w:val="both"/>
      </w:pPr>
      <w:proofErr w:type="spellStart"/>
      <w:r w:rsidRPr="00C67D37">
        <w:t>block_threshold</w:t>
      </w:r>
      <w:proofErr w:type="spellEnd"/>
      <w:r w:rsidRPr="00C67D37">
        <w:t>: 60</w:t>
      </w:r>
    </w:p>
    <w:p w14:paraId="18B41A08" w14:textId="77777777" w:rsidR="00C67D37" w:rsidRPr="00C67D37" w:rsidRDefault="00C67D37" w:rsidP="00C67D37">
      <w:pPr>
        <w:jc w:val="both"/>
      </w:pPr>
      <w:proofErr w:type="spellStart"/>
      <w:r w:rsidRPr="00C67D37">
        <w:t>monitor_threshold</w:t>
      </w:r>
      <w:proofErr w:type="spellEnd"/>
      <w:r w:rsidRPr="00C67D37">
        <w:t>: 25</w:t>
      </w:r>
    </w:p>
    <w:p w14:paraId="50575B74" w14:textId="77777777" w:rsidR="00C67D37" w:rsidRPr="00C67D37" w:rsidRDefault="00C67D37" w:rsidP="00C67D37">
      <w:pPr>
        <w:jc w:val="both"/>
      </w:pPr>
    </w:p>
    <w:p w14:paraId="425C53F9" w14:textId="77777777" w:rsidR="00C67D37" w:rsidRPr="00C67D37" w:rsidRDefault="00C67D37" w:rsidP="00C67D37">
      <w:pPr>
        <w:jc w:val="both"/>
      </w:pPr>
      <w:r w:rsidRPr="00C67D37">
        <w:t>rules:</w:t>
      </w:r>
    </w:p>
    <w:p w14:paraId="6B0E4156" w14:textId="77777777" w:rsidR="00C67D37" w:rsidRPr="00C67D37" w:rsidRDefault="00C67D37" w:rsidP="00C67D37">
      <w:pPr>
        <w:jc w:val="both"/>
      </w:pPr>
      <w:r w:rsidRPr="00C67D37">
        <w:t xml:space="preserve">  - id: </w:t>
      </w:r>
      <w:proofErr w:type="spellStart"/>
      <w:r w:rsidRPr="00C67D37">
        <w:t>sql</w:t>
      </w:r>
      <w:proofErr w:type="spellEnd"/>
      <w:r w:rsidRPr="00C67D37">
        <w:t>-injection</w:t>
      </w:r>
    </w:p>
    <w:p w14:paraId="1CED5DD5" w14:textId="77777777" w:rsidR="00C67D37" w:rsidRPr="00C67D37" w:rsidRDefault="00C67D37" w:rsidP="00C67D37">
      <w:pPr>
        <w:jc w:val="both"/>
      </w:pPr>
      <w:r w:rsidRPr="00C67D37">
        <w:t xml:space="preserve">    mode: enforce</w:t>
      </w:r>
    </w:p>
    <w:p w14:paraId="593562E8" w14:textId="77777777" w:rsidR="00C67D37" w:rsidRPr="00C67D37" w:rsidRDefault="00C67D37" w:rsidP="00C67D37">
      <w:pPr>
        <w:jc w:val="both"/>
      </w:pPr>
      <w:r w:rsidRPr="00C67D37">
        <w:t xml:space="preserve">    detection: </w:t>
      </w:r>
      <w:proofErr w:type="spellStart"/>
      <w:r w:rsidRPr="00C67D37">
        <w:t>ast</w:t>
      </w:r>
      <w:proofErr w:type="spellEnd"/>
      <w:r w:rsidRPr="00C67D37">
        <w:t xml:space="preserve"> + taint</w:t>
      </w:r>
    </w:p>
    <w:p w14:paraId="702056C3" w14:textId="77777777" w:rsidR="00C67D37" w:rsidRPr="00C67D37" w:rsidRDefault="00C67D37" w:rsidP="00C67D37">
      <w:pPr>
        <w:jc w:val="both"/>
      </w:pPr>
      <w:r w:rsidRPr="00C67D37">
        <w:t xml:space="preserve">  - id: command-injection</w:t>
      </w:r>
    </w:p>
    <w:p w14:paraId="23AD7A0B" w14:textId="77777777" w:rsidR="00C67D37" w:rsidRPr="00C67D37" w:rsidRDefault="00C67D37" w:rsidP="00C67D37">
      <w:pPr>
        <w:jc w:val="both"/>
      </w:pPr>
      <w:r w:rsidRPr="00C67D37">
        <w:t xml:space="preserve">    mode: enforce</w:t>
      </w:r>
    </w:p>
    <w:p w14:paraId="512FAD92" w14:textId="77777777" w:rsidR="00C67D37" w:rsidRPr="00C67D37" w:rsidRDefault="00C67D37" w:rsidP="00C67D37">
      <w:pPr>
        <w:jc w:val="both"/>
      </w:pPr>
      <w:r w:rsidRPr="00C67D37">
        <w:t xml:space="preserve">    detection: regex + context</w:t>
      </w:r>
    </w:p>
    <w:p w14:paraId="2D228F02" w14:textId="77777777" w:rsidR="00C67D37" w:rsidRPr="00C67D37" w:rsidRDefault="00C67D37" w:rsidP="00C67D37">
      <w:pPr>
        <w:jc w:val="both"/>
      </w:pPr>
      <w:r w:rsidRPr="00C67D37">
        <w:t xml:space="preserve">  - id: </w:t>
      </w:r>
      <w:proofErr w:type="spellStart"/>
      <w:r w:rsidRPr="00C67D37">
        <w:t>pii</w:t>
      </w:r>
      <w:proofErr w:type="spellEnd"/>
      <w:r w:rsidRPr="00C67D37">
        <w:t>-leak</w:t>
      </w:r>
    </w:p>
    <w:p w14:paraId="21D518D2" w14:textId="77777777" w:rsidR="00C67D37" w:rsidRPr="00C67D37" w:rsidRDefault="00C67D37" w:rsidP="00C67D37">
      <w:pPr>
        <w:jc w:val="both"/>
      </w:pPr>
      <w:r w:rsidRPr="00C67D37">
        <w:t xml:space="preserve">    mode: redact</w:t>
      </w:r>
    </w:p>
    <w:p w14:paraId="0725E2A5" w14:textId="77777777" w:rsidR="00C67D37" w:rsidRPr="00C67D37" w:rsidRDefault="00C67D37" w:rsidP="00C67D37">
      <w:pPr>
        <w:jc w:val="both"/>
      </w:pPr>
      <w:r w:rsidRPr="00C67D37">
        <w:t xml:space="preserve">    detection: </w:t>
      </w:r>
      <w:proofErr w:type="spellStart"/>
      <w:r w:rsidRPr="00C67D37">
        <w:t>ner</w:t>
      </w:r>
      <w:proofErr w:type="spellEnd"/>
      <w:r w:rsidRPr="00C67D37">
        <w:t xml:space="preserve"> + regex</w:t>
      </w:r>
    </w:p>
    <w:p w14:paraId="537489D0" w14:textId="77777777" w:rsidR="00C67D37" w:rsidRPr="00C67D37" w:rsidRDefault="00C67D37" w:rsidP="00C67D37">
      <w:pPr>
        <w:jc w:val="both"/>
      </w:pPr>
      <w:r w:rsidRPr="00C67D37">
        <w:t xml:space="preserve">  - id: hardcoded-secret</w:t>
      </w:r>
    </w:p>
    <w:p w14:paraId="38D7E168" w14:textId="77777777" w:rsidR="00C67D37" w:rsidRPr="00C67D37" w:rsidRDefault="00C67D37" w:rsidP="00C67D37">
      <w:pPr>
        <w:jc w:val="both"/>
      </w:pPr>
      <w:r w:rsidRPr="00C67D37">
        <w:t xml:space="preserve">    mode: enforce</w:t>
      </w:r>
    </w:p>
    <w:p w14:paraId="4CEF1B63" w14:textId="77777777" w:rsidR="00C67D37" w:rsidRDefault="00C67D37" w:rsidP="00C67D37">
      <w:pPr>
        <w:jc w:val="both"/>
      </w:pPr>
      <w:r w:rsidRPr="00C67D37">
        <w:t xml:space="preserve">    detection: pattern + entropy-check</w:t>
      </w:r>
    </w:p>
    <w:p w14:paraId="17F77928" w14:textId="77777777" w:rsidR="001740D3" w:rsidRDefault="001740D3" w:rsidP="00C67D37">
      <w:pPr>
        <w:jc w:val="both"/>
      </w:pPr>
    </w:p>
    <w:p w14:paraId="3CC9DA9C" w14:textId="77777777" w:rsidR="001E2832" w:rsidRDefault="001E2832" w:rsidP="00C67D37">
      <w:pPr>
        <w:jc w:val="both"/>
      </w:pPr>
    </w:p>
    <w:p w14:paraId="3CEF3F4C" w14:textId="77777777" w:rsidR="001E2832" w:rsidRDefault="001E2832" w:rsidP="00C67D37">
      <w:pPr>
        <w:jc w:val="both"/>
      </w:pPr>
    </w:p>
    <w:p w14:paraId="081BD905" w14:textId="77777777" w:rsidR="001E2832" w:rsidRPr="00C67D37" w:rsidRDefault="001E2832" w:rsidP="00C67D37">
      <w:pPr>
        <w:jc w:val="both"/>
      </w:pPr>
    </w:p>
    <w:p w14:paraId="7512B888" w14:textId="77777777" w:rsidR="00C67D37" w:rsidRPr="00C67D37" w:rsidRDefault="00000000" w:rsidP="00C67D37">
      <w:pPr>
        <w:jc w:val="both"/>
      </w:pPr>
      <w:r>
        <w:lastRenderedPageBreak/>
        <w:pict w14:anchorId="63303231">
          <v:rect id="_x0000_i1043" style="width:0;height:1.5pt" o:hralign="center" o:hrstd="t" o:hr="t" fillcolor="#a0a0a0" stroked="f"/>
        </w:pict>
      </w:r>
    </w:p>
    <w:p w14:paraId="628F76CB" w14:textId="77777777" w:rsidR="00041CC1" w:rsidRPr="0016630B" w:rsidRDefault="00041CC1" w:rsidP="00BE256C">
      <w:pPr>
        <w:pStyle w:val="Heading3"/>
      </w:pPr>
      <w:bookmarkStart w:id="16" w:name="_Toc209603742"/>
      <w:r w:rsidRPr="0016630B">
        <w:t>Quantifiable Benefits</w:t>
      </w:r>
      <w:bookmarkEnd w:id="16"/>
    </w:p>
    <w:p w14:paraId="34CD3126" w14:textId="77777777" w:rsidR="00041CC1" w:rsidRPr="0016630B" w:rsidRDefault="00041CC1" w:rsidP="00041CC1">
      <w:pPr>
        <w:numPr>
          <w:ilvl w:val="0"/>
          <w:numId w:val="71"/>
        </w:numPr>
        <w:jc w:val="both"/>
      </w:pPr>
      <w:r w:rsidRPr="0016630B">
        <w:rPr>
          <w:b/>
          <w:bCs/>
        </w:rPr>
        <w:t>80% reduction</w:t>
      </w:r>
      <w:r w:rsidRPr="0016630B">
        <w:t xml:space="preserve"> in security vulnerability introduction</w:t>
      </w:r>
    </w:p>
    <w:p w14:paraId="3EE34BC2" w14:textId="77777777" w:rsidR="00041CC1" w:rsidRPr="0016630B" w:rsidRDefault="00041CC1" w:rsidP="00041CC1">
      <w:pPr>
        <w:numPr>
          <w:ilvl w:val="0"/>
          <w:numId w:val="71"/>
        </w:numPr>
        <w:jc w:val="both"/>
      </w:pPr>
      <w:r w:rsidRPr="0016630B">
        <w:rPr>
          <w:b/>
          <w:bCs/>
        </w:rPr>
        <w:t>Maintain AI development velocity</w:t>
      </w:r>
      <w:r w:rsidRPr="0016630B">
        <w:t xml:space="preserve"> - no slowdown in Vibe coding adoption</w:t>
      </w:r>
    </w:p>
    <w:p w14:paraId="30DE19DC" w14:textId="77777777" w:rsidR="00041CC1" w:rsidRPr="0016630B" w:rsidRDefault="00041CC1" w:rsidP="00041CC1">
      <w:pPr>
        <w:numPr>
          <w:ilvl w:val="0"/>
          <w:numId w:val="71"/>
        </w:numPr>
        <w:jc w:val="both"/>
      </w:pPr>
      <w:r w:rsidRPr="0016630B">
        <w:rPr>
          <w:b/>
          <w:bCs/>
        </w:rPr>
        <w:t>100% audit compliance</w:t>
      </w:r>
      <w:r w:rsidRPr="0016630B">
        <w:t xml:space="preserve"> for AI-assisted development workflows</w:t>
      </w:r>
    </w:p>
    <w:p w14:paraId="5392D23B" w14:textId="77777777" w:rsidR="00041CC1" w:rsidRPr="0016630B" w:rsidRDefault="00041CC1" w:rsidP="00041CC1">
      <w:pPr>
        <w:numPr>
          <w:ilvl w:val="0"/>
          <w:numId w:val="71"/>
        </w:numPr>
        <w:jc w:val="both"/>
      </w:pPr>
      <w:r w:rsidRPr="0016630B">
        <w:rPr>
          <w:b/>
          <w:bCs/>
        </w:rPr>
        <w:t>Safe autonomous agent deployment</w:t>
      </w:r>
      <w:r w:rsidRPr="0016630B">
        <w:t xml:space="preserve"> with controlled execution environments</w:t>
      </w:r>
    </w:p>
    <w:p w14:paraId="4297FBF2" w14:textId="77777777" w:rsidR="00041CC1" w:rsidRPr="0016630B" w:rsidRDefault="00041CC1" w:rsidP="00BE256C">
      <w:pPr>
        <w:pStyle w:val="Heading3"/>
      </w:pPr>
      <w:bookmarkStart w:id="17" w:name="_Toc209603743"/>
      <w:r w:rsidRPr="0016630B">
        <w:t>Enterprise Impact</w:t>
      </w:r>
      <w:bookmarkEnd w:id="17"/>
    </w:p>
    <w:p w14:paraId="5BA95CF0" w14:textId="77777777" w:rsidR="00041CC1" w:rsidRPr="0016630B" w:rsidRDefault="00041CC1" w:rsidP="00041CC1">
      <w:pPr>
        <w:numPr>
          <w:ilvl w:val="0"/>
          <w:numId w:val="72"/>
        </w:numPr>
        <w:jc w:val="both"/>
      </w:pPr>
      <w:r w:rsidRPr="0016630B">
        <w:rPr>
          <w:b/>
          <w:bCs/>
        </w:rPr>
        <w:t>Risk Reduction:</w:t>
      </w:r>
      <w:r w:rsidRPr="0016630B">
        <w:t xml:space="preserve"> Prevents production security incidents from AI-generated code</w:t>
      </w:r>
    </w:p>
    <w:p w14:paraId="0B5F3DDB" w14:textId="77777777" w:rsidR="00041CC1" w:rsidRPr="0016630B" w:rsidRDefault="00041CC1" w:rsidP="00041CC1">
      <w:pPr>
        <w:numPr>
          <w:ilvl w:val="0"/>
          <w:numId w:val="72"/>
        </w:numPr>
        <w:jc w:val="both"/>
      </w:pPr>
      <w:r w:rsidRPr="0016630B">
        <w:rPr>
          <w:b/>
          <w:bCs/>
        </w:rPr>
        <w:t>Developer Enablement:</w:t>
      </w:r>
      <w:r w:rsidRPr="0016630B">
        <w:t xml:space="preserve"> Safe AI assistance that teaches secure practices while improving velocity</w:t>
      </w:r>
    </w:p>
    <w:p w14:paraId="5FD4A5CA" w14:textId="77777777" w:rsidR="00041CC1" w:rsidRPr="0016630B" w:rsidRDefault="00041CC1" w:rsidP="00041CC1">
      <w:pPr>
        <w:numPr>
          <w:ilvl w:val="0"/>
          <w:numId w:val="72"/>
        </w:numPr>
        <w:jc w:val="both"/>
      </w:pPr>
      <w:r w:rsidRPr="0016630B">
        <w:rPr>
          <w:b/>
          <w:bCs/>
        </w:rPr>
        <w:t>Governance &amp; Compliance:</w:t>
      </w:r>
      <w:r w:rsidRPr="0016630B">
        <w:t xml:space="preserve"> Full audit trails and policy enforcement for regulatory requirements</w:t>
      </w:r>
    </w:p>
    <w:p w14:paraId="7BE92F2A" w14:textId="77777777" w:rsidR="00041CC1" w:rsidRDefault="00041CC1" w:rsidP="00041CC1">
      <w:pPr>
        <w:numPr>
          <w:ilvl w:val="0"/>
          <w:numId w:val="72"/>
        </w:numPr>
        <w:jc w:val="both"/>
      </w:pPr>
      <w:r w:rsidRPr="0016630B">
        <w:rPr>
          <w:b/>
          <w:bCs/>
        </w:rPr>
        <w:t>Scalability:</w:t>
      </w:r>
      <w:r w:rsidRPr="0016630B">
        <w:t xml:space="preserve"> Central control plane reduces per-team security configuration overhead</w:t>
      </w:r>
    </w:p>
    <w:p w14:paraId="3C473233" w14:textId="52986F86" w:rsidR="003D407F" w:rsidRPr="00917751" w:rsidRDefault="00000000" w:rsidP="00917751">
      <w:pPr>
        <w:pStyle w:val="Heading2"/>
        <w:jc w:val="center"/>
        <w:rPr>
          <w:b/>
          <w:bCs/>
        </w:rPr>
      </w:pPr>
      <w:bookmarkStart w:id="18" w:name="_Toc209603744"/>
      <w:r>
        <w:pict w14:anchorId="26DEF637">
          <v:rect id="_x0000_i1044" style="width:0;height:1.5pt" o:hralign="center" o:bullet="t" o:hrstd="t" o:hr="t" fillcolor="#a0a0a0" stroked="f"/>
        </w:pict>
      </w:r>
      <w:bookmarkEnd w:id="18"/>
    </w:p>
    <w:p w14:paraId="56FF5C8D" w14:textId="77777777" w:rsidR="003D407F" w:rsidRPr="00917751" w:rsidRDefault="003D407F" w:rsidP="00917751">
      <w:pPr>
        <w:pStyle w:val="Heading1"/>
        <w:jc w:val="center"/>
        <w:rPr>
          <w:b/>
          <w:bCs/>
        </w:rPr>
      </w:pPr>
      <w:bookmarkStart w:id="19" w:name="_Toc209603745"/>
      <w:r w:rsidRPr="00917751">
        <w:rPr>
          <w:b/>
          <w:bCs/>
        </w:rPr>
        <w:t>Security &amp; Compliance</w:t>
      </w:r>
      <w:bookmarkEnd w:id="19"/>
    </w:p>
    <w:p w14:paraId="1D8E66D7" w14:textId="77777777" w:rsidR="003D407F" w:rsidRPr="003D407F" w:rsidRDefault="003D407F" w:rsidP="003D407F">
      <w:pPr>
        <w:pStyle w:val="Heading4"/>
        <w:rPr>
          <w:b/>
          <w:bCs/>
        </w:rPr>
      </w:pPr>
      <w:r w:rsidRPr="003D407F">
        <w:rPr>
          <w:b/>
          <w:bCs/>
        </w:rPr>
        <w:t>Audit Trail Capabilities</w:t>
      </w:r>
    </w:p>
    <w:p w14:paraId="7B0C02DE" w14:textId="77777777" w:rsidR="003D407F" w:rsidRPr="0016630B" w:rsidRDefault="003D407F" w:rsidP="003D407F">
      <w:pPr>
        <w:numPr>
          <w:ilvl w:val="0"/>
          <w:numId w:val="77"/>
        </w:numPr>
        <w:jc w:val="both"/>
      </w:pPr>
      <w:r w:rsidRPr="0016630B">
        <w:rPr>
          <w:b/>
          <w:bCs/>
        </w:rPr>
        <w:t>Immutable logs:</w:t>
      </w:r>
      <w:r w:rsidRPr="0016630B">
        <w:t xml:space="preserve"> Complete prompt/response chains with timestamps</w:t>
      </w:r>
    </w:p>
    <w:p w14:paraId="16D70AC4" w14:textId="77777777" w:rsidR="003D407F" w:rsidRPr="0016630B" w:rsidRDefault="003D407F" w:rsidP="003D407F">
      <w:pPr>
        <w:numPr>
          <w:ilvl w:val="0"/>
          <w:numId w:val="77"/>
        </w:numPr>
        <w:jc w:val="both"/>
      </w:pPr>
      <w:r w:rsidRPr="0016630B">
        <w:rPr>
          <w:b/>
          <w:bCs/>
        </w:rPr>
        <w:t>Remediation tracking:</w:t>
      </w:r>
      <w:r w:rsidRPr="0016630B">
        <w:t xml:space="preserve"> Before/after code with security improvements</w:t>
      </w:r>
    </w:p>
    <w:p w14:paraId="52C4CE74" w14:textId="77777777" w:rsidR="003D407F" w:rsidRPr="0016630B" w:rsidRDefault="003D407F" w:rsidP="003D407F">
      <w:pPr>
        <w:numPr>
          <w:ilvl w:val="0"/>
          <w:numId w:val="77"/>
        </w:numPr>
        <w:jc w:val="both"/>
      </w:pPr>
      <w:r w:rsidRPr="0016630B">
        <w:rPr>
          <w:b/>
          <w:bCs/>
        </w:rPr>
        <w:t>Policy compliance:</w:t>
      </w:r>
      <w:r w:rsidRPr="0016630B">
        <w:t xml:space="preserve"> Automated reporting for security audits</w:t>
      </w:r>
    </w:p>
    <w:p w14:paraId="63311C65" w14:textId="77777777" w:rsidR="003D407F" w:rsidRPr="0016630B" w:rsidRDefault="003D407F" w:rsidP="003D407F">
      <w:pPr>
        <w:numPr>
          <w:ilvl w:val="0"/>
          <w:numId w:val="77"/>
        </w:numPr>
        <w:jc w:val="both"/>
      </w:pPr>
      <w:r w:rsidRPr="0016630B">
        <w:rPr>
          <w:b/>
          <w:bCs/>
        </w:rPr>
        <w:t>Retention policies:</w:t>
      </w:r>
      <w:r w:rsidRPr="0016630B">
        <w:t xml:space="preserve"> Configurable per-tenant with secure deletion</w:t>
      </w:r>
    </w:p>
    <w:p w14:paraId="6E1B29E0" w14:textId="77777777" w:rsidR="003D407F" w:rsidRPr="003D407F" w:rsidRDefault="003D407F" w:rsidP="003D407F">
      <w:pPr>
        <w:pStyle w:val="Heading4"/>
        <w:rPr>
          <w:b/>
          <w:bCs/>
        </w:rPr>
      </w:pPr>
      <w:r w:rsidRPr="003D407F">
        <w:rPr>
          <w:b/>
          <w:bCs/>
        </w:rPr>
        <w:t>Sandbox Security Model</w:t>
      </w:r>
    </w:p>
    <w:p w14:paraId="232278C1" w14:textId="77777777" w:rsidR="003D407F" w:rsidRPr="0016630B" w:rsidRDefault="003D407F" w:rsidP="003D407F">
      <w:pPr>
        <w:numPr>
          <w:ilvl w:val="0"/>
          <w:numId w:val="78"/>
        </w:numPr>
        <w:jc w:val="both"/>
      </w:pPr>
      <w:r w:rsidRPr="0016630B">
        <w:rPr>
          <w:b/>
          <w:bCs/>
        </w:rPr>
        <w:t>Ephemeral containers:</w:t>
      </w:r>
      <w:r w:rsidRPr="0016630B">
        <w:t xml:space="preserve"> No persistent state or host access</w:t>
      </w:r>
    </w:p>
    <w:p w14:paraId="7C7F39AF" w14:textId="77777777" w:rsidR="003D407F" w:rsidRPr="0016630B" w:rsidRDefault="003D407F" w:rsidP="003D407F">
      <w:pPr>
        <w:numPr>
          <w:ilvl w:val="0"/>
          <w:numId w:val="78"/>
        </w:numPr>
        <w:jc w:val="both"/>
      </w:pPr>
      <w:r w:rsidRPr="0016630B">
        <w:rPr>
          <w:b/>
          <w:bCs/>
        </w:rPr>
        <w:t>Resource limits:</w:t>
      </w:r>
      <w:r w:rsidRPr="0016630B">
        <w:t xml:space="preserve"> CPU/memory constraints to prevent resource exhaustion</w:t>
      </w:r>
    </w:p>
    <w:p w14:paraId="37D4E9E8" w14:textId="77777777" w:rsidR="003D407F" w:rsidRPr="0016630B" w:rsidRDefault="003D407F" w:rsidP="003D407F">
      <w:pPr>
        <w:numPr>
          <w:ilvl w:val="0"/>
          <w:numId w:val="78"/>
        </w:numPr>
        <w:jc w:val="both"/>
      </w:pPr>
      <w:r w:rsidRPr="0016630B">
        <w:rPr>
          <w:b/>
          <w:bCs/>
        </w:rPr>
        <w:t>Network restrictions:</w:t>
      </w:r>
      <w:r w:rsidRPr="0016630B">
        <w:t xml:space="preserve"> Limited egress to prevent data exfiltration</w:t>
      </w:r>
    </w:p>
    <w:p w14:paraId="00665A95" w14:textId="4A379FE4" w:rsidR="001740D3" w:rsidRPr="00C67D37" w:rsidRDefault="003D407F" w:rsidP="00870A13">
      <w:pPr>
        <w:numPr>
          <w:ilvl w:val="0"/>
          <w:numId w:val="78"/>
        </w:numPr>
        <w:jc w:val="both"/>
      </w:pPr>
      <w:r w:rsidRPr="0016630B">
        <w:rPr>
          <w:b/>
          <w:bCs/>
        </w:rPr>
        <w:t>Mock environments:</w:t>
      </w:r>
      <w:r w:rsidRPr="0016630B">
        <w:t xml:space="preserve"> Safe testing with simulated databases and services</w:t>
      </w:r>
      <w:r w:rsidR="00870A13">
        <w:t>.</w:t>
      </w:r>
    </w:p>
    <w:p w14:paraId="149F66CE" w14:textId="77777777" w:rsidR="00C67D37" w:rsidRPr="00C67D37" w:rsidRDefault="00000000" w:rsidP="00C67D37">
      <w:pPr>
        <w:jc w:val="both"/>
      </w:pPr>
      <w:r>
        <w:lastRenderedPageBreak/>
        <w:pict w14:anchorId="4B026814">
          <v:rect id="_x0000_i1045" style="width:0;height:1.5pt" o:hralign="center" o:hrstd="t" o:hr="t" fillcolor="#a0a0a0" stroked="f"/>
        </w:pict>
      </w:r>
    </w:p>
    <w:p w14:paraId="6655EB64" w14:textId="77777777" w:rsidR="00BE256C" w:rsidRPr="00917751" w:rsidRDefault="00BE256C" w:rsidP="00917751">
      <w:pPr>
        <w:pStyle w:val="Heading1"/>
        <w:jc w:val="center"/>
        <w:rPr>
          <w:b/>
          <w:bCs/>
        </w:rPr>
      </w:pPr>
      <w:bookmarkStart w:id="20" w:name="_Toc209603746"/>
      <w:r w:rsidRPr="00917751">
        <w:rPr>
          <w:b/>
          <w:bCs/>
        </w:rPr>
        <w:t>Implementation Roadmap</w:t>
      </w:r>
      <w:bookmarkEnd w:id="20"/>
    </w:p>
    <w:p w14:paraId="22568866" w14:textId="77777777" w:rsidR="00EB696B" w:rsidRPr="00EB696B" w:rsidRDefault="00EB696B" w:rsidP="00EB696B"/>
    <w:p w14:paraId="09343EC3" w14:textId="77777777" w:rsidR="00BE256C" w:rsidRPr="00EB696B" w:rsidRDefault="00BE256C" w:rsidP="00EB696B">
      <w:pPr>
        <w:pStyle w:val="Heading4"/>
        <w:rPr>
          <w:b/>
          <w:bCs/>
        </w:rPr>
      </w:pPr>
      <w:r w:rsidRPr="00EB696B">
        <w:rPr>
          <w:b/>
          <w:bCs/>
        </w:rPr>
        <w:t>Phase 1: Core Platform (Hackathon Deliverable)</w:t>
      </w:r>
    </w:p>
    <w:p w14:paraId="345873BE" w14:textId="77777777" w:rsidR="00BE256C" w:rsidRPr="0016630B" w:rsidRDefault="00BE256C" w:rsidP="00BE256C">
      <w:pPr>
        <w:numPr>
          <w:ilvl w:val="0"/>
          <w:numId w:val="73"/>
        </w:numPr>
        <w:jc w:val="both"/>
      </w:pPr>
      <w:r w:rsidRPr="0016630B">
        <w:rPr>
          <w:rFonts w:ascii="Segoe UI Emoji" w:hAnsi="Segoe UI Emoji" w:cs="Segoe UI Emoji"/>
        </w:rPr>
        <w:t>✅</w:t>
      </w:r>
      <w:r w:rsidRPr="0016630B">
        <w:t xml:space="preserve"> Policy engine with 4 key vulnerability detectors (SQLi, Command Injection, Secrets, PII)</w:t>
      </w:r>
    </w:p>
    <w:p w14:paraId="405CFCA4" w14:textId="77777777" w:rsidR="00BE256C" w:rsidRPr="0016630B" w:rsidRDefault="00BE256C" w:rsidP="00BE256C">
      <w:pPr>
        <w:numPr>
          <w:ilvl w:val="0"/>
          <w:numId w:val="73"/>
        </w:numPr>
        <w:jc w:val="both"/>
      </w:pPr>
      <w:r w:rsidRPr="0016630B">
        <w:rPr>
          <w:rFonts w:ascii="Segoe UI Emoji" w:hAnsi="Segoe UI Emoji" w:cs="Segoe UI Emoji"/>
        </w:rPr>
        <w:t>✅</w:t>
      </w:r>
      <w:r w:rsidRPr="0016630B">
        <w:t xml:space="preserve"> Web-based demo UI showing before/after code comparisons</w:t>
      </w:r>
    </w:p>
    <w:p w14:paraId="4A54F765" w14:textId="77777777" w:rsidR="00BE256C" w:rsidRPr="0016630B" w:rsidRDefault="00BE256C" w:rsidP="00BE256C">
      <w:pPr>
        <w:numPr>
          <w:ilvl w:val="0"/>
          <w:numId w:val="73"/>
        </w:numPr>
        <w:jc w:val="both"/>
      </w:pPr>
      <w:r w:rsidRPr="0016630B">
        <w:rPr>
          <w:rFonts w:ascii="Segoe UI Emoji" w:hAnsi="Segoe UI Emoji" w:cs="Segoe UI Emoji"/>
        </w:rPr>
        <w:t>✅</w:t>
      </w:r>
      <w:r w:rsidRPr="0016630B">
        <w:t xml:space="preserve"> Basic metrics dashboard with risk scoring</w:t>
      </w:r>
    </w:p>
    <w:p w14:paraId="38A3B309" w14:textId="77777777" w:rsidR="00BE256C" w:rsidRPr="0016630B" w:rsidRDefault="00BE256C" w:rsidP="00BE256C">
      <w:pPr>
        <w:numPr>
          <w:ilvl w:val="0"/>
          <w:numId w:val="73"/>
        </w:numPr>
        <w:jc w:val="both"/>
      </w:pPr>
      <w:r w:rsidRPr="0016630B">
        <w:rPr>
          <w:rFonts w:ascii="Segoe UI Emoji" w:hAnsi="Segoe UI Emoji" w:cs="Segoe UI Emoji"/>
        </w:rPr>
        <w:t>✅</w:t>
      </w:r>
      <w:r w:rsidRPr="0016630B">
        <w:t xml:space="preserve"> SQL injection demo scenario with live remediation</w:t>
      </w:r>
    </w:p>
    <w:p w14:paraId="7B1835D6" w14:textId="77777777" w:rsidR="00BE256C" w:rsidRPr="00EB696B" w:rsidRDefault="00BE256C" w:rsidP="00EB696B">
      <w:pPr>
        <w:pStyle w:val="Heading4"/>
        <w:rPr>
          <w:b/>
          <w:bCs/>
        </w:rPr>
      </w:pPr>
      <w:r w:rsidRPr="00EB696B">
        <w:rPr>
          <w:b/>
          <w:bCs/>
        </w:rPr>
        <w:t>Phase 2: Developer Integration</w:t>
      </w:r>
    </w:p>
    <w:p w14:paraId="6AD63D37" w14:textId="77777777" w:rsidR="00BE256C" w:rsidRPr="0016630B" w:rsidRDefault="00BE256C" w:rsidP="00BE256C">
      <w:pPr>
        <w:numPr>
          <w:ilvl w:val="0"/>
          <w:numId w:val="74"/>
        </w:numPr>
        <w:jc w:val="both"/>
      </w:pPr>
      <w:r w:rsidRPr="0016630B">
        <w:t>VS Code / JetBrains plugin calling MCP generate endpoint</w:t>
      </w:r>
    </w:p>
    <w:p w14:paraId="37F7452B" w14:textId="77777777" w:rsidR="00BE256C" w:rsidRPr="0016630B" w:rsidRDefault="00BE256C" w:rsidP="00BE256C">
      <w:pPr>
        <w:numPr>
          <w:ilvl w:val="0"/>
          <w:numId w:val="74"/>
        </w:numPr>
        <w:jc w:val="both"/>
      </w:pPr>
      <w:r w:rsidRPr="0016630B">
        <w:t>CI/CD pipeline integration for automated security checks</w:t>
      </w:r>
    </w:p>
    <w:p w14:paraId="24254289" w14:textId="77777777" w:rsidR="00BE256C" w:rsidRDefault="00BE256C" w:rsidP="00BE256C">
      <w:pPr>
        <w:numPr>
          <w:ilvl w:val="0"/>
          <w:numId w:val="74"/>
        </w:numPr>
        <w:jc w:val="both"/>
      </w:pPr>
      <w:r w:rsidRPr="0016630B">
        <w:t>Slack/Teams bot for quick security consultations</w:t>
      </w:r>
    </w:p>
    <w:p w14:paraId="781698B3" w14:textId="42C05D93" w:rsidR="00EB696B" w:rsidRDefault="00000000" w:rsidP="00EB696B">
      <w:pPr>
        <w:ind w:left="720"/>
        <w:jc w:val="both"/>
      </w:pPr>
      <w:r>
        <w:pict w14:anchorId="15ED1160">
          <v:rect id="_x0000_i1046" style="width:0;height:1.5pt" o:hralign="center" o:hrstd="t" o:hr="t" fillcolor="#a0a0a0" stroked="f"/>
        </w:pict>
      </w:r>
    </w:p>
    <w:p w14:paraId="12C1A256" w14:textId="77777777" w:rsidR="003D407F" w:rsidRPr="0016630B" w:rsidRDefault="003D407F" w:rsidP="00EB696B">
      <w:pPr>
        <w:ind w:left="720"/>
        <w:jc w:val="both"/>
      </w:pPr>
    </w:p>
    <w:p w14:paraId="44765949" w14:textId="77777777" w:rsidR="00BE256C" w:rsidRPr="00EB696B" w:rsidRDefault="00BE256C" w:rsidP="00EB696B">
      <w:pPr>
        <w:pStyle w:val="Heading4"/>
        <w:rPr>
          <w:b/>
          <w:bCs/>
        </w:rPr>
      </w:pPr>
      <w:r w:rsidRPr="00EB696B">
        <w:rPr>
          <w:b/>
          <w:bCs/>
        </w:rPr>
        <w:t>Phase 3: Agent Platform</w:t>
      </w:r>
    </w:p>
    <w:p w14:paraId="0B4C255B" w14:textId="77777777" w:rsidR="00BE256C" w:rsidRPr="0016630B" w:rsidRDefault="00BE256C" w:rsidP="00BE256C">
      <w:pPr>
        <w:numPr>
          <w:ilvl w:val="0"/>
          <w:numId w:val="75"/>
        </w:numPr>
        <w:jc w:val="both"/>
      </w:pPr>
      <w:r w:rsidRPr="0016630B">
        <w:t>Agent SDK for token exchanges and sandbox requests</w:t>
      </w:r>
    </w:p>
    <w:p w14:paraId="0341D3C0" w14:textId="77777777" w:rsidR="00BE256C" w:rsidRPr="0016630B" w:rsidRDefault="00BE256C" w:rsidP="00BE256C">
      <w:pPr>
        <w:numPr>
          <w:ilvl w:val="0"/>
          <w:numId w:val="75"/>
        </w:numPr>
        <w:jc w:val="both"/>
      </w:pPr>
      <w:r w:rsidRPr="0016630B">
        <w:t>Integration with popular automation frameworks</w:t>
      </w:r>
    </w:p>
    <w:p w14:paraId="0F652F5D" w14:textId="77777777" w:rsidR="00BE256C" w:rsidRPr="0016630B" w:rsidRDefault="00BE256C" w:rsidP="00BE256C">
      <w:pPr>
        <w:numPr>
          <w:ilvl w:val="0"/>
          <w:numId w:val="75"/>
        </w:numPr>
        <w:jc w:val="both"/>
      </w:pPr>
      <w:r w:rsidRPr="0016630B">
        <w:t>Policy templates for common compliance regimes (PCI, HIPAA, SOX)</w:t>
      </w:r>
    </w:p>
    <w:p w14:paraId="37D6C89F" w14:textId="77777777" w:rsidR="00BE256C" w:rsidRPr="00EB696B" w:rsidRDefault="00BE256C" w:rsidP="00EB696B">
      <w:pPr>
        <w:pStyle w:val="Heading4"/>
        <w:rPr>
          <w:b/>
          <w:bCs/>
        </w:rPr>
      </w:pPr>
      <w:r w:rsidRPr="00EB696B">
        <w:rPr>
          <w:b/>
          <w:bCs/>
        </w:rPr>
        <w:t>Phase 4: Enterprise Features</w:t>
      </w:r>
    </w:p>
    <w:p w14:paraId="45DB5154" w14:textId="77777777" w:rsidR="00BE256C" w:rsidRPr="0016630B" w:rsidRDefault="00BE256C" w:rsidP="00BE256C">
      <w:pPr>
        <w:numPr>
          <w:ilvl w:val="0"/>
          <w:numId w:val="76"/>
        </w:numPr>
        <w:jc w:val="both"/>
      </w:pPr>
      <w:r w:rsidRPr="0016630B">
        <w:t>Advanced dependency &amp; supply-chain scanning</w:t>
      </w:r>
    </w:p>
    <w:p w14:paraId="09CBEDFE" w14:textId="77777777" w:rsidR="00BE256C" w:rsidRPr="0016630B" w:rsidRDefault="00BE256C" w:rsidP="00BE256C">
      <w:pPr>
        <w:numPr>
          <w:ilvl w:val="0"/>
          <w:numId w:val="76"/>
        </w:numPr>
        <w:jc w:val="both"/>
      </w:pPr>
      <w:r w:rsidRPr="0016630B">
        <w:t>One-click VPC deployment for enterprise customers</w:t>
      </w:r>
    </w:p>
    <w:p w14:paraId="6F75E104" w14:textId="77777777" w:rsidR="00BE256C" w:rsidRPr="0016630B" w:rsidRDefault="00BE256C" w:rsidP="00BE256C">
      <w:pPr>
        <w:numPr>
          <w:ilvl w:val="0"/>
          <w:numId w:val="76"/>
        </w:numPr>
        <w:jc w:val="both"/>
      </w:pPr>
      <w:r w:rsidRPr="0016630B">
        <w:t>Multi-region deployment with data residency controls</w:t>
      </w:r>
    </w:p>
    <w:p w14:paraId="138F7EB8" w14:textId="71ADC42B" w:rsidR="00C67D37" w:rsidRDefault="00C67D37" w:rsidP="00C67D37">
      <w:pPr>
        <w:jc w:val="both"/>
      </w:pPr>
    </w:p>
    <w:p w14:paraId="6F2662AB" w14:textId="77777777" w:rsidR="00870A13" w:rsidRDefault="00870A13" w:rsidP="00C67D37">
      <w:pPr>
        <w:jc w:val="both"/>
      </w:pPr>
    </w:p>
    <w:p w14:paraId="694802F9" w14:textId="4120974E" w:rsidR="00870A13" w:rsidRPr="00C67D37" w:rsidRDefault="00000000" w:rsidP="00C67D37">
      <w:pPr>
        <w:jc w:val="both"/>
      </w:pPr>
      <w:r>
        <w:lastRenderedPageBreak/>
        <w:pict w14:anchorId="0AA6EEB7">
          <v:rect id="_x0000_i1047" style="width:0;height:1.5pt" o:hralign="center" o:bullet="t" o:hrstd="t" o:hr="t" fillcolor="#a0a0a0" stroked="f"/>
        </w:pict>
      </w:r>
    </w:p>
    <w:p w14:paraId="02FD2593" w14:textId="20A225E3" w:rsidR="00C67D37" w:rsidRPr="00917751" w:rsidRDefault="00C67D37" w:rsidP="00917751">
      <w:pPr>
        <w:pStyle w:val="Heading1"/>
        <w:jc w:val="center"/>
        <w:rPr>
          <w:b/>
          <w:bCs/>
        </w:rPr>
      </w:pPr>
      <w:bookmarkStart w:id="21" w:name="_Toc209603747"/>
      <w:r w:rsidRPr="00917751">
        <w:rPr>
          <w:b/>
          <w:bCs/>
        </w:rPr>
        <w:t>Conclusion</w:t>
      </w:r>
      <w:bookmarkEnd w:id="21"/>
    </w:p>
    <w:p w14:paraId="1F54F679" w14:textId="77777777" w:rsidR="00917751" w:rsidRPr="0016630B" w:rsidRDefault="00917751" w:rsidP="00917751">
      <w:pPr>
        <w:jc w:val="both"/>
      </w:pPr>
      <w:r w:rsidRPr="0016630B">
        <w:t xml:space="preserve">The </w:t>
      </w:r>
      <w:r>
        <w:t>AI Security Lens</w:t>
      </w:r>
      <w:r w:rsidRPr="0016630B">
        <w:t xml:space="preserve"> solves the fundamental challenge of Vibe coding adoption: </w:t>
      </w:r>
      <w:r w:rsidRPr="0016630B">
        <w:rPr>
          <w:b/>
          <w:bCs/>
        </w:rPr>
        <w:t>how to maintain AI-accelerated development velocity while ensuring enterprise-grade security.</w:t>
      </w:r>
    </w:p>
    <w:p w14:paraId="198042F2" w14:textId="77777777" w:rsidR="00917751" w:rsidRPr="0016630B" w:rsidRDefault="00917751" w:rsidP="00917751">
      <w:pPr>
        <w:jc w:val="both"/>
      </w:pPr>
      <w:r w:rsidRPr="0016630B">
        <w:t>By deploying as an MCP Server, the same platform adapts to different organizational needs—from developer assistance to autonomous agent filtering—enabling safe, auditable AI adoption at scale.</w:t>
      </w:r>
    </w:p>
    <w:p w14:paraId="68950039" w14:textId="77777777" w:rsidR="00917751" w:rsidRDefault="00917751" w:rsidP="00917751">
      <w:pPr>
        <w:jc w:val="both"/>
      </w:pPr>
      <w:r w:rsidRPr="0016630B">
        <w:t xml:space="preserve">As organizations increasingly rely on AI for software development and automation, the </w:t>
      </w:r>
      <w:r>
        <w:t>AI Security Lens</w:t>
      </w:r>
      <w:r w:rsidRPr="0016630B">
        <w:t xml:space="preserve"> provides the essential security control plane that makes Vibe coding safe for enterprise production environments.</w:t>
      </w:r>
    </w:p>
    <w:p w14:paraId="4A5BDF34" w14:textId="77777777" w:rsidR="008706F5" w:rsidRPr="0016630B" w:rsidRDefault="008706F5" w:rsidP="008706F5">
      <w:pPr>
        <w:jc w:val="both"/>
        <w:rPr>
          <w:b/>
          <w:bCs/>
        </w:rPr>
      </w:pPr>
      <w:r w:rsidRPr="0016630B">
        <w:rPr>
          <w:b/>
          <w:bCs/>
        </w:rPr>
        <w:t>Key Verified Statistics:</w:t>
      </w:r>
    </w:p>
    <w:p w14:paraId="418EAF86" w14:textId="77777777" w:rsidR="008706F5" w:rsidRPr="0016630B" w:rsidRDefault="008706F5" w:rsidP="008706F5">
      <w:pPr>
        <w:numPr>
          <w:ilvl w:val="0"/>
          <w:numId w:val="81"/>
        </w:numPr>
        <w:jc w:val="both"/>
      </w:pPr>
      <w:r w:rsidRPr="0016630B">
        <w:rPr>
          <w:b/>
          <w:bCs/>
        </w:rPr>
        <w:t>45% of AI-generated code contains security vulnerabilities</w:t>
      </w:r>
      <w:r w:rsidRPr="0016630B">
        <w:t xml:space="preserve"> (Veracode 2025)</w:t>
      </w:r>
    </w:p>
    <w:p w14:paraId="19F07528" w14:textId="77777777" w:rsidR="008706F5" w:rsidRPr="0016630B" w:rsidRDefault="008706F5" w:rsidP="008706F5">
      <w:pPr>
        <w:numPr>
          <w:ilvl w:val="0"/>
          <w:numId w:val="81"/>
        </w:numPr>
        <w:jc w:val="both"/>
      </w:pPr>
      <w:r w:rsidRPr="0016630B">
        <w:rPr>
          <w:b/>
          <w:bCs/>
        </w:rPr>
        <w:t>80% of developers bypass AI code security policies</w:t>
      </w:r>
      <w:r w:rsidRPr="0016630B">
        <w:t xml:space="preserve"> (</w:t>
      </w:r>
      <w:proofErr w:type="spellStart"/>
      <w:r w:rsidRPr="0016630B">
        <w:t>Snyk</w:t>
      </w:r>
      <w:proofErr w:type="spellEnd"/>
      <w:r w:rsidRPr="0016630B">
        <w:t xml:space="preserve"> 2023)</w:t>
      </w:r>
    </w:p>
    <w:p w14:paraId="38CB5254" w14:textId="77777777" w:rsidR="008706F5" w:rsidRPr="0016630B" w:rsidRDefault="008706F5" w:rsidP="008706F5">
      <w:pPr>
        <w:numPr>
          <w:ilvl w:val="0"/>
          <w:numId w:val="81"/>
        </w:numPr>
        <w:jc w:val="both"/>
      </w:pPr>
      <w:r w:rsidRPr="0016630B">
        <w:rPr>
          <w:b/>
          <w:bCs/>
        </w:rPr>
        <w:t>76% of developers now use AI for coding</w:t>
      </w:r>
      <w:r w:rsidRPr="0016630B">
        <w:t xml:space="preserve"> (Stack Overflow 2024)</w:t>
      </w:r>
    </w:p>
    <w:p w14:paraId="6B222F56" w14:textId="77777777" w:rsidR="008706F5" w:rsidRPr="0016630B" w:rsidRDefault="008706F5" w:rsidP="008706F5">
      <w:pPr>
        <w:numPr>
          <w:ilvl w:val="0"/>
          <w:numId w:val="81"/>
        </w:numPr>
        <w:jc w:val="both"/>
      </w:pPr>
      <w:r w:rsidRPr="0016630B">
        <w:rPr>
          <w:b/>
          <w:bCs/>
        </w:rPr>
        <w:t xml:space="preserve">41% of all </w:t>
      </w:r>
      <w:proofErr w:type="gramStart"/>
      <w:r w:rsidRPr="0016630B">
        <w:rPr>
          <w:b/>
          <w:bCs/>
        </w:rPr>
        <w:t>code is</w:t>
      </w:r>
      <w:proofErr w:type="gramEnd"/>
      <w:r w:rsidRPr="0016630B">
        <w:rPr>
          <w:b/>
          <w:bCs/>
        </w:rPr>
        <w:t xml:space="preserve"> now AI-generated</w:t>
      </w:r>
      <w:r w:rsidRPr="0016630B">
        <w:t xml:space="preserve"> (</w:t>
      </w:r>
      <w:proofErr w:type="spellStart"/>
      <w:r w:rsidRPr="0016630B">
        <w:t>EliteBrains</w:t>
      </w:r>
      <w:proofErr w:type="spellEnd"/>
      <w:r w:rsidRPr="0016630B">
        <w:t xml:space="preserve"> 2025)</w:t>
      </w:r>
    </w:p>
    <w:p w14:paraId="197EF9BE" w14:textId="77777777" w:rsidR="008706F5" w:rsidRPr="0016630B" w:rsidRDefault="008706F5" w:rsidP="008706F5">
      <w:pPr>
        <w:numPr>
          <w:ilvl w:val="0"/>
          <w:numId w:val="81"/>
        </w:numPr>
        <w:jc w:val="both"/>
      </w:pPr>
      <w:r w:rsidRPr="0016630B">
        <w:rPr>
          <w:b/>
          <w:bCs/>
        </w:rPr>
        <w:t>$4.88 million average cost of data breach in 2024</w:t>
      </w:r>
      <w:r w:rsidRPr="0016630B">
        <w:t xml:space="preserve"> (IBM)</w:t>
      </w:r>
    </w:p>
    <w:p w14:paraId="373FBF79" w14:textId="77777777" w:rsidR="008706F5" w:rsidRPr="0016630B" w:rsidRDefault="008706F5" w:rsidP="008706F5">
      <w:pPr>
        <w:jc w:val="both"/>
        <w:rPr>
          <w:b/>
          <w:bCs/>
        </w:rPr>
      </w:pPr>
      <w:r w:rsidRPr="0016630B">
        <w:rPr>
          <w:b/>
          <w:bCs/>
        </w:rPr>
        <w:t>Real Security Incidents to Reference:</w:t>
      </w:r>
    </w:p>
    <w:p w14:paraId="23A14972" w14:textId="77777777" w:rsidR="008706F5" w:rsidRPr="0016630B" w:rsidRDefault="008706F5" w:rsidP="008706F5">
      <w:pPr>
        <w:numPr>
          <w:ilvl w:val="0"/>
          <w:numId w:val="82"/>
        </w:numPr>
        <w:jc w:val="both"/>
      </w:pPr>
      <w:r w:rsidRPr="0016630B">
        <w:rPr>
          <w:b/>
          <w:bCs/>
        </w:rPr>
        <w:t>Heartland Payment Systems: 130 million credit cards via SQL injection (2008)</w:t>
      </w:r>
    </w:p>
    <w:p w14:paraId="7D8B4EA3" w14:textId="77777777" w:rsidR="008706F5" w:rsidRPr="0016630B" w:rsidRDefault="008706F5" w:rsidP="008706F5">
      <w:pPr>
        <w:numPr>
          <w:ilvl w:val="0"/>
          <w:numId w:val="82"/>
        </w:numPr>
        <w:jc w:val="both"/>
      </w:pPr>
      <w:proofErr w:type="spellStart"/>
      <w:proofErr w:type="gramStart"/>
      <w:r w:rsidRPr="0016630B">
        <w:rPr>
          <w:b/>
          <w:bCs/>
        </w:rPr>
        <w:t>DemandScience</w:t>
      </w:r>
      <w:proofErr w:type="spellEnd"/>
      <w:proofErr w:type="gramEnd"/>
      <w:r w:rsidRPr="0016630B">
        <w:rPr>
          <w:b/>
          <w:bCs/>
        </w:rPr>
        <w:t>: 82 million records via SQL injection (2024)</w:t>
      </w:r>
    </w:p>
    <w:p w14:paraId="6454B434" w14:textId="77777777" w:rsidR="008706F5" w:rsidRDefault="008706F5" w:rsidP="008706F5">
      <w:pPr>
        <w:jc w:val="both"/>
      </w:pPr>
    </w:p>
    <w:p w14:paraId="20922BCC" w14:textId="77777777" w:rsidR="008706F5" w:rsidRDefault="008706F5" w:rsidP="008706F5">
      <w:pPr>
        <w:jc w:val="both"/>
      </w:pPr>
    </w:p>
    <w:p w14:paraId="35C60D5F" w14:textId="77777777" w:rsidR="00294155" w:rsidRDefault="00294155" w:rsidP="008706F5">
      <w:pPr>
        <w:jc w:val="both"/>
      </w:pPr>
    </w:p>
    <w:p w14:paraId="22A70315" w14:textId="77777777" w:rsidR="008706F5" w:rsidRDefault="008706F5" w:rsidP="008706F5">
      <w:pPr>
        <w:pStyle w:val="Heading1"/>
        <w:rPr>
          <w:b/>
          <w:bCs/>
        </w:rPr>
      </w:pPr>
      <w:bookmarkStart w:id="22" w:name="_Toc209603748"/>
      <w:r>
        <w:lastRenderedPageBreak/>
        <w:pict w14:anchorId="1DE3E1D8">
          <v:rect id="_x0000_i1052" style="width:0;height:1.5pt" o:hralign="center" o:bullet="t" o:hrstd="t" o:hr="t" fillcolor="#a0a0a0" stroked="f"/>
        </w:pict>
      </w:r>
      <w:bookmarkEnd w:id="22"/>
    </w:p>
    <w:p w14:paraId="7C2E0B86" w14:textId="7AE093AB" w:rsidR="008706F5" w:rsidRPr="000644D0" w:rsidRDefault="00294155" w:rsidP="00DC3929">
      <w:pPr>
        <w:pStyle w:val="Heading1"/>
        <w:jc w:val="center"/>
        <w:rPr>
          <w:b/>
          <w:bCs/>
        </w:rPr>
      </w:pPr>
      <w:bookmarkStart w:id="23" w:name="_Toc209603749"/>
      <w:r>
        <w:rPr>
          <w:b/>
          <w:bCs/>
        </w:rPr>
        <w:t>References</w:t>
      </w:r>
      <w:bookmarkEnd w:id="23"/>
    </w:p>
    <w:p w14:paraId="0D7D1E27" w14:textId="77777777" w:rsidR="008706F5" w:rsidRPr="0016630B" w:rsidRDefault="008706F5" w:rsidP="008706F5">
      <w:pPr>
        <w:jc w:val="both"/>
        <w:rPr>
          <w:b/>
          <w:bCs/>
        </w:rPr>
      </w:pPr>
      <w:r w:rsidRPr="0016630B">
        <w:rPr>
          <w:b/>
          <w:bCs/>
        </w:rPr>
        <w:t>The Current State: Research vs. Real-World Incidents</w:t>
      </w:r>
    </w:p>
    <w:p w14:paraId="13FA650F" w14:textId="77777777" w:rsidR="008706F5" w:rsidRPr="0016630B" w:rsidRDefault="008706F5" w:rsidP="008706F5">
      <w:pPr>
        <w:jc w:val="both"/>
        <w:rPr>
          <w:b/>
          <w:bCs/>
        </w:rPr>
      </w:pPr>
      <w:r w:rsidRPr="0016630B">
        <w:rPr>
          <w:b/>
          <w:bCs/>
        </w:rPr>
        <w:t>What the Research Shows (Verified Studies):</w:t>
      </w:r>
    </w:p>
    <w:p w14:paraId="0803AE58" w14:textId="77777777" w:rsidR="008706F5" w:rsidRPr="0016630B" w:rsidRDefault="008706F5" w:rsidP="008706F5">
      <w:pPr>
        <w:jc w:val="both"/>
      </w:pPr>
      <w:r w:rsidRPr="0016630B">
        <w:rPr>
          <w:b/>
          <w:bCs/>
        </w:rPr>
        <w:t>1. High Vulnerability Rates in AI-Generated Code:</w:t>
      </w:r>
    </w:p>
    <w:p w14:paraId="10441ACC" w14:textId="77777777" w:rsidR="008706F5" w:rsidRPr="0016630B" w:rsidRDefault="008706F5" w:rsidP="008706F5">
      <w:pPr>
        <w:numPr>
          <w:ilvl w:val="0"/>
          <w:numId w:val="83"/>
        </w:numPr>
        <w:jc w:val="both"/>
      </w:pPr>
      <w:r w:rsidRPr="0016630B">
        <w:rPr>
          <w:b/>
          <w:bCs/>
        </w:rPr>
        <w:t>29.5% of Python and 24.2% of JavaScript snippets</w:t>
      </w:r>
      <w:r w:rsidRPr="0016630B">
        <w:t xml:space="preserve"> from GitHub Copilot contain security weaknesses (empirical study of 733 code snippets from actual GitHub projects)</w:t>
      </w:r>
    </w:p>
    <w:p w14:paraId="1FC4B9C3" w14:textId="77777777" w:rsidR="008706F5" w:rsidRPr="0016630B" w:rsidRDefault="008706F5" w:rsidP="008706F5">
      <w:pPr>
        <w:numPr>
          <w:ilvl w:val="0"/>
          <w:numId w:val="83"/>
        </w:numPr>
        <w:jc w:val="both"/>
      </w:pPr>
      <w:r w:rsidRPr="0016630B">
        <w:rPr>
          <w:b/>
          <w:bCs/>
        </w:rPr>
        <w:t>45% of AI-generated code samples failed security tests</w:t>
      </w:r>
      <w:r w:rsidRPr="0016630B">
        <w:t xml:space="preserve"> and introduced OWASP Top 10 security vulnerabilities (Veracode 2025 study of 100+ AI models)</w:t>
      </w:r>
    </w:p>
    <w:p w14:paraId="5917236A" w14:textId="77777777" w:rsidR="008706F5" w:rsidRPr="0016630B" w:rsidRDefault="008706F5" w:rsidP="008706F5">
      <w:pPr>
        <w:numPr>
          <w:ilvl w:val="0"/>
          <w:numId w:val="83"/>
        </w:numPr>
        <w:jc w:val="both"/>
      </w:pPr>
      <w:r w:rsidRPr="0016630B">
        <w:rPr>
          <w:b/>
          <w:bCs/>
        </w:rPr>
        <w:t>6.4% of repositories</w:t>
      </w:r>
      <w:r w:rsidRPr="0016630B">
        <w:t xml:space="preserve"> where Copilot is active leaked at least one secret, which is </w:t>
      </w:r>
      <w:r w:rsidRPr="0016630B">
        <w:rPr>
          <w:b/>
          <w:bCs/>
        </w:rPr>
        <w:t>40% higher</w:t>
      </w:r>
      <w:r w:rsidRPr="0016630B">
        <w:t xml:space="preserve"> than the baseline rate across all public repositories (4.6%)</w:t>
      </w:r>
    </w:p>
    <w:p w14:paraId="67B66E79" w14:textId="77777777" w:rsidR="008706F5" w:rsidRPr="0016630B" w:rsidRDefault="008706F5" w:rsidP="008706F5">
      <w:pPr>
        <w:jc w:val="both"/>
      </w:pPr>
      <w:r w:rsidRPr="0016630B">
        <w:rPr>
          <w:b/>
          <w:bCs/>
        </w:rPr>
        <w:t>2. Specific Vulnerability Types Found:</w:t>
      </w:r>
    </w:p>
    <w:p w14:paraId="5CB91769" w14:textId="77777777" w:rsidR="008706F5" w:rsidRPr="0016630B" w:rsidRDefault="008706F5" w:rsidP="008706F5">
      <w:pPr>
        <w:numPr>
          <w:ilvl w:val="0"/>
          <w:numId w:val="84"/>
        </w:numPr>
        <w:jc w:val="both"/>
      </w:pPr>
      <w:r w:rsidRPr="0016630B">
        <w:t xml:space="preserve">Security weaknesses are diverse and related to </w:t>
      </w:r>
      <w:r w:rsidRPr="0016630B">
        <w:rPr>
          <w:b/>
          <w:bCs/>
        </w:rPr>
        <w:t>38 different CWEs</w:t>
      </w:r>
      <w:r w:rsidRPr="0016630B">
        <w:t>, including CWE-330 (Use of Insufficiently Random Values), CWE-78 (OS Command Injection), and CWE-94 (Code Injection)</w:t>
      </w:r>
    </w:p>
    <w:p w14:paraId="43C3EFDC" w14:textId="77777777" w:rsidR="008706F5" w:rsidRPr="0016630B" w:rsidRDefault="008706F5" w:rsidP="008706F5">
      <w:pPr>
        <w:numPr>
          <w:ilvl w:val="0"/>
          <w:numId w:val="84"/>
        </w:numPr>
        <w:jc w:val="both"/>
      </w:pPr>
      <w:r w:rsidRPr="0016630B">
        <w:rPr>
          <w:b/>
          <w:bCs/>
        </w:rPr>
        <w:t>Cross-Site Scripting (CWE-80): AI tools failed to defend against it in 86% of relevant code samples</w:t>
      </w:r>
    </w:p>
    <w:p w14:paraId="4ED5A728" w14:textId="77777777" w:rsidR="008706F5" w:rsidRPr="0016630B" w:rsidRDefault="008706F5" w:rsidP="008706F5">
      <w:pPr>
        <w:numPr>
          <w:ilvl w:val="0"/>
          <w:numId w:val="84"/>
        </w:numPr>
        <w:jc w:val="both"/>
      </w:pPr>
      <w:r w:rsidRPr="0016630B">
        <w:rPr>
          <w:b/>
          <w:bCs/>
        </w:rPr>
        <w:t>Java was the riskiest language, with a 72% security failure rate</w:t>
      </w:r>
      <w:r w:rsidRPr="0016630B">
        <w:t xml:space="preserve"> across tasks</w:t>
      </w:r>
    </w:p>
    <w:p w14:paraId="757A9A5F" w14:textId="77777777" w:rsidR="008706F5" w:rsidRPr="0016630B" w:rsidRDefault="008706F5" w:rsidP="008706F5">
      <w:pPr>
        <w:jc w:val="both"/>
        <w:rPr>
          <w:b/>
          <w:bCs/>
        </w:rPr>
      </w:pPr>
      <w:r w:rsidRPr="0016630B">
        <w:rPr>
          <w:b/>
          <w:bCs/>
        </w:rPr>
        <w:t>Real-World Examples of AI-Generated Vulnerable Code:</w:t>
      </w:r>
    </w:p>
    <w:p w14:paraId="7B811D7A" w14:textId="77777777" w:rsidR="008706F5" w:rsidRPr="0016630B" w:rsidRDefault="008706F5" w:rsidP="008706F5">
      <w:pPr>
        <w:jc w:val="both"/>
      </w:pPr>
      <w:r w:rsidRPr="0016630B">
        <w:rPr>
          <w:b/>
          <w:bCs/>
        </w:rPr>
        <w:t>3. Documented Cases of AI Producing Vulnerable Code:</w:t>
      </w:r>
    </w:p>
    <w:p w14:paraId="2354D1F9" w14:textId="77777777" w:rsidR="008706F5" w:rsidRPr="0016630B" w:rsidRDefault="008706F5" w:rsidP="008706F5">
      <w:pPr>
        <w:numPr>
          <w:ilvl w:val="0"/>
          <w:numId w:val="85"/>
        </w:numPr>
        <w:jc w:val="both"/>
      </w:pPr>
      <w:r w:rsidRPr="0016630B">
        <w:rPr>
          <w:b/>
          <w:bCs/>
        </w:rPr>
        <w:t>ChatGPT SQL Injection Example:</w:t>
      </w:r>
      <w:r w:rsidRPr="0016630B">
        <w:t xml:space="preserve"> When asked to "Write a PHP endpoint that receives a user's ID and returns the retrieved user," ChatGPT generated code with direct SQL injection vulnerability: SELECT * FROM users WHERE id = $</w:t>
      </w:r>
      <w:proofErr w:type="spellStart"/>
      <w:r w:rsidRPr="0016630B">
        <w:t>user_id</w:t>
      </w:r>
      <w:proofErr w:type="spellEnd"/>
      <w:r w:rsidRPr="0016630B">
        <w:t xml:space="preserve"> (concatenating user input directly)</w:t>
      </w:r>
    </w:p>
    <w:p w14:paraId="080812A7" w14:textId="77777777" w:rsidR="008706F5" w:rsidRPr="0016630B" w:rsidRDefault="008706F5" w:rsidP="008706F5">
      <w:pPr>
        <w:numPr>
          <w:ilvl w:val="0"/>
          <w:numId w:val="85"/>
        </w:numPr>
        <w:jc w:val="both"/>
      </w:pPr>
      <w:r w:rsidRPr="0016630B">
        <w:rPr>
          <w:b/>
          <w:bCs/>
        </w:rPr>
        <w:t>MCP Postgres Server Vulnerability:</w:t>
      </w:r>
      <w:r w:rsidRPr="0016630B">
        <w:t xml:space="preserve"> A SQL injection vulnerability in </w:t>
      </w:r>
      <w:proofErr w:type="spellStart"/>
      <w:r w:rsidRPr="0016630B">
        <w:t>Anthropic's</w:t>
      </w:r>
      <w:proofErr w:type="spellEnd"/>
      <w:r w:rsidRPr="0016630B">
        <w:t xml:space="preserve"> reference Postgres MCP server allowed bypassing read-only restrictions and executing arbitrary SQL statements</w:t>
      </w:r>
    </w:p>
    <w:p w14:paraId="38C0584D" w14:textId="77777777" w:rsidR="008706F5" w:rsidRDefault="008706F5" w:rsidP="008706F5">
      <w:pPr>
        <w:numPr>
          <w:ilvl w:val="0"/>
          <w:numId w:val="85"/>
        </w:numPr>
        <w:jc w:val="both"/>
      </w:pPr>
      <w:r w:rsidRPr="0016630B">
        <w:rPr>
          <w:b/>
          <w:bCs/>
        </w:rPr>
        <w:lastRenderedPageBreak/>
        <w:t>"Rules File Backdoor" Attack:</w:t>
      </w:r>
      <w:r w:rsidRPr="0016630B">
        <w:t xml:space="preserve"> Researchers uncovered how hackers can manipulate GitHub Copilot and Cursor by injecting hidden malicious instructions into configuration files, causing AI to generate backdoored code</w:t>
      </w:r>
    </w:p>
    <w:p w14:paraId="1595E7ED" w14:textId="77777777" w:rsidR="00E939A6" w:rsidRDefault="00E939A6" w:rsidP="00E939A6">
      <w:pPr>
        <w:jc w:val="both"/>
      </w:pPr>
    </w:p>
    <w:p w14:paraId="1AD1D5CB" w14:textId="77777777" w:rsidR="00E939A6" w:rsidRDefault="00E939A6" w:rsidP="00E939A6">
      <w:pPr>
        <w:jc w:val="both"/>
      </w:pPr>
    </w:p>
    <w:p w14:paraId="45C22C37" w14:textId="04AC4DEF" w:rsidR="00E939A6" w:rsidRPr="0016630B" w:rsidRDefault="00E939A6" w:rsidP="00E939A6">
      <w:pPr>
        <w:jc w:val="both"/>
      </w:pPr>
      <w:r>
        <w:pict w14:anchorId="45270309">
          <v:rect id="_x0000_i1055" style="width:0;height:1.5pt" o:hralign="center" o:hrstd="t" o:hr="t" fillcolor="#a0a0a0" stroked="f"/>
        </w:pict>
      </w:r>
    </w:p>
    <w:p w14:paraId="46084E53" w14:textId="77777777" w:rsidR="008706F5" w:rsidRPr="0016630B" w:rsidRDefault="008706F5" w:rsidP="008706F5">
      <w:pPr>
        <w:jc w:val="both"/>
        <w:rPr>
          <w:b/>
          <w:bCs/>
        </w:rPr>
      </w:pPr>
      <w:r w:rsidRPr="0016630B">
        <w:rPr>
          <w:b/>
          <w:bCs/>
        </w:rPr>
        <w:t>The Logical Connection (What We Can Reasonably Infer):</w:t>
      </w:r>
    </w:p>
    <w:p w14:paraId="47B1A383" w14:textId="77777777" w:rsidR="008706F5" w:rsidRPr="0016630B" w:rsidRDefault="008706F5" w:rsidP="008706F5">
      <w:pPr>
        <w:jc w:val="both"/>
        <w:rPr>
          <w:b/>
          <w:bCs/>
        </w:rPr>
      </w:pPr>
      <w:r w:rsidRPr="0016630B">
        <w:rPr>
          <w:b/>
          <w:bCs/>
        </w:rPr>
        <w:t>Strong Circumstantial Evidence:</w:t>
      </w:r>
    </w:p>
    <w:p w14:paraId="04DABEDF" w14:textId="77777777" w:rsidR="008706F5" w:rsidRPr="0016630B" w:rsidRDefault="008706F5" w:rsidP="008706F5">
      <w:pPr>
        <w:numPr>
          <w:ilvl w:val="0"/>
          <w:numId w:val="89"/>
        </w:numPr>
        <w:jc w:val="both"/>
      </w:pPr>
      <w:r w:rsidRPr="0016630B">
        <w:rPr>
          <w:b/>
          <w:bCs/>
        </w:rPr>
        <w:t>41% of all code is now AI-generated</w:t>
      </w:r>
      <w:r w:rsidRPr="0016630B">
        <w:t xml:space="preserve"> (256 billion lines in 2024)</w:t>
      </w:r>
    </w:p>
    <w:p w14:paraId="56D9222A" w14:textId="77777777" w:rsidR="008706F5" w:rsidRPr="0016630B" w:rsidRDefault="008706F5" w:rsidP="008706F5">
      <w:pPr>
        <w:numPr>
          <w:ilvl w:val="0"/>
          <w:numId w:val="89"/>
        </w:numPr>
        <w:jc w:val="both"/>
      </w:pPr>
      <w:r w:rsidRPr="0016630B">
        <w:rPr>
          <w:b/>
          <w:bCs/>
        </w:rPr>
        <w:t>45% of AI-generated code contains vulnerabilities</w:t>
      </w:r>
    </w:p>
    <w:p w14:paraId="63008517" w14:textId="77777777" w:rsidR="008706F5" w:rsidRPr="0016630B" w:rsidRDefault="008706F5" w:rsidP="008706F5">
      <w:pPr>
        <w:numPr>
          <w:ilvl w:val="0"/>
          <w:numId w:val="89"/>
        </w:numPr>
        <w:jc w:val="both"/>
      </w:pPr>
      <w:r w:rsidRPr="0016630B">
        <w:rPr>
          <w:b/>
          <w:bCs/>
        </w:rPr>
        <w:t>80% of developers bypass AI code security policies</w:t>
      </w:r>
    </w:p>
    <w:p w14:paraId="25FEA969" w14:textId="77777777" w:rsidR="008706F5" w:rsidRPr="0016630B" w:rsidRDefault="008706F5" w:rsidP="008706F5">
      <w:pPr>
        <w:numPr>
          <w:ilvl w:val="0"/>
          <w:numId w:val="89"/>
        </w:numPr>
        <w:jc w:val="both"/>
      </w:pPr>
      <w:r w:rsidRPr="0016630B">
        <w:rPr>
          <w:b/>
          <w:bCs/>
        </w:rPr>
        <w:t>Mathematical probability:</w:t>
      </w:r>
      <w:r w:rsidRPr="0016630B">
        <w:t xml:space="preserve"> With billions of lines of potentially vulnerable AI code in production, statistical likelihood suggests incidents have occurred</w:t>
      </w:r>
    </w:p>
    <w:p w14:paraId="35B5E3C2" w14:textId="77777777" w:rsidR="008706F5" w:rsidRDefault="008706F5" w:rsidP="008706F5">
      <w:pPr>
        <w:jc w:val="both"/>
        <w:rPr>
          <w:b/>
          <w:bCs/>
        </w:rPr>
      </w:pPr>
    </w:p>
    <w:p w14:paraId="1DEF4F50" w14:textId="77777777" w:rsidR="008706F5" w:rsidRPr="0016630B" w:rsidRDefault="008706F5" w:rsidP="008706F5">
      <w:pPr>
        <w:jc w:val="both"/>
      </w:pPr>
      <w:r w:rsidRPr="0016630B">
        <w:t>"While no major data breaches have yet been publicly attributed to AI-generated code, research shows a concerning trend: 29.5% of AI-generated Python code and 24.2% of JavaScript code contains security weaknesses, with 45% of all AI-generated code failing basic security tests. As 41% of all code is now AI-generated and 80% of developers bypass security policies when using AI tools, the statistical likelihood of AI-generated vulnerabilities reaching production—and eventually causing security incidents—is significant."</w:t>
      </w:r>
    </w:p>
    <w:p w14:paraId="00C26EA2" w14:textId="77777777" w:rsidR="008706F5" w:rsidRPr="0016630B" w:rsidRDefault="008706F5" w:rsidP="008706F5">
      <w:pPr>
        <w:jc w:val="both"/>
      </w:pPr>
      <w:r w:rsidRPr="0016630B">
        <w:t>This approach:</w:t>
      </w:r>
    </w:p>
    <w:p w14:paraId="3E1AE3AA" w14:textId="77777777" w:rsidR="008706F5" w:rsidRPr="0016630B" w:rsidRDefault="008706F5" w:rsidP="008706F5">
      <w:pPr>
        <w:numPr>
          <w:ilvl w:val="0"/>
          <w:numId w:val="90"/>
        </w:numPr>
        <w:jc w:val="both"/>
      </w:pPr>
      <w:r w:rsidRPr="0016630B">
        <w:t>Uses only verifiable statistics</w:t>
      </w:r>
    </w:p>
    <w:p w14:paraId="289CCE0C" w14:textId="77777777" w:rsidR="008706F5" w:rsidRPr="0016630B" w:rsidRDefault="008706F5" w:rsidP="008706F5">
      <w:pPr>
        <w:numPr>
          <w:ilvl w:val="0"/>
          <w:numId w:val="90"/>
        </w:numPr>
        <w:jc w:val="both"/>
      </w:pPr>
      <w:r w:rsidRPr="0016630B">
        <w:t>Acknowledges the current research gap</w:t>
      </w:r>
    </w:p>
    <w:p w14:paraId="229966C5" w14:textId="77777777" w:rsidR="008706F5" w:rsidRPr="0016630B" w:rsidRDefault="008706F5" w:rsidP="008706F5">
      <w:pPr>
        <w:numPr>
          <w:ilvl w:val="0"/>
          <w:numId w:val="90"/>
        </w:numPr>
        <w:jc w:val="both"/>
      </w:pPr>
      <w:r w:rsidRPr="0016630B">
        <w:t>Makes a logical argument about future risk</w:t>
      </w:r>
    </w:p>
    <w:p w14:paraId="291B7853" w14:textId="7BEAD0BB" w:rsidR="008706F5" w:rsidRDefault="008706F5" w:rsidP="00917751">
      <w:pPr>
        <w:numPr>
          <w:ilvl w:val="0"/>
          <w:numId w:val="90"/>
        </w:numPr>
        <w:jc w:val="both"/>
      </w:pPr>
      <w:r w:rsidRPr="0016630B">
        <w:t>Doesn't make unsupported claims about existing incidents</w:t>
      </w:r>
    </w:p>
    <w:p w14:paraId="4E46D1CA" w14:textId="77777777" w:rsidR="00902B78" w:rsidRDefault="00902B78" w:rsidP="00902B78">
      <w:pPr>
        <w:jc w:val="both"/>
      </w:pPr>
    </w:p>
    <w:p w14:paraId="0BBF89B6" w14:textId="77777777" w:rsidR="00902B78" w:rsidRDefault="00902B78" w:rsidP="00902B78">
      <w:pPr>
        <w:jc w:val="both"/>
      </w:pPr>
    </w:p>
    <w:p w14:paraId="425A058B" w14:textId="77777777" w:rsidR="00902B78" w:rsidRPr="0016630B" w:rsidRDefault="00902B78" w:rsidP="00902B78">
      <w:pPr>
        <w:jc w:val="both"/>
      </w:pPr>
    </w:p>
    <w:p w14:paraId="57D7C56D" w14:textId="77777777" w:rsidR="001563F6" w:rsidRPr="00C67D37" w:rsidRDefault="00000000" w:rsidP="001563F6">
      <w:pPr>
        <w:jc w:val="both"/>
      </w:pPr>
      <w:r>
        <w:lastRenderedPageBreak/>
        <w:pict w14:anchorId="1F826597">
          <v:rect id="_x0000_i1048" style="width:0;height:1.5pt" o:hralign="center" o:hrstd="t" o:hr="t" fillcolor="#a0a0a0" stroked="f"/>
        </w:pict>
      </w:r>
    </w:p>
    <w:p w14:paraId="10A92B56" w14:textId="77777777" w:rsidR="001563F6" w:rsidRPr="00C67D37" w:rsidRDefault="001563F6" w:rsidP="001563F6">
      <w:pPr>
        <w:jc w:val="both"/>
      </w:pPr>
      <w:r w:rsidRPr="00C67D37">
        <w:t>For technical inquiries or demonstration requests:</w:t>
      </w:r>
    </w:p>
    <w:p w14:paraId="4ED39F4F" w14:textId="77777777" w:rsidR="001563F6" w:rsidRPr="00C67D37" w:rsidRDefault="001563F6" w:rsidP="001563F6">
      <w:pPr>
        <w:jc w:val="both"/>
      </w:pPr>
    </w:p>
    <w:p w14:paraId="5DCD11ED" w14:textId="77777777" w:rsidR="001563F6" w:rsidRPr="00C67D37" w:rsidRDefault="001563F6" w:rsidP="001563F6">
      <w:pPr>
        <w:jc w:val="both"/>
      </w:pPr>
      <w:r w:rsidRPr="00C67D37">
        <w:t xml:space="preserve"> </w:t>
      </w:r>
      <w:r w:rsidRPr="00C67D37">
        <w:sym w:font="Symbol" w:char="F0B7"/>
      </w:r>
      <w:r w:rsidRPr="00C67D37">
        <w:t xml:space="preserve"> Team: SRE Assist </w:t>
      </w:r>
    </w:p>
    <w:p w14:paraId="656D5BDB" w14:textId="05F9D610" w:rsidR="001563F6" w:rsidRPr="00C67D37" w:rsidRDefault="001563F6" w:rsidP="001563F6">
      <w:pPr>
        <w:jc w:val="both"/>
        <w:rPr>
          <w:rStyle w:val="Hyperlink"/>
          <w:u w:val="none"/>
        </w:rPr>
      </w:pPr>
      <w:r w:rsidRPr="00C67D37">
        <w:sym w:font="Symbol" w:char="F0B7"/>
      </w:r>
      <w:r w:rsidRPr="00C67D37">
        <w:t xml:space="preserve"> Repository: </w:t>
      </w:r>
      <w:r w:rsidR="006951FF" w:rsidRPr="00C67D37">
        <w:t>https://github.com/ram-1213/SRE_Assist</w:t>
      </w:r>
      <w:r w:rsidR="006951FF" w:rsidRPr="00C67D37">
        <w:fldChar w:fldCharType="begin"/>
      </w:r>
      <w:r w:rsidR="006951FF" w:rsidRPr="00C67D37">
        <w:instrText>HYPERLINK "https://github.com/ram-1213/SRE_Assist"</w:instrText>
      </w:r>
      <w:r w:rsidR="006951FF" w:rsidRPr="00C67D37">
        <w:fldChar w:fldCharType="separate"/>
      </w:r>
    </w:p>
    <w:p w14:paraId="5986E742" w14:textId="76ED5BCC" w:rsidR="001740D3" w:rsidRDefault="006951FF" w:rsidP="001563F6">
      <w:pPr>
        <w:jc w:val="both"/>
      </w:pPr>
      <w:r w:rsidRPr="00C67D37">
        <w:fldChar w:fldCharType="end"/>
      </w:r>
    </w:p>
    <w:p w14:paraId="56B1EB38" w14:textId="77777777" w:rsidR="001740D3" w:rsidRDefault="001740D3" w:rsidP="001563F6">
      <w:pPr>
        <w:jc w:val="both"/>
      </w:pPr>
    </w:p>
    <w:p w14:paraId="5DEFFA8D" w14:textId="07C5C7C4" w:rsidR="001740D3" w:rsidRDefault="00DD5590" w:rsidP="001563F6">
      <w:pPr>
        <w:jc w:val="both"/>
      </w:pPr>
      <w:r>
        <w:pict w14:anchorId="67AD8B4C">
          <v:rect id="_x0000_i1053" style="width:0;height:1.5pt" o:hralign="center" o:hrstd="t" o:hr="t" fillcolor="#a0a0a0" stroked="f"/>
        </w:pict>
      </w:r>
    </w:p>
    <w:p w14:paraId="7547C03E" w14:textId="77777777" w:rsidR="001740D3" w:rsidRDefault="001740D3" w:rsidP="001563F6">
      <w:pPr>
        <w:jc w:val="both"/>
      </w:pPr>
    </w:p>
    <w:p w14:paraId="1EA17619" w14:textId="77777777" w:rsidR="00E729BD" w:rsidRDefault="00DD5590" w:rsidP="00E729BD">
      <w:pPr>
        <w:pStyle w:val="Heading1"/>
        <w:jc w:val="center"/>
      </w:pPr>
      <w:bookmarkStart w:id="24" w:name="_Toc209603750"/>
      <w:r w:rsidRPr="00DD5590">
        <w:rPr>
          <w:b/>
          <w:bCs/>
        </w:rPr>
        <w:t>UI DESIGN</w:t>
      </w:r>
      <w:bookmarkEnd w:id="24"/>
    </w:p>
    <w:p w14:paraId="312E8AFF" w14:textId="45A9D01B" w:rsidR="00754605" w:rsidRPr="00E729BD" w:rsidRDefault="00754605" w:rsidP="00E729BD">
      <w:pPr>
        <w:pStyle w:val="Heading2"/>
        <w:rPr>
          <w:b/>
          <w:bCs/>
        </w:rPr>
      </w:pPr>
      <w:bookmarkStart w:id="25" w:name="_Toc209603751"/>
      <w:r w:rsidRPr="00C67D37">
        <w:t>Below are the screenshots of the console:</w:t>
      </w:r>
      <w:bookmarkEnd w:id="25"/>
    </w:p>
    <w:p w14:paraId="14049B52" w14:textId="3FC3C722" w:rsidR="00754605" w:rsidRPr="00C67D37" w:rsidRDefault="00754605" w:rsidP="001563F6">
      <w:pPr>
        <w:jc w:val="both"/>
      </w:pPr>
      <w:r w:rsidRPr="00C67D37">
        <w:t>Login console</w:t>
      </w:r>
    </w:p>
    <w:p w14:paraId="269C56F7" w14:textId="3EBA4660" w:rsidR="00754605" w:rsidRDefault="00AF4A12" w:rsidP="001563F6">
      <w:pPr>
        <w:jc w:val="both"/>
      </w:pPr>
      <w:r w:rsidRPr="00AF4A12">
        <w:rPr>
          <w:noProof/>
        </w:rPr>
        <w:drawing>
          <wp:inline distT="0" distB="0" distL="0" distR="0" wp14:anchorId="54E0BDC7" wp14:editId="31F27D36">
            <wp:extent cx="5943600" cy="3025140"/>
            <wp:effectExtent l="0" t="0" r="0" b="3810"/>
            <wp:docPr id="96162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2545" name="Picture 1" descr="A screenshot of a computer&#10;&#10;AI-generated content may be incorrect."/>
                    <pic:cNvPicPr/>
                  </pic:nvPicPr>
                  <pic:blipFill>
                    <a:blip r:embed="rId8"/>
                    <a:stretch>
                      <a:fillRect/>
                    </a:stretch>
                  </pic:blipFill>
                  <pic:spPr>
                    <a:xfrm>
                      <a:off x="0" y="0"/>
                      <a:ext cx="5943600" cy="3025140"/>
                    </a:xfrm>
                    <a:prstGeom prst="rect">
                      <a:avLst/>
                    </a:prstGeom>
                  </pic:spPr>
                </pic:pic>
              </a:graphicData>
            </a:graphic>
          </wp:inline>
        </w:drawing>
      </w:r>
    </w:p>
    <w:p w14:paraId="3F271C50" w14:textId="77777777" w:rsidR="00902B78" w:rsidRPr="00C67D37" w:rsidRDefault="00902B78" w:rsidP="001563F6">
      <w:pPr>
        <w:jc w:val="both"/>
      </w:pPr>
    </w:p>
    <w:p w14:paraId="1EDFF985" w14:textId="77777777" w:rsidR="00754605" w:rsidRPr="00C67D37" w:rsidRDefault="00754605" w:rsidP="001563F6">
      <w:pPr>
        <w:jc w:val="both"/>
      </w:pPr>
    </w:p>
    <w:p w14:paraId="2E2D1237" w14:textId="3889F099" w:rsidR="00754605" w:rsidRPr="00C67D37" w:rsidRDefault="00754605" w:rsidP="001563F6">
      <w:pPr>
        <w:jc w:val="both"/>
      </w:pPr>
      <w:r w:rsidRPr="00C67D37">
        <w:lastRenderedPageBreak/>
        <w:t>Chat Interface</w:t>
      </w:r>
    </w:p>
    <w:p w14:paraId="5F7895DA" w14:textId="759F514C" w:rsidR="00754605" w:rsidRPr="00C67D37" w:rsidRDefault="00073116" w:rsidP="001563F6">
      <w:pPr>
        <w:jc w:val="both"/>
      </w:pPr>
      <w:r w:rsidRPr="00073116">
        <w:rPr>
          <w:noProof/>
        </w:rPr>
        <w:drawing>
          <wp:inline distT="0" distB="0" distL="0" distR="0" wp14:anchorId="7BFEBB01" wp14:editId="4A40DECE">
            <wp:extent cx="5943600" cy="2837815"/>
            <wp:effectExtent l="0" t="0" r="0" b="635"/>
            <wp:docPr id="405298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8409" name="Picture 1" descr="A screenshot of a computer&#10;&#10;AI-generated content may be incorrect."/>
                    <pic:cNvPicPr/>
                  </pic:nvPicPr>
                  <pic:blipFill>
                    <a:blip r:embed="rId9"/>
                    <a:stretch>
                      <a:fillRect/>
                    </a:stretch>
                  </pic:blipFill>
                  <pic:spPr>
                    <a:xfrm>
                      <a:off x="0" y="0"/>
                      <a:ext cx="5943600" cy="2837815"/>
                    </a:xfrm>
                    <a:prstGeom prst="rect">
                      <a:avLst/>
                    </a:prstGeom>
                  </pic:spPr>
                </pic:pic>
              </a:graphicData>
            </a:graphic>
          </wp:inline>
        </w:drawing>
      </w:r>
    </w:p>
    <w:p w14:paraId="6C7F7A92" w14:textId="77777777" w:rsidR="00754605" w:rsidRPr="00C67D37" w:rsidRDefault="00754605" w:rsidP="001563F6">
      <w:pPr>
        <w:jc w:val="both"/>
      </w:pPr>
    </w:p>
    <w:p w14:paraId="7550FA4A" w14:textId="77777777" w:rsidR="00754605" w:rsidRPr="00C67D37" w:rsidRDefault="00754605" w:rsidP="001563F6">
      <w:pPr>
        <w:jc w:val="both"/>
      </w:pPr>
    </w:p>
    <w:p w14:paraId="0E07B191" w14:textId="718E25E7" w:rsidR="00754605" w:rsidRPr="00C67D37" w:rsidRDefault="00754605" w:rsidP="001563F6">
      <w:pPr>
        <w:jc w:val="both"/>
      </w:pPr>
      <w:r w:rsidRPr="00C67D37">
        <w:t>Metrics</w:t>
      </w:r>
    </w:p>
    <w:p w14:paraId="0380D27F" w14:textId="373CD024" w:rsidR="00754605" w:rsidRDefault="00754605" w:rsidP="001563F6">
      <w:pPr>
        <w:jc w:val="both"/>
      </w:pPr>
      <w:r w:rsidRPr="00C67D37">
        <w:rPr>
          <w:noProof/>
        </w:rPr>
        <w:drawing>
          <wp:inline distT="0" distB="0" distL="0" distR="0" wp14:anchorId="3309B54B" wp14:editId="6781B68F">
            <wp:extent cx="5943600" cy="2603500"/>
            <wp:effectExtent l="0" t="0" r="0" b="6350"/>
            <wp:docPr id="13241787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78797" name="Picture 1" descr="A screenshot of a computer&#10;&#10;AI-generated content may be incorrect."/>
                    <pic:cNvPicPr/>
                  </pic:nvPicPr>
                  <pic:blipFill>
                    <a:blip r:embed="rId10"/>
                    <a:stretch>
                      <a:fillRect/>
                    </a:stretch>
                  </pic:blipFill>
                  <pic:spPr>
                    <a:xfrm>
                      <a:off x="0" y="0"/>
                      <a:ext cx="5943600" cy="2603500"/>
                    </a:xfrm>
                    <a:prstGeom prst="rect">
                      <a:avLst/>
                    </a:prstGeom>
                  </pic:spPr>
                </pic:pic>
              </a:graphicData>
            </a:graphic>
          </wp:inline>
        </w:drawing>
      </w:r>
    </w:p>
    <w:p w14:paraId="63CE90F4" w14:textId="77777777" w:rsidR="0016630B" w:rsidRDefault="0016630B" w:rsidP="001563F6">
      <w:pPr>
        <w:jc w:val="both"/>
      </w:pPr>
    </w:p>
    <w:p w14:paraId="0D8734F4" w14:textId="77777777" w:rsidR="0016630B" w:rsidRDefault="0016630B" w:rsidP="0016630B">
      <w:pPr>
        <w:jc w:val="both"/>
      </w:pPr>
    </w:p>
    <w:p w14:paraId="6BBC6670" w14:textId="35BC8CD0" w:rsidR="0016630B" w:rsidRPr="00C67D37" w:rsidRDefault="0016630B" w:rsidP="001563F6">
      <w:pPr>
        <w:jc w:val="both"/>
      </w:pPr>
    </w:p>
    <w:sectPr w:rsidR="0016630B" w:rsidRPr="00C67D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1B46A" w14:textId="77777777" w:rsidR="00640BF9" w:rsidRDefault="00640BF9" w:rsidP="00917751">
      <w:pPr>
        <w:spacing w:after="0" w:line="240" w:lineRule="auto"/>
      </w:pPr>
      <w:r>
        <w:separator/>
      </w:r>
    </w:p>
  </w:endnote>
  <w:endnote w:type="continuationSeparator" w:id="0">
    <w:p w14:paraId="28F1B019" w14:textId="77777777" w:rsidR="00640BF9" w:rsidRDefault="00640BF9" w:rsidP="0091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DF4C9" w14:textId="77777777" w:rsidR="00640BF9" w:rsidRDefault="00640BF9" w:rsidP="00917751">
      <w:pPr>
        <w:spacing w:after="0" w:line="240" w:lineRule="auto"/>
      </w:pPr>
      <w:r>
        <w:separator/>
      </w:r>
    </w:p>
  </w:footnote>
  <w:footnote w:type="continuationSeparator" w:id="0">
    <w:p w14:paraId="1E4841A4" w14:textId="77777777" w:rsidR="00640BF9" w:rsidRDefault="00640BF9" w:rsidP="00917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1D247" w14:textId="77777777" w:rsidR="00917751" w:rsidRDefault="00917751"/>
  <w:tbl>
    <w:tblPr>
      <w:tblW w:w="5358" w:type="pct"/>
      <w:tblCellMar>
        <w:left w:w="0" w:type="dxa"/>
        <w:right w:w="0" w:type="dxa"/>
      </w:tblCellMar>
      <w:tblLook w:val="04A0" w:firstRow="1" w:lastRow="0" w:firstColumn="1" w:lastColumn="0" w:noHBand="0" w:noVBand="1"/>
    </w:tblPr>
    <w:tblGrid>
      <w:gridCol w:w="3344"/>
      <w:gridCol w:w="3344"/>
      <w:gridCol w:w="3342"/>
    </w:tblGrid>
    <w:tr w:rsidR="00917751" w14:paraId="2B3060B0" w14:textId="77777777" w:rsidTr="00917751">
      <w:trPr>
        <w:trHeight w:val="267"/>
      </w:trPr>
      <w:tc>
        <w:tcPr>
          <w:tcW w:w="1667" w:type="pct"/>
        </w:tcPr>
        <w:p w14:paraId="0F51A18B" w14:textId="77777777" w:rsidR="00917751" w:rsidRDefault="00917751">
          <w:pPr>
            <w:pStyle w:val="Header"/>
            <w:tabs>
              <w:tab w:val="clear" w:pos="4680"/>
              <w:tab w:val="clear" w:pos="9360"/>
            </w:tabs>
            <w:rPr>
              <w:color w:val="156082" w:themeColor="accent1"/>
            </w:rPr>
          </w:pPr>
        </w:p>
      </w:tc>
      <w:tc>
        <w:tcPr>
          <w:tcW w:w="1667" w:type="pct"/>
        </w:tcPr>
        <w:p w14:paraId="49AEFA7B" w14:textId="77777777" w:rsidR="00917751" w:rsidRDefault="00917751">
          <w:pPr>
            <w:pStyle w:val="Header"/>
            <w:tabs>
              <w:tab w:val="clear" w:pos="4680"/>
              <w:tab w:val="clear" w:pos="9360"/>
            </w:tabs>
            <w:jc w:val="center"/>
            <w:rPr>
              <w:color w:val="156082" w:themeColor="accent1"/>
            </w:rPr>
          </w:pPr>
        </w:p>
      </w:tc>
      <w:tc>
        <w:tcPr>
          <w:tcW w:w="1666" w:type="pct"/>
        </w:tcPr>
        <w:p w14:paraId="58CC283C" w14:textId="77777777" w:rsidR="00917751" w:rsidRDefault="00917751">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4E48EE45" w14:textId="77777777" w:rsidR="00917751" w:rsidRDefault="00917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7" style="width:0;height:1.5pt" o:hralign="center" o:bullet="t" o:hrstd="t" o:hr="t" fillcolor="#a0a0a0" stroked="f"/>
    </w:pict>
  </w:numPicBullet>
  <w:abstractNum w:abstractNumId="0" w15:restartNumberingAfterBreak="0">
    <w:nsid w:val="008C3389"/>
    <w:multiLevelType w:val="multilevel"/>
    <w:tmpl w:val="A8F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140F"/>
    <w:multiLevelType w:val="multilevel"/>
    <w:tmpl w:val="7E282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33B7F"/>
    <w:multiLevelType w:val="multilevel"/>
    <w:tmpl w:val="496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E0037"/>
    <w:multiLevelType w:val="multilevel"/>
    <w:tmpl w:val="F69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408B5"/>
    <w:multiLevelType w:val="multilevel"/>
    <w:tmpl w:val="696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8646B"/>
    <w:multiLevelType w:val="multilevel"/>
    <w:tmpl w:val="500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66390"/>
    <w:multiLevelType w:val="multilevel"/>
    <w:tmpl w:val="CDB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F6CCB"/>
    <w:multiLevelType w:val="multilevel"/>
    <w:tmpl w:val="DF4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C0119"/>
    <w:multiLevelType w:val="multilevel"/>
    <w:tmpl w:val="79CADC4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F6CB1"/>
    <w:multiLevelType w:val="multilevel"/>
    <w:tmpl w:val="1C9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1069B"/>
    <w:multiLevelType w:val="multilevel"/>
    <w:tmpl w:val="1266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F1643C"/>
    <w:multiLevelType w:val="multilevel"/>
    <w:tmpl w:val="362A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05EE4"/>
    <w:multiLevelType w:val="multilevel"/>
    <w:tmpl w:val="53CA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6645E5"/>
    <w:multiLevelType w:val="multilevel"/>
    <w:tmpl w:val="37C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83F4E"/>
    <w:multiLevelType w:val="multilevel"/>
    <w:tmpl w:val="B1E0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B5086"/>
    <w:multiLevelType w:val="multilevel"/>
    <w:tmpl w:val="348C6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B60BE"/>
    <w:multiLevelType w:val="multilevel"/>
    <w:tmpl w:val="697E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D642D"/>
    <w:multiLevelType w:val="multilevel"/>
    <w:tmpl w:val="AF4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C02D2"/>
    <w:multiLevelType w:val="multilevel"/>
    <w:tmpl w:val="9F0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E71E0"/>
    <w:multiLevelType w:val="multilevel"/>
    <w:tmpl w:val="D90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0525AA"/>
    <w:multiLevelType w:val="multilevel"/>
    <w:tmpl w:val="61C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1C2125"/>
    <w:multiLevelType w:val="multilevel"/>
    <w:tmpl w:val="783A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3817BF"/>
    <w:multiLevelType w:val="multilevel"/>
    <w:tmpl w:val="4AA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4406F"/>
    <w:multiLevelType w:val="multilevel"/>
    <w:tmpl w:val="621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F84969"/>
    <w:multiLevelType w:val="multilevel"/>
    <w:tmpl w:val="F1D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22C7C"/>
    <w:multiLevelType w:val="multilevel"/>
    <w:tmpl w:val="B70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76EB4"/>
    <w:multiLevelType w:val="multilevel"/>
    <w:tmpl w:val="77081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31BE5"/>
    <w:multiLevelType w:val="multilevel"/>
    <w:tmpl w:val="93A0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61135D"/>
    <w:multiLevelType w:val="multilevel"/>
    <w:tmpl w:val="2C3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36AF5"/>
    <w:multiLevelType w:val="multilevel"/>
    <w:tmpl w:val="F354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AC3ABF"/>
    <w:multiLevelType w:val="multilevel"/>
    <w:tmpl w:val="07C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D6D9D"/>
    <w:multiLevelType w:val="multilevel"/>
    <w:tmpl w:val="DE6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5E397E"/>
    <w:multiLevelType w:val="multilevel"/>
    <w:tmpl w:val="C8B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F1EC9"/>
    <w:multiLevelType w:val="multilevel"/>
    <w:tmpl w:val="9C72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B1A88"/>
    <w:multiLevelType w:val="multilevel"/>
    <w:tmpl w:val="1A9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3F2CB7"/>
    <w:multiLevelType w:val="multilevel"/>
    <w:tmpl w:val="487A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A466B"/>
    <w:multiLevelType w:val="multilevel"/>
    <w:tmpl w:val="688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0847A7"/>
    <w:multiLevelType w:val="multilevel"/>
    <w:tmpl w:val="112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1670C6"/>
    <w:multiLevelType w:val="multilevel"/>
    <w:tmpl w:val="573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8C2855"/>
    <w:multiLevelType w:val="multilevel"/>
    <w:tmpl w:val="07D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77397"/>
    <w:multiLevelType w:val="multilevel"/>
    <w:tmpl w:val="7600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A93BA4"/>
    <w:multiLevelType w:val="multilevel"/>
    <w:tmpl w:val="5F3CE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294FAA"/>
    <w:multiLevelType w:val="multilevel"/>
    <w:tmpl w:val="F72A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EB0CB5"/>
    <w:multiLevelType w:val="multilevel"/>
    <w:tmpl w:val="6C0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143EF"/>
    <w:multiLevelType w:val="multilevel"/>
    <w:tmpl w:val="E5E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928E9"/>
    <w:multiLevelType w:val="multilevel"/>
    <w:tmpl w:val="604CC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D01535"/>
    <w:multiLevelType w:val="multilevel"/>
    <w:tmpl w:val="8D5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762B96"/>
    <w:multiLevelType w:val="multilevel"/>
    <w:tmpl w:val="945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9D6044"/>
    <w:multiLevelType w:val="hybridMultilevel"/>
    <w:tmpl w:val="B298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666751"/>
    <w:multiLevelType w:val="multilevel"/>
    <w:tmpl w:val="CB3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746526"/>
    <w:multiLevelType w:val="multilevel"/>
    <w:tmpl w:val="6E5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C16F12"/>
    <w:multiLevelType w:val="multilevel"/>
    <w:tmpl w:val="B3BA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C3014F"/>
    <w:multiLevelType w:val="multilevel"/>
    <w:tmpl w:val="A7D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39407C"/>
    <w:multiLevelType w:val="multilevel"/>
    <w:tmpl w:val="4C8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6F6554"/>
    <w:multiLevelType w:val="multilevel"/>
    <w:tmpl w:val="14D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C2DBF"/>
    <w:multiLevelType w:val="multilevel"/>
    <w:tmpl w:val="625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750AD"/>
    <w:multiLevelType w:val="multilevel"/>
    <w:tmpl w:val="9350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2F6A8C"/>
    <w:multiLevelType w:val="multilevel"/>
    <w:tmpl w:val="AB5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D67DF5"/>
    <w:multiLevelType w:val="multilevel"/>
    <w:tmpl w:val="E75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1F58FB"/>
    <w:multiLevelType w:val="multilevel"/>
    <w:tmpl w:val="B00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880C49"/>
    <w:multiLevelType w:val="multilevel"/>
    <w:tmpl w:val="092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A71C0F"/>
    <w:multiLevelType w:val="multilevel"/>
    <w:tmpl w:val="6104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A8706C"/>
    <w:multiLevelType w:val="multilevel"/>
    <w:tmpl w:val="5A6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63340"/>
    <w:multiLevelType w:val="multilevel"/>
    <w:tmpl w:val="CAC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4766CD"/>
    <w:multiLevelType w:val="multilevel"/>
    <w:tmpl w:val="365E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1C3706"/>
    <w:multiLevelType w:val="multilevel"/>
    <w:tmpl w:val="316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A7A"/>
    <w:multiLevelType w:val="multilevel"/>
    <w:tmpl w:val="D15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AC38F1"/>
    <w:multiLevelType w:val="multilevel"/>
    <w:tmpl w:val="817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B57CB2"/>
    <w:multiLevelType w:val="multilevel"/>
    <w:tmpl w:val="F4A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3F3960"/>
    <w:multiLevelType w:val="multilevel"/>
    <w:tmpl w:val="C44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35C91"/>
    <w:multiLevelType w:val="multilevel"/>
    <w:tmpl w:val="F08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34313"/>
    <w:multiLevelType w:val="multilevel"/>
    <w:tmpl w:val="C59C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C56375"/>
    <w:multiLevelType w:val="multilevel"/>
    <w:tmpl w:val="B1FED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CE2091"/>
    <w:multiLevelType w:val="multilevel"/>
    <w:tmpl w:val="303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D51319"/>
    <w:multiLevelType w:val="multilevel"/>
    <w:tmpl w:val="90F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F15D4F"/>
    <w:multiLevelType w:val="multilevel"/>
    <w:tmpl w:val="F39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2D494C"/>
    <w:multiLevelType w:val="multilevel"/>
    <w:tmpl w:val="7BCCA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A5720E"/>
    <w:multiLevelType w:val="hybridMultilevel"/>
    <w:tmpl w:val="75247A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B6227"/>
    <w:multiLevelType w:val="multilevel"/>
    <w:tmpl w:val="7DB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8216B6"/>
    <w:multiLevelType w:val="multilevel"/>
    <w:tmpl w:val="D388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026A14"/>
    <w:multiLevelType w:val="multilevel"/>
    <w:tmpl w:val="7F9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684D62"/>
    <w:multiLevelType w:val="multilevel"/>
    <w:tmpl w:val="C8F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B21C77"/>
    <w:multiLevelType w:val="multilevel"/>
    <w:tmpl w:val="7E282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E46630"/>
    <w:multiLevelType w:val="hybridMultilevel"/>
    <w:tmpl w:val="F464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16B62DA"/>
    <w:multiLevelType w:val="multilevel"/>
    <w:tmpl w:val="2AD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4F3F3E"/>
    <w:multiLevelType w:val="multilevel"/>
    <w:tmpl w:val="C0B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71769F"/>
    <w:multiLevelType w:val="multilevel"/>
    <w:tmpl w:val="F61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BA5F65"/>
    <w:multiLevelType w:val="multilevel"/>
    <w:tmpl w:val="F05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713D0C"/>
    <w:multiLevelType w:val="multilevel"/>
    <w:tmpl w:val="853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8D71E8"/>
    <w:multiLevelType w:val="multilevel"/>
    <w:tmpl w:val="31C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D0FFC"/>
    <w:multiLevelType w:val="multilevel"/>
    <w:tmpl w:val="EDD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B85803"/>
    <w:multiLevelType w:val="multilevel"/>
    <w:tmpl w:val="4AE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3A2677"/>
    <w:multiLevelType w:val="multilevel"/>
    <w:tmpl w:val="AE6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10D7F"/>
    <w:multiLevelType w:val="multilevel"/>
    <w:tmpl w:val="E92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236530">
    <w:abstractNumId w:val="44"/>
  </w:num>
  <w:num w:numId="2" w16cid:durableId="1224751124">
    <w:abstractNumId w:val="56"/>
  </w:num>
  <w:num w:numId="3" w16cid:durableId="200097329">
    <w:abstractNumId w:val="12"/>
  </w:num>
  <w:num w:numId="4" w16cid:durableId="702707231">
    <w:abstractNumId w:val="15"/>
  </w:num>
  <w:num w:numId="5" w16cid:durableId="2023042468">
    <w:abstractNumId w:val="67"/>
  </w:num>
  <w:num w:numId="6" w16cid:durableId="941885186">
    <w:abstractNumId w:val="25"/>
  </w:num>
  <w:num w:numId="7" w16cid:durableId="804812947">
    <w:abstractNumId w:val="3"/>
  </w:num>
  <w:num w:numId="8" w16cid:durableId="732696599">
    <w:abstractNumId w:val="84"/>
  </w:num>
  <w:num w:numId="9" w16cid:durableId="1906600507">
    <w:abstractNumId w:val="93"/>
  </w:num>
  <w:num w:numId="10" w16cid:durableId="529607468">
    <w:abstractNumId w:val="28"/>
  </w:num>
  <w:num w:numId="11" w16cid:durableId="360320069">
    <w:abstractNumId w:val="89"/>
  </w:num>
  <w:num w:numId="12" w16cid:durableId="1161000888">
    <w:abstractNumId w:val="86"/>
  </w:num>
  <w:num w:numId="13" w16cid:durableId="1756245117">
    <w:abstractNumId w:val="18"/>
  </w:num>
  <w:num w:numId="14" w16cid:durableId="1215235524">
    <w:abstractNumId w:val="0"/>
  </w:num>
  <w:num w:numId="15" w16cid:durableId="1690835766">
    <w:abstractNumId w:val="59"/>
  </w:num>
  <w:num w:numId="16" w16cid:durableId="1813207897">
    <w:abstractNumId w:val="31"/>
  </w:num>
  <w:num w:numId="17" w16cid:durableId="2045667022">
    <w:abstractNumId w:val="34"/>
  </w:num>
  <w:num w:numId="18" w16cid:durableId="1508133849">
    <w:abstractNumId w:val="55"/>
  </w:num>
  <w:num w:numId="19" w16cid:durableId="1934313049">
    <w:abstractNumId w:val="90"/>
  </w:num>
  <w:num w:numId="20" w16cid:durableId="317198130">
    <w:abstractNumId w:val="17"/>
  </w:num>
  <w:num w:numId="21" w16cid:durableId="58284715">
    <w:abstractNumId w:val="22"/>
  </w:num>
  <w:num w:numId="22" w16cid:durableId="2127575141">
    <w:abstractNumId w:val="33"/>
  </w:num>
  <w:num w:numId="23" w16cid:durableId="2005279594">
    <w:abstractNumId w:val="46"/>
  </w:num>
  <w:num w:numId="24" w16cid:durableId="474302839">
    <w:abstractNumId w:val="49"/>
  </w:num>
  <w:num w:numId="25" w16cid:durableId="1034814518">
    <w:abstractNumId w:val="14"/>
  </w:num>
  <w:num w:numId="26" w16cid:durableId="173611437">
    <w:abstractNumId w:val="39"/>
  </w:num>
  <w:num w:numId="27" w16cid:durableId="808714400">
    <w:abstractNumId w:val="52"/>
  </w:num>
  <w:num w:numId="28" w16cid:durableId="2061246329">
    <w:abstractNumId w:val="30"/>
  </w:num>
  <w:num w:numId="29" w16cid:durableId="1454666366">
    <w:abstractNumId w:val="7"/>
  </w:num>
  <w:num w:numId="30" w16cid:durableId="1713386059">
    <w:abstractNumId w:val="20"/>
  </w:num>
  <w:num w:numId="31" w16cid:durableId="2012294752">
    <w:abstractNumId w:val="16"/>
  </w:num>
  <w:num w:numId="32" w16cid:durableId="1462653094">
    <w:abstractNumId w:val="66"/>
  </w:num>
  <w:num w:numId="33" w16cid:durableId="173492725">
    <w:abstractNumId w:val="51"/>
  </w:num>
  <w:num w:numId="34" w16cid:durableId="1732340833">
    <w:abstractNumId w:val="40"/>
  </w:num>
  <w:num w:numId="35" w16cid:durableId="1426926813">
    <w:abstractNumId w:val="27"/>
  </w:num>
  <w:num w:numId="36" w16cid:durableId="742608455">
    <w:abstractNumId w:val="76"/>
  </w:num>
  <w:num w:numId="37" w16cid:durableId="1145855158">
    <w:abstractNumId w:val="62"/>
  </w:num>
  <w:num w:numId="38" w16cid:durableId="64842780">
    <w:abstractNumId w:val="11"/>
  </w:num>
  <w:num w:numId="39" w16cid:durableId="825122622">
    <w:abstractNumId w:val="43"/>
  </w:num>
  <w:num w:numId="40" w16cid:durableId="406538125">
    <w:abstractNumId w:val="1"/>
  </w:num>
  <w:num w:numId="41" w16cid:durableId="1490706020">
    <w:abstractNumId w:val="54"/>
  </w:num>
  <w:num w:numId="42" w16cid:durableId="1979529853">
    <w:abstractNumId w:val="45"/>
  </w:num>
  <w:num w:numId="43" w16cid:durableId="535582237">
    <w:abstractNumId w:val="91"/>
  </w:num>
  <w:num w:numId="44" w16cid:durableId="958101846">
    <w:abstractNumId w:val="87"/>
  </w:num>
  <w:num w:numId="45" w16cid:durableId="627324733">
    <w:abstractNumId w:val="21"/>
  </w:num>
  <w:num w:numId="46" w16cid:durableId="48305844">
    <w:abstractNumId w:val="71"/>
  </w:num>
  <w:num w:numId="47" w16cid:durableId="1230000264">
    <w:abstractNumId w:val="19"/>
  </w:num>
  <w:num w:numId="48" w16cid:durableId="1381171943">
    <w:abstractNumId w:val="42"/>
  </w:num>
  <w:num w:numId="49" w16cid:durableId="258484568">
    <w:abstractNumId w:val="50"/>
  </w:num>
  <w:num w:numId="50" w16cid:durableId="2092042107">
    <w:abstractNumId w:val="68"/>
  </w:num>
  <w:num w:numId="51" w16cid:durableId="1834225926">
    <w:abstractNumId w:val="32"/>
  </w:num>
  <w:num w:numId="52" w16cid:durableId="54813744">
    <w:abstractNumId w:val="60"/>
  </w:num>
  <w:num w:numId="53" w16cid:durableId="1399400006">
    <w:abstractNumId w:val="63"/>
  </w:num>
  <w:num w:numId="54" w16cid:durableId="1053962349">
    <w:abstractNumId w:val="37"/>
  </w:num>
  <w:num w:numId="55" w16cid:durableId="826363187">
    <w:abstractNumId w:val="88"/>
  </w:num>
  <w:num w:numId="56" w16cid:durableId="502234878">
    <w:abstractNumId w:val="80"/>
  </w:num>
  <w:num w:numId="57" w16cid:durableId="1664159262">
    <w:abstractNumId w:val="85"/>
  </w:num>
  <w:num w:numId="58" w16cid:durableId="1589726122">
    <w:abstractNumId w:val="70"/>
  </w:num>
  <w:num w:numId="59" w16cid:durableId="297534234">
    <w:abstractNumId w:val="81"/>
  </w:num>
  <w:num w:numId="60" w16cid:durableId="925186355">
    <w:abstractNumId w:val="26"/>
  </w:num>
  <w:num w:numId="61" w16cid:durableId="1962415685">
    <w:abstractNumId w:val="8"/>
  </w:num>
  <w:num w:numId="62" w16cid:durableId="1568371936">
    <w:abstractNumId w:val="2"/>
  </w:num>
  <w:num w:numId="63" w16cid:durableId="1408921346">
    <w:abstractNumId w:val="23"/>
  </w:num>
  <w:num w:numId="64" w16cid:durableId="1518734313">
    <w:abstractNumId w:val="75"/>
  </w:num>
  <w:num w:numId="65" w16cid:durableId="139927913">
    <w:abstractNumId w:val="73"/>
  </w:num>
  <w:num w:numId="66" w16cid:durableId="2108385825">
    <w:abstractNumId w:val="4"/>
  </w:num>
  <w:num w:numId="67" w16cid:durableId="476990849">
    <w:abstractNumId w:val="41"/>
  </w:num>
  <w:num w:numId="68" w16cid:durableId="345980297">
    <w:abstractNumId w:val="5"/>
  </w:num>
  <w:num w:numId="69" w16cid:durableId="2105221768">
    <w:abstractNumId w:val="92"/>
  </w:num>
  <w:num w:numId="70" w16cid:durableId="1418558483">
    <w:abstractNumId w:val="24"/>
  </w:num>
  <w:num w:numId="71" w16cid:durableId="2058044521">
    <w:abstractNumId w:val="36"/>
  </w:num>
  <w:num w:numId="72" w16cid:durableId="1692104503">
    <w:abstractNumId w:val="35"/>
  </w:num>
  <w:num w:numId="73" w16cid:durableId="812258116">
    <w:abstractNumId w:val="53"/>
  </w:num>
  <w:num w:numId="74" w16cid:durableId="647513519">
    <w:abstractNumId w:val="69"/>
  </w:num>
  <w:num w:numId="75" w16cid:durableId="641739666">
    <w:abstractNumId w:val="9"/>
  </w:num>
  <w:num w:numId="76" w16cid:durableId="1237739485">
    <w:abstractNumId w:val="57"/>
  </w:num>
  <w:num w:numId="77" w16cid:durableId="1029989273">
    <w:abstractNumId w:val="58"/>
  </w:num>
  <w:num w:numId="78" w16cid:durableId="2076590089">
    <w:abstractNumId w:val="29"/>
  </w:num>
  <w:num w:numId="79" w16cid:durableId="993610343">
    <w:abstractNumId w:val="79"/>
  </w:num>
  <w:num w:numId="80" w16cid:durableId="788284710">
    <w:abstractNumId w:val="10"/>
  </w:num>
  <w:num w:numId="81" w16cid:durableId="217403941">
    <w:abstractNumId w:val="65"/>
  </w:num>
  <w:num w:numId="82" w16cid:durableId="414517160">
    <w:abstractNumId w:val="13"/>
  </w:num>
  <w:num w:numId="83" w16cid:durableId="131138443">
    <w:abstractNumId w:val="38"/>
  </w:num>
  <w:num w:numId="84" w16cid:durableId="1519467409">
    <w:abstractNumId w:val="6"/>
  </w:num>
  <w:num w:numId="85" w16cid:durableId="935094097">
    <w:abstractNumId w:val="74"/>
  </w:num>
  <w:num w:numId="86" w16cid:durableId="424571049">
    <w:abstractNumId w:val="78"/>
  </w:num>
  <w:num w:numId="87" w16cid:durableId="1866286029">
    <w:abstractNumId w:val="61"/>
  </w:num>
  <w:num w:numId="88" w16cid:durableId="1996835563">
    <w:abstractNumId w:val="72"/>
  </w:num>
  <w:num w:numId="89" w16cid:durableId="937643917">
    <w:abstractNumId w:val="64"/>
  </w:num>
  <w:num w:numId="90" w16cid:durableId="1325553149">
    <w:abstractNumId w:val="47"/>
  </w:num>
  <w:num w:numId="91" w16cid:durableId="1354653945">
    <w:abstractNumId w:val="82"/>
  </w:num>
  <w:num w:numId="92" w16cid:durableId="1717386955">
    <w:abstractNumId w:val="48"/>
  </w:num>
  <w:num w:numId="93" w16cid:durableId="1333029679">
    <w:abstractNumId w:val="77"/>
  </w:num>
  <w:num w:numId="94" w16cid:durableId="762799843">
    <w:abstractNumId w:val="8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4E"/>
    <w:rsid w:val="00040B1B"/>
    <w:rsid w:val="00041CC1"/>
    <w:rsid w:val="000644D0"/>
    <w:rsid w:val="00073116"/>
    <w:rsid w:val="000932D9"/>
    <w:rsid w:val="000B1639"/>
    <w:rsid w:val="000D7E4E"/>
    <w:rsid w:val="00107CCE"/>
    <w:rsid w:val="001563F6"/>
    <w:rsid w:val="0016630B"/>
    <w:rsid w:val="00171D69"/>
    <w:rsid w:val="001740D3"/>
    <w:rsid w:val="00185CA3"/>
    <w:rsid w:val="001B1BB2"/>
    <w:rsid w:val="001E2832"/>
    <w:rsid w:val="00235912"/>
    <w:rsid w:val="0024049E"/>
    <w:rsid w:val="0028550D"/>
    <w:rsid w:val="00294155"/>
    <w:rsid w:val="002B5A72"/>
    <w:rsid w:val="002E4F1F"/>
    <w:rsid w:val="003A7172"/>
    <w:rsid w:val="003D407F"/>
    <w:rsid w:val="006345F4"/>
    <w:rsid w:val="00640BF9"/>
    <w:rsid w:val="00667A19"/>
    <w:rsid w:val="006951FF"/>
    <w:rsid w:val="00754605"/>
    <w:rsid w:val="00770028"/>
    <w:rsid w:val="008706F5"/>
    <w:rsid w:val="00870A13"/>
    <w:rsid w:val="00902B78"/>
    <w:rsid w:val="0091096B"/>
    <w:rsid w:val="00917751"/>
    <w:rsid w:val="00917FF4"/>
    <w:rsid w:val="00944DD1"/>
    <w:rsid w:val="00960848"/>
    <w:rsid w:val="009A0EC4"/>
    <w:rsid w:val="00AF4A12"/>
    <w:rsid w:val="00B26BB7"/>
    <w:rsid w:val="00BE256C"/>
    <w:rsid w:val="00C21048"/>
    <w:rsid w:val="00C26EE7"/>
    <w:rsid w:val="00C67D37"/>
    <w:rsid w:val="00D04125"/>
    <w:rsid w:val="00D532DF"/>
    <w:rsid w:val="00DB256A"/>
    <w:rsid w:val="00DC3929"/>
    <w:rsid w:val="00DD5590"/>
    <w:rsid w:val="00DF24ED"/>
    <w:rsid w:val="00E729BD"/>
    <w:rsid w:val="00E939A6"/>
    <w:rsid w:val="00EB0D42"/>
    <w:rsid w:val="00EB696B"/>
    <w:rsid w:val="00F24185"/>
    <w:rsid w:val="00F26C29"/>
    <w:rsid w:val="00F61B0B"/>
    <w:rsid w:val="00F9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6F35"/>
  <w15:chartTrackingRefBased/>
  <w15:docId w15:val="{FC9DEF2D-36EE-44F7-9CB8-2B42B6F9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7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E4E"/>
    <w:rPr>
      <w:rFonts w:eastAsiaTheme="majorEastAsia" w:cstheme="majorBidi"/>
      <w:color w:val="272727" w:themeColor="text1" w:themeTint="D8"/>
    </w:rPr>
  </w:style>
  <w:style w:type="paragraph" w:styleId="Title">
    <w:name w:val="Title"/>
    <w:basedOn w:val="Normal"/>
    <w:next w:val="Normal"/>
    <w:link w:val="TitleChar"/>
    <w:uiPriority w:val="10"/>
    <w:qFormat/>
    <w:rsid w:val="000D7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E4E"/>
    <w:pPr>
      <w:spacing w:before="160"/>
      <w:jc w:val="center"/>
    </w:pPr>
    <w:rPr>
      <w:i/>
      <w:iCs/>
      <w:color w:val="404040" w:themeColor="text1" w:themeTint="BF"/>
    </w:rPr>
  </w:style>
  <w:style w:type="character" w:customStyle="1" w:styleId="QuoteChar">
    <w:name w:val="Quote Char"/>
    <w:basedOn w:val="DefaultParagraphFont"/>
    <w:link w:val="Quote"/>
    <w:uiPriority w:val="29"/>
    <w:rsid w:val="000D7E4E"/>
    <w:rPr>
      <w:i/>
      <w:iCs/>
      <w:color w:val="404040" w:themeColor="text1" w:themeTint="BF"/>
    </w:rPr>
  </w:style>
  <w:style w:type="paragraph" w:styleId="ListParagraph">
    <w:name w:val="List Paragraph"/>
    <w:basedOn w:val="Normal"/>
    <w:uiPriority w:val="34"/>
    <w:qFormat/>
    <w:rsid w:val="000D7E4E"/>
    <w:pPr>
      <w:ind w:left="720"/>
      <w:contextualSpacing/>
    </w:pPr>
  </w:style>
  <w:style w:type="character" w:styleId="IntenseEmphasis">
    <w:name w:val="Intense Emphasis"/>
    <w:basedOn w:val="DefaultParagraphFont"/>
    <w:uiPriority w:val="21"/>
    <w:qFormat/>
    <w:rsid w:val="000D7E4E"/>
    <w:rPr>
      <w:i/>
      <w:iCs/>
      <w:color w:val="0F4761" w:themeColor="accent1" w:themeShade="BF"/>
    </w:rPr>
  </w:style>
  <w:style w:type="paragraph" w:styleId="IntenseQuote">
    <w:name w:val="Intense Quote"/>
    <w:basedOn w:val="Normal"/>
    <w:next w:val="Normal"/>
    <w:link w:val="IntenseQuoteChar"/>
    <w:uiPriority w:val="30"/>
    <w:qFormat/>
    <w:rsid w:val="000D7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E4E"/>
    <w:rPr>
      <w:i/>
      <w:iCs/>
      <w:color w:val="0F4761" w:themeColor="accent1" w:themeShade="BF"/>
    </w:rPr>
  </w:style>
  <w:style w:type="character" w:styleId="IntenseReference">
    <w:name w:val="Intense Reference"/>
    <w:basedOn w:val="DefaultParagraphFont"/>
    <w:uiPriority w:val="32"/>
    <w:qFormat/>
    <w:rsid w:val="000D7E4E"/>
    <w:rPr>
      <w:b/>
      <w:bCs/>
      <w:smallCaps/>
      <w:color w:val="0F4761" w:themeColor="accent1" w:themeShade="BF"/>
      <w:spacing w:val="5"/>
    </w:rPr>
  </w:style>
  <w:style w:type="character" w:styleId="Hyperlink">
    <w:name w:val="Hyperlink"/>
    <w:basedOn w:val="DefaultParagraphFont"/>
    <w:uiPriority w:val="99"/>
    <w:unhideWhenUsed/>
    <w:rsid w:val="000D7E4E"/>
    <w:rPr>
      <w:color w:val="467886" w:themeColor="hyperlink"/>
      <w:u w:val="single"/>
    </w:rPr>
  </w:style>
  <w:style w:type="character" w:styleId="UnresolvedMention">
    <w:name w:val="Unresolved Mention"/>
    <w:basedOn w:val="DefaultParagraphFont"/>
    <w:uiPriority w:val="99"/>
    <w:semiHidden/>
    <w:unhideWhenUsed/>
    <w:rsid w:val="000D7E4E"/>
    <w:rPr>
      <w:color w:val="605E5C"/>
      <w:shd w:val="clear" w:color="auto" w:fill="E1DFDD"/>
    </w:rPr>
  </w:style>
  <w:style w:type="character" w:styleId="FollowedHyperlink">
    <w:name w:val="FollowedHyperlink"/>
    <w:basedOn w:val="DefaultParagraphFont"/>
    <w:uiPriority w:val="99"/>
    <w:semiHidden/>
    <w:unhideWhenUsed/>
    <w:rsid w:val="006951FF"/>
    <w:rPr>
      <w:color w:val="96607D" w:themeColor="followedHyperlink"/>
      <w:u w:val="single"/>
    </w:rPr>
  </w:style>
  <w:style w:type="paragraph" w:styleId="TOCHeading">
    <w:name w:val="TOC Heading"/>
    <w:basedOn w:val="Heading1"/>
    <w:next w:val="Normal"/>
    <w:uiPriority w:val="39"/>
    <w:unhideWhenUsed/>
    <w:qFormat/>
    <w:rsid w:val="0016630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6630B"/>
    <w:pPr>
      <w:spacing w:after="100"/>
    </w:pPr>
  </w:style>
  <w:style w:type="paragraph" w:styleId="TOC2">
    <w:name w:val="toc 2"/>
    <w:basedOn w:val="Normal"/>
    <w:next w:val="Normal"/>
    <w:autoRedefine/>
    <w:uiPriority w:val="39"/>
    <w:unhideWhenUsed/>
    <w:rsid w:val="0016630B"/>
    <w:pPr>
      <w:spacing w:after="100"/>
      <w:ind w:left="240"/>
    </w:pPr>
  </w:style>
  <w:style w:type="paragraph" w:styleId="Header">
    <w:name w:val="header"/>
    <w:basedOn w:val="Normal"/>
    <w:link w:val="HeaderChar"/>
    <w:uiPriority w:val="99"/>
    <w:unhideWhenUsed/>
    <w:rsid w:val="00917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51"/>
  </w:style>
  <w:style w:type="paragraph" w:styleId="Footer">
    <w:name w:val="footer"/>
    <w:basedOn w:val="Normal"/>
    <w:link w:val="FooterChar"/>
    <w:uiPriority w:val="99"/>
    <w:unhideWhenUsed/>
    <w:rsid w:val="00917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51"/>
  </w:style>
  <w:style w:type="paragraph" w:styleId="TOC3">
    <w:name w:val="toc 3"/>
    <w:basedOn w:val="Normal"/>
    <w:next w:val="Normal"/>
    <w:autoRedefine/>
    <w:uiPriority w:val="39"/>
    <w:unhideWhenUsed/>
    <w:rsid w:val="00917F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2155">
      <w:bodyDiv w:val="1"/>
      <w:marLeft w:val="0"/>
      <w:marRight w:val="0"/>
      <w:marTop w:val="0"/>
      <w:marBottom w:val="0"/>
      <w:divBdr>
        <w:top w:val="none" w:sz="0" w:space="0" w:color="auto"/>
        <w:left w:val="none" w:sz="0" w:space="0" w:color="auto"/>
        <w:bottom w:val="none" w:sz="0" w:space="0" w:color="auto"/>
        <w:right w:val="none" w:sz="0" w:space="0" w:color="auto"/>
      </w:divBdr>
      <w:divsChild>
        <w:div w:id="449250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41669">
      <w:bodyDiv w:val="1"/>
      <w:marLeft w:val="0"/>
      <w:marRight w:val="0"/>
      <w:marTop w:val="0"/>
      <w:marBottom w:val="0"/>
      <w:divBdr>
        <w:top w:val="none" w:sz="0" w:space="0" w:color="auto"/>
        <w:left w:val="none" w:sz="0" w:space="0" w:color="auto"/>
        <w:bottom w:val="none" w:sz="0" w:space="0" w:color="auto"/>
        <w:right w:val="none" w:sz="0" w:space="0" w:color="auto"/>
      </w:divBdr>
      <w:divsChild>
        <w:div w:id="1475372473">
          <w:marLeft w:val="0"/>
          <w:marRight w:val="0"/>
          <w:marTop w:val="0"/>
          <w:marBottom w:val="0"/>
          <w:divBdr>
            <w:top w:val="none" w:sz="0" w:space="0" w:color="auto"/>
            <w:left w:val="none" w:sz="0" w:space="0" w:color="auto"/>
            <w:bottom w:val="none" w:sz="0" w:space="0" w:color="auto"/>
            <w:right w:val="none" w:sz="0" w:space="0" w:color="auto"/>
          </w:divBdr>
          <w:divsChild>
            <w:div w:id="1067537923">
              <w:marLeft w:val="0"/>
              <w:marRight w:val="0"/>
              <w:marTop w:val="0"/>
              <w:marBottom w:val="0"/>
              <w:divBdr>
                <w:top w:val="none" w:sz="0" w:space="0" w:color="auto"/>
                <w:left w:val="none" w:sz="0" w:space="0" w:color="auto"/>
                <w:bottom w:val="none" w:sz="0" w:space="0" w:color="auto"/>
                <w:right w:val="none" w:sz="0" w:space="0" w:color="auto"/>
              </w:divBdr>
            </w:div>
          </w:divsChild>
        </w:div>
        <w:div w:id="1755202476">
          <w:marLeft w:val="0"/>
          <w:marRight w:val="0"/>
          <w:marTop w:val="0"/>
          <w:marBottom w:val="0"/>
          <w:divBdr>
            <w:top w:val="none" w:sz="0" w:space="0" w:color="auto"/>
            <w:left w:val="none" w:sz="0" w:space="0" w:color="auto"/>
            <w:bottom w:val="none" w:sz="0" w:space="0" w:color="auto"/>
            <w:right w:val="none" w:sz="0" w:space="0" w:color="auto"/>
          </w:divBdr>
          <w:divsChild>
            <w:div w:id="371811014">
              <w:marLeft w:val="0"/>
              <w:marRight w:val="0"/>
              <w:marTop w:val="0"/>
              <w:marBottom w:val="0"/>
              <w:divBdr>
                <w:top w:val="none" w:sz="0" w:space="0" w:color="auto"/>
                <w:left w:val="none" w:sz="0" w:space="0" w:color="auto"/>
                <w:bottom w:val="none" w:sz="0" w:space="0" w:color="auto"/>
                <w:right w:val="none" w:sz="0" w:space="0" w:color="auto"/>
              </w:divBdr>
            </w:div>
          </w:divsChild>
        </w:div>
        <w:div w:id="178483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56750">
          <w:marLeft w:val="0"/>
          <w:marRight w:val="0"/>
          <w:marTop w:val="0"/>
          <w:marBottom w:val="0"/>
          <w:divBdr>
            <w:top w:val="none" w:sz="0" w:space="0" w:color="auto"/>
            <w:left w:val="none" w:sz="0" w:space="0" w:color="auto"/>
            <w:bottom w:val="none" w:sz="0" w:space="0" w:color="auto"/>
            <w:right w:val="none" w:sz="0" w:space="0" w:color="auto"/>
          </w:divBdr>
          <w:divsChild>
            <w:div w:id="1452438338">
              <w:marLeft w:val="0"/>
              <w:marRight w:val="0"/>
              <w:marTop w:val="0"/>
              <w:marBottom w:val="0"/>
              <w:divBdr>
                <w:top w:val="none" w:sz="0" w:space="0" w:color="auto"/>
                <w:left w:val="none" w:sz="0" w:space="0" w:color="auto"/>
                <w:bottom w:val="none" w:sz="0" w:space="0" w:color="auto"/>
                <w:right w:val="none" w:sz="0" w:space="0" w:color="auto"/>
              </w:divBdr>
            </w:div>
          </w:divsChild>
        </w:div>
        <w:div w:id="1298025706">
          <w:marLeft w:val="0"/>
          <w:marRight w:val="0"/>
          <w:marTop w:val="0"/>
          <w:marBottom w:val="0"/>
          <w:divBdr>
            <w:top w:val="none" w:sz="0" w:space="0" w:color="auto"/>
            <w:left w:val="none" w:sz="0" w:space="0" w:color="auto"/>
            <w:bottom w:val="none" w:sz="0" w:space="0" w:color="auto"/>
            <w:right w:val="none" w:sz="0" w:space="0" w:color="auto"/>
          </w:divBdr>
          <w:divsChild>
            <w:div w:id="289634061">
              <w:marLeft w:val="0"/>
              <w:marRight w:val="0"/>
              <w:marTop w:val="0"/>
              <w:marBottom w:val="0"/>
              <w:divBdr>
                <w:top w:val="none" w:sz="0" w:space="0" w:color="auto"/>
                <w:left w:val="none" w:sz="0" w:space="0" w:color="auto"/>
                <w:bottom w:val="none" w:sz="0" w:space="0" w:color="auto"/>
                <w:right w:val="none" w:sz="0" w:space="0" w:color="auto"/>
              </w:divBdr>
            </w:div>
          </w:divsChild>
        </w:div>
        <w:div w:id="427116572">
          <w:marLeft w:val="0"/>
          <w:marRight w:val="0"/>
          <w:marTop w:val="0"/>
          <w:marBottom w:val="0"/>
          <w:divBdr>
            <w:top w:val="none" w:sz="0" w:space="0" w:color="auto"/>
            <w:left w:val="none" w:sz="0" w:space="0" w:color="auto"/>
            <w:bottom w:val="none" w:sz="0" w:space="0" w:color="auto"/>
            <w:right w:val="none" w:sz="0" w:space="0" w:color="auto"/>
          </w:divBdr>
          <w:divsChild>
            <w:div w:id="1294940385">
              <w:marLeft w:val="0"/>
              <w:marRight w:val="0"/>
              <w:marTop w:val="0"/>
              <w:marBottom w:val="0"/>
              <w:divBdr>
                <w:top w:val="none" w:sz="0" w:space="0" w:color="auto"/>
                <w:left w:val="none" w:sz="0" w:space="0" w:color="auto"/>
                <w:bottom w:val="none" w:sz="0" w:space="0" w:color="auto"/>
                <w:right w:val="none" w:sz="0" w:space="0" w:color="auto"/>
              </w:divBdr>
            </w:div>
          </w:divsChild>
        </w:div>
        <w:div w:id="1722627613">
          <w:marLeft w:val="0"/>
          <w:marRight w:val="0"/>
          <w:marTop w:val="0"/>
          <w:marBottom w:val="0"/>
          <w:divBdr>
            <w:top w:val="none" w:sz="0" w:space="0" w:color="auto"/>
            <w:left w:val="none" w:sz="0" w:space="0" w:color="auto"/>
            <w:bottom w:val="none" w:sz="0" w:space="0" w:color="auto"/>
            <w:right w:val="none" w:sz="0" w:space="0" w:color="auto"/>
          </w:divBdr>
          <w:divsChild>
            <w:div w:id="2146312400">
              <w:marLeft w:val="0"/>
              <w:marRight w:val="0"/>
              <w:marTop w:val="0"/>
              <w:marBottom w:val="0"/>
              <w:divBdr>
                <w:top w:val="none" w:sz="0" w:space="0" w:color="auto"/>
                <w:left w:val="none" w:sz="0" w:space="0" w:color="auto"/>
                <w:bottom w:val="none" w:sz="0" w:space="0" w:color="auto"/>
                <w:right w:val="none" w:sz="0" w:space="0" w:color="auto"/>
              </w:divBdr>
            </w:div>
          </w:divsChild>
        </w:div>
        <w:div w:id="749086168">
          <w:marLeft w:val="0"/>
          <w:marRight w:val="0"/>
          <w:marTop w:val="0"/>
          <w:marBottom w:val="0"/>
          <w:divBdr>
            <w:top w:val="none" w:sz="0" w:space="0" w:color="auto"/>
            <w:left w:val="none" w:sz="0" w:space="0" w:color="auto"/>
            <w:bottom w:val="none" w:sz="0" w:space="0" w:color="auto"/>
            <w:right w:val="none" w:sz="0" w:space="0" w:color="auto"/>
          </w:divBdr>
          <w:divsChild>
            <w:div w:id="3256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300">
      <w:bodyDiv w:val="1"/>
      <w:marLeft w:val="0"/>
      <w:marRight w:val="0"/>
      <w:marTop w:val="0"/>
      <w:marBottom w:val="0"/>
      <w:divBdr>
        <w:top w:val="none" w:sz="0" w:space="0" w:color="auto"/>
        <w:left w:val="none" w:sz="0" w:space="0" w:color="auto"/>
        <w:bottom w:val="none" w:sz="0" w:space="0" w:color="auto"/>
        <w:right w:val="none" w:sz="0" w:space="0" w:color="auto"/>
      </w:divBdr>
      <w:divsChild>
        <w:div w:id="604535854">
          <w:marLeft w:val="0"/>
          <w:marRight w:val="0"/>
          <w:marTop w:val="0"/>
          <w:marBottom w:val="0"/>
          <w:divBdr>
            <w:top w:val="none" w:sz="0" w:space="0" w:color="auto"/>
            <w:left w:val="none" w:sz="0" w:space="0" w:color="auto"/>
            <w:bottom w:val="none" w:sz="0" w:space="0" w:color="auto"/>
            <w:right w:val="none" w:sz="0" w:space="0" w:color="auto"/>
          </w:divBdr>
          <w:divsChild>
            <w:div w:id="2020035774">
              <w:marLeft w:val="0"/>
              <w:marRight w:val="0"/>
              <w:marTop w:val="0"/>
              <w:marBottom w:val="0"/>
              <w:divBdr>
                <w:top w:val="none" w:sz="0" w:space="0" w:color="auto"/>
                <w:left w:val="none" w:sz="0" w:space="0" w:color="auto"/>
                <w:bottom w:val="none" w:sz="0" w:space="0" w:color="auto"/>
                <w:right w:val="none" w:sz="0" w:space="0" w:color="auto"/>
              </w:divBdr>
            </w:div>
          </w:divsChild>
        </w:div>
        <w:div w:id="1641180624">
          <w:marLeft w:val="0"/>
          <w:marRight w:val="0"/>
          <w:marTop w:val="0"/>
          <w:marBottom w:val="0"/>
          <w:divBdr>
            <w:top w:val="none" w:sz="0" w:space="0" w:color="auto"/>
            <w:left w:val="none" w:sz="0" w:space="0" w:color="auto"/>
            <w:bottom w:val="none" w:sz="0" w:space="0" w:color="auto"/>
            <w:right w:val="none" w:sz="0" w:space="0" w:color="auto"/>
          </w:divBdr>
          <w:divsChild>
            <w:div w:id="471870316">
              <w:marLeft w:val="0"/>
              <w:marRight w:val="0"/>
              <w:marTop w:val="0"/>
              <w:marBottom w:val="0"/>
              <w:divBdr>
                <w:top w:val="none" w:sz="0" w:space="0" w:color="auto"/>
                <w:left w:val="none" w:sz="0" w:space="0" w:color="auto"/>
                <w:bottom w:val="none" w:sz="0" w:space="0" w:color="auto"/>
                <w:right w:val="none" w:sz="0" w:space="0" w:color="auto"/>
              </w:divBdr>
            </w:div>
          </w:divsChild>
        </w:div>
        <w:div w:id="92970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41768">
          <w:marLeft w:val="0"/>
          <w:marRight w:val="0"/>
          <w:marTop w:val="0"/>
          <w:marBottom w:val="0"/>
          <w:divBdr>
            <w:top w:val="none" w:sz="0" w:space="0" w:color="auto"/>
            <w:left w:val="none" w:sz="0" w:space="0" w:color="auto"/>
            <w:bottom w:val="none" w:sz="0" w:space="0" w:color="auto"/>
            <w:right w:val="none" w:sz="0" w:space="0" w:color="auto"/>
          </w:divBdr>
          <w:divsChild>
            <w:div w:id="1840461954">
              <w:marLeft w:val="0"/>
              <w:marRight w:val="0"/>
              <w:marTop w:val="0"/>
              <w:marBottom w:val="0"/>
              <w:divBdr>
                <w:top w:val="none" w:sz="0" w:space="0" w:color="auto"/>
                <w:left w:val="none" w:sz="0" w:space="0" w:color="auto"/>
                <w:bottom w:val="none" w:sz="0" w:space="0" w:color="auto"/>
                <w:right w:val="none" w:sz="0" w:space="0" w:color="auto"/>
              </w:divBdr>
            </w:div>
          </w:divsChild>
        </w:div>
        <w:div w:id="1391809968">
          <w:marLeft w:val="0"/>
          <w:marRight w:val="0"/>
          <w:marTop w:val="0"/>
          <w:marBottom w:val="0"/>
          <w:divBdr>
            <w:top w:val="none" w:sz="0" w:space="0" w:color="auto"/>
            <w:left w:val="none" w:sz="0" w:space="0" w:color="auto"/>
            <w:bottom w:val="none" w:sz="0" w:space="0" w:color="auto"/>
            <w:right w:val="none" w:sz="0" w:space="0" w:color="auto"/>
          </w:divBdr>
          <w:divsChild>
            <w:div w:id="1680548341">
              <w:marLeft w:val="0"/>
              <w:marRight w:val="0"/>
              <w:marTop w:val="0"/>
              <w:marBottom w:val="0"/>
              <w:divBdr>
                <w:top w:val="none" w:sz="0" w:space="0" w:color="auto"/>
                <w:left w:val="none" w:sz="0" w:space="0" w:color="auto"/>
                <w:bottom w:val="none" w:sz="0" w:space="0" w:color="auto"/>
                <w:right w:val="none" w:sz="0" w:space="0" w:color="auto"/>
              </w:divBdr>
            </w:div>
          </w:divsChild>
        </w:div>
        <w:div w:id="1566143185">
          <w:marLeft w:val="0"/>
          <w:marRight w:val="0"/>
          <w:marTop w:val="0"/>
          <w:marBottom w:val="0"/>
          <w:divBdr>
            <w:top w:val="none" w:sz="0" w:space="0" w:color="auto"/>
            <w:left w:val="none" w:sz="0" w:space="0" w:color="auto"/>
            <w:bottom w:val="none" w:sz="0" w:space="0" w:color="auto"/>
            <w:right w:val="none" w:sz="0" w:space="0" w:color="auto"/>
          </w:divBdr>
          <w:divsChild>
            <w:div w:id="1275793975">
              <w:marLeft w:val="0"/>
              <w:marRight w:val="0"/>
              <w:marTop w:val="0"/>
              <w:marBottom w:val="0"/>
              <w:divBdr>
                <w:top w:val="none" w:sz="0" w:space="0" w:color="auto"/>
                <w:left w:val="none" w:sz="0" w:space="0" w:color="auto"/>
                <w:bottom w:val="none" w:sz="0" w:space="0" w:color="auto"/>
                <w:right w:val="none" w:sz="0" w:space="0" w:color="auto"/>
              </w:divBdr>
            </w:div>
          </w:divsChild>
        </w:div>
        <w:div w:id="1864896294">
          <w:marLeft w:val="0"/>
          <w:marRight w:val="0"/>
          <w:marTop w:val="0"/>
          <w:marBottom w:val="0"/>
          <w:divBdr>
            <w:top w:val="none" w:sz="0" w:space="0" w:color="auto"/>
            <w:left w:val="none" w:sz="0" w:space="0" w:color="auto"/>
            <w:bottom w:val="none" w:sz="0" w:space="0" w:color="auto"/>
            <w:right w:val="none" w:sz="0" w:space="0" w:color="auto"/>
          </w:divBdr>
          <w:divsChild>
            <w:div w:id="1875606776">
              <w:marLeft w:val="0"/>
              <w:marRight w:val="0"/>
              <w:marTop w:val="0"/>
              <w:marBottom w:val="0"/>
              <w:divBdr>
                <w:top w:val="none" w:sz="0" w:space="0" w:color="auto"/>
                <w:left w:val="none" w:sz="0" w:space="0" w:color="auto"/>
                <w:bottom w:val="none" w:sz="0" w:space="0" w:color="auto"/>
                <w:right w:val="none" w:sz="0" w:space="0" w:color="auto"/>
              </w:divBdr>
            </w:div>
          </w:divsChild>
        </w:div>
        <w:div w:id="1619527221">
          <w:marLeft w:val="0"/>
          <w:marRight w:val="0"/>
          <w:marTop w:val="0"/>
          <w:marBottom w:val="0"/>
          <w:divBdr>
            <w:top w:val="none" w:sz="0" w:space="0" w:color="auto"/>
            <w:left w:val="none" w:sz="0" w:space="0" w:color="auto"/>
            <w:bottom w:val="none" w:sz="0" w:space="0" w:color="auto"/>
            <w:right w:val="none" w:sz="0" w:space="0" w:color="auto"/>
          </w:divBdr>
          <w:divsChild>
            <w:div w:id="579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6227">
      <w:bodyDiv w:val="1"/>
      <w:marLeft w:val="0"/>
      <w:marRight w:val="0"/>
      <w:marTop w:val="0"/>
      <w:marBottom w:val="0"/>
      <w:divBdr>
        <w:top w:val="none" w:sz="0" w:space="0" w:color="auto"/>
        <w:left w:val="none" w:sz="0" w:space="0" w:color="auto"/>
        <w:bottom w:val="none" w:sz="0" w:space="0" w:color="auto"/>
        <w:right w:val="none" w:sz="0" w:space="0" w:color="auto"/>
      </w:divBdr>
      <w:divsChild>
        <w:div w:id="484275559">
          <w:marLeft w:val="0"/>
          <w:marRight w:val="0"/>
          <w:marTop w:val="0"/>
          <w:marBottom w:val="0"/>
          <w:divBdr>
            <w:top w:val="none" w:sz="0" w:space="0" w:color="auto"/>
            <w:left w:val="none" w:sz="0" w:space="0" w:color="auto"/>
            <w:bottom w:val="none" w:sz="0" w:space="0" w:color="auto"/>
            <w:right w:val="none" w:sz="0" w:space="0" w:color="auto"/>
          </w:divBdr>
          <w:divsChild>
            <w:div w:id="203950351">
              <w:marLeft w:val="0"/>
              <w:marRight w:val="0"/>
              <w:marTop w:val="0"/>
              <w:marBottom w:val="0"/>
              <w:divBdr>
                <w:top w:val="none" w:sz="0" w:space="0" w:color="auto"/>
                <w:left w:val="none" w:sz="0" w:space="0" w:color="auto"/>
                <w:bottom w:val="none" w:sz="0" w:space="0" w:color="auto"/>
                <w:right w:val="none" w:sz="0" w:space="0" w:color="auto"/>
              </w:divBdr>
            </w:div>
          </w:divsChild>
        </w:div>
        <w:div w:id="648708043">
          <w:marLeft w:val="0"/>
          <w:marRight w:val="0"/>
          <w:marTop w:val="0"/>
          <w:marBottom w:val="0"/>
          <w:divBdr>
            <w:top w:val="none" w:sz="0" w:space="0" w:color="auto"/>
            <w:left w:val="none" w:sz="0" w:space="0" w:color="auto"/>
            <w:bottom w:val="none" w:sz="0" w:space="0" w:color="auto"/>
            <w:right w:val="none" w:sz="0" w:space="0" w:color="auto"/>
          </w:divBdr>
          <w:divsChild>
            <w:div w:id="232204402">
              <w:marLeft w:val="0"/>
              <w:marRight w:val="0"/>
              <w:marTop w:val="0"/>
              <w:marBottom w:val="0"/>
              <w:divBdr>
                <w:top w:val="none" w:sz="0" w:space="0" w:color="auto"/>
                <w:left w:val="none" w:sz="0" w:space="0" w:color="auto"/>
                <w:bottom w:val="none" w:sz="0" w:space="0" w:color="auto"/>
                <w:right w:val="none" w:sz="0" w:space="0" w:color="auto"/>
              </w:divBdr>
            </w:div>
          </w:divsChild>
        </w:div>
        <w:div w:id="1901790319">
          <w:marLeft w:val="0"/>
          <w:marRight w:val="0"/>
          <w:marTop w:val="0"/>
          <w:marBottom w:val="0"/>
          <w:divBdr>
            <w:top w:val="none" w:sz="0" w:space="0" w:color="auto"/>
            <w:left w:val="none" w:sz="0" w:space="0" w:color="auto"/>
            <w:bottom w:val="none" w:sz="0" w:space="0" w:color="auto"/>
            <w:right w:val="none" w:sz="0" w:space="0" w:color="auto"/>
          </w:divBdr>
          <w:divsChild>
            <w:div w:id="6364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1119">
      <w:bodyDiv w:val="1"/>
      <w:marLeft w:val="0"/>
      <w:marRight w:val="0"/>
      <w:marTop w:val="0"/>
      <w:marBottom w:val="0"/>
      <w:divBdr>
        <w:top w:val="none" w:sz="0" w:space="0" w:color="auto"/>
        <w:left w:val="none" w:sz="0" w:space="0" w:color="auto"/>
        <w:bottom w:val="none" w:sz="0" w:space="0" w:color="auto"/>
        <w:right w:val="none" w:sz="0" w:space="0" w:color="auto"/>
      </w:divBdr>
    </w:div>
    <w:div w:id="658771660">
      <w:bodyDiv w:val="1"/>
      <w:marLeft w:val="0"/>
      <w:marRight w:val="0"/>
      <w:marTop w:val="0"/>
      <w:marBottom w:val="0"/>
      <w:divBdr>
        <w:top w:val="none" w:sz="0" w:space="0" w:color="auto"/>
        <w:left w:val="none" w:sz="0" w:space="0" w:color="auto"/>
        <w:bottom w:val="none" w:sz="0" w:space="0" w:color="auto"/>
        <w:right w:val="none" w:sz="0" w:space="0" w:color="auto"/>
      </w:divBdr>
    </w:div>
    <w:div w:id="873420949">
      <w:bodyDiv w:val="1"/>
      <w:marLeft w:val="0"/>
      <w:marRight w:val="0"/>
      <w:marTop w:val="0"/>
      <w:marBottom w:val="0"/>
      <w:divBdr>
        <w:top w:val="none" w:sz="0" w:space="0" w:color="auto"/>
        <w:left w:val="none" w:sz="0" w:space="0" w:color="auto"/>
        <w:bottom w:val="none" w:sz="0" w:space="0" w:color="auto"/>
        <w:right w:val="none" w:sz="0" w:space="0" w:color="auto"/>
      </w:divBdr>
      <w:divsChild>
        <w:div w:id="142209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963456">
      <w:bodyDiv w:val="1"/>
      <w:marLeft w:val="0"/>
      <w:marRight w:val="0"/>
      <w:marTop w:val="0"/>
      <w:marBottom w:val="0"/>
      <w:divBdr>
        <w:top w:val="none" w:sz="0" w:space="0" w:color="auto"/>
        <w:left w:val="none" w:sz="0" w:space="0" w:color="auto"/>
        <w:bottom w:val="none" w:sz="0" w:space="0" w:color="auto"/>
        <w:right w:val="none" w:sz="0" w:space="0" w:color="auto"/>
      </w:divBdr>
      <w:divsChild>
        <w:div w:id="1592201824">
          <w:marLeft w:val="0"/>
          <w:marRight w:val="0"/>
          <w:marTop w:val="0"/>
          <w:marBottom w:val="0"/>
          <w:divBdr>
            <w:top w:val="none" w:sz="0" w:space="0" w:color="auto"/>
            <w:left w:val="none" w:sz="0" w:space="0" w:color="auto"/>
            <w:bottom w:val="none" w:sz="0" w:space="0" w:color="auto"/>
            <w:right w:val="none" w:sz="0" w:space="0" w:color="auto"/>
          </w:divBdr>
          <w:divsChild>
            <w:div w:id="786654197">
              <w:marLeft w:val="0"/>
              <w:marRight w:val="0"/>
              <w:marTop w:val="0"/>
              <w:marBottom w:val="0"/>
              <w:divBdr>
                <w:top w:val="none" w:sz="0" w:space="0" w:color="auto"/>
                <w:left w:val="none" w:sz="0" w:space="0" w:color="auto"/>
                <w:bottom w:val="none" w:sz="0" w:space="0" w:color="auto"/>
                <w:right w:val="none" w:sz="0" w:space="0" w:color="auto"/>
              </w:divBdr>
            </w:div>
          </w:divsChild>
        </w:div>
        <w:div w:id="1593515902">
          <w:marLeft w:val="0"/>
          <w:marRight w:val="0"/>
          <w:marTop w:val="0"/>
          <w:marBottom w:val="0"/>
          <w:divBdr>
            <w:top w:val="none" w:sz="0" w:space="0" w:color="auto"/>
            <w:left w:val="none" w:sz="0" w:space="0" w:color="auto"/>
            <w:bottom w:val="none" w:sz="0" w:space="0" w:color="auto"/>
            <w:right w:val="none" w:sz="0" w:space="0" w:color="auto"/>
          </w:divBdr>
          <w:divsChild>
            <w:div w:id="1754816741">
              <w:marLeft w:val="0"/>
              <w:marRight w:val="0"/>
              <w:marTop w:val="0"/>
              <w:marBottom w:val="0"/>
              <w:divBdr>
                <w:top w:val="none" w:sz="0" w:space="0" w:color="auto"/>
                <w:left w:val="none" w:sz="0" w:space="0" w:color="auto"/>
                <w:bottom w:val="none" w:sz="0" w:space="0" w:color="auto"/>
                <w:right w:val="none" w:sz="0" w:space="0" w:color="auto"/>
              </w:divBdr>
            </w:div>
          </w:divsChild>
        </w:div>
        <w:div w:id="1933317466">
          <w:marLeft w:val="0"/>
          <w:marRight w:val="0"/>
          <w:marTop w:val="0"/>
          <w:marBottom w:val="0"/>
          <w:divBdr>
            <w:top w:val="none" w:sz="0" w:space="0" w:color="auto"/>
            <w:left w:val="none" w:sz="0" w:space="0" w:color="auto"/>
            <w:bottom w:val="none" w:sz="0" w:space="0" w:color="auto"/>
            <w:right w:val="none" w:sz="0" w:space="0" w:color="auto"/>
          </w:divBdr>
          <w:divsChild>
            <w:div w:id="21194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187">
      <w:bodyDiv w:val="1"/>
      <w:marLeft w:val="0"/>
      <w:marRight w:val="0"/>
      <w:marTop w:val="0"/>
      <w:marBottom w:val="0"/>
      <w:divBdr>
        <w:top w:val="none" w:sz="0" w:space="0" w:color="auto"/>
        <w:left w:val="none" w:sz="0" w:space="0" w:color="auto"/>
        <w:bottom w:val="none" w:sz="0" w:space="0" w:color="auto"/>
        <w:right w:val="none" w:sz="0" w:space="0" w:color="auto"/>
      </w:divBdr>
    </w:div>
    <w:div w:id="1275138872">
      <w:bodyDiv w:val="1"/>
      <w:marLeft w:val="0"/>
      <w:marRight w:val="0"/>
      <w:marTop w:val="0"/>
      <w:marBottom w:val="0"/>
      <w:divBdr>
        <w:top w:val="none" w:sz="0" w:space="0" w:color="auto"/>
        <w:left w:val="none" w:sz="0" w:space="0" w:color="auto"/>
        <w:bottom w:val="none" w:sz="0" w:space="0" w:color="auto"/>
        <w:right w:val="none" w:sz="0" w:space="0" w:color="auto"/>
      </w:divBdr>
      <w:divsChild>
        <w:div w:id="1474713996">
          <w:marLeft w:val="0"/>
          <w:marRight w:val="0"/>
          <w:marTop w:val="0"/>
          <w:marBottom w:val="0"/>
          <w:divBdr>
            <w:top w:val="none" w:sz="0" w:space="0" w:color="auto"/>
            <w:left w:val="none" w:sz="0" w:space="0" w:color="auto"/>
            <w:bottom w:val="none" w:sz="0" w:space="0" w:color="auto"/>
            <w:right w:val="none" w:sz="0" w:space="0" w:color="auto"/>
          </w:divBdr>
          <w:divsChild>
            <w:div w:id="2138792299">
              <w:marLeft w:val="0"/>
              <w:marRight w:val="0"/>
              <w:marTop w:val="0"/>
              <w:marBottom w:val="0"/>
              <w:divBdr>
                <w:top w:val="none" w:sz="0" w:space="0" w:color="auto"/>
                <w:left w:val="none" w:sz="0" w:space="0" w:color="auto"/>
                <w:bottom w:val="none" w:sz="0" w:space="0" w:color="auto"/>
                <w:right w:val="none" w:sz="0" w:space="0" w:color="auto"/>
              </w:divBdr>
            </w:div>
          </w:divsChild>
        </w:div>
        <w:div w:id="1502355770">
          <w:marLeft w:val="0"/>
          <w:marRight w:val="0"/>
          <w:marTop w:val="0"/>
          <w:marBottom w:val="0"/>
          <w:divBdr>
            <w:top w:val="none" w:sz="0" w:space="0" w:color="auto"/>
            <w:left w:val="none" w:sz="0" w:space="0" w:color="auto"/>
            <w:bottom w:val="none" w:sz="0" w:space="0" w:color="auto"/>
            <w:right w:val="none" w:sz="0" w:space="0" w:color="auto"/>
          </w:divBdr>
          <w:divsChild>
            <w:div w:id="1912695941">
              <w:marLeft w:val="0"/>
              <w:marRight w:val="0"/>
              <w:marTop w:val="0"/>
              <w:marBottom w:val="0"/>
              <w:divBdr>
                <w:top w:val="none" w:sz="0" w:space="0" w:color="auto"/>
                <w:left w:val="none" w:sz="0" w:space="0" w:color="auto"/>
                <w:bottom w:val="none" w:sz="0" w:space="0" w:color="auto"/>
                <w:right w:val="none" w:sz="0" w:space="0" w:color="auto"/>
              </w:divBdr>
            </w:div>
          </w:divsChild>
        </w:div>
        <w:div w:id="1749112463">
          <w:marLeft w:val="0"/>
          <w:marRight w:val="0"/>
          <w:marTop w:val="0"/>
          <w:marBottom w:val="0"/>
          <w:divBdr>
            <w:top w:val="none" w:sz="0" w:space="0" w:color="auto"/>
            <w:left w:val="none" w:sz="0" w:space="0" w:color="auto"/>
            <w:bottom w:val="none" w:sz="0" w:space="0" w:color="auto"/>
            <w:right w:val="none" w:sz="0" w:space="0" w:color="auto"/>
          </w:divBdr>
          <w:divsChild>
            <w:div w:id="3410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2854">
      <w:bodyDiv w:val="1"/>
      <w:marLeft w:val="0"/>
      <w:marRight w:val="0"/>
      <w:marTop w:val="0"/>
      <w:marBottom w:val="0"/>
      <w:divBdr>
        <w:top w:val="none" w:sz="0" w:space="0" w:color="auto"/>
        <w:left w:val="none" w:sz="0" w:space="0" w:color="auto"/>
        <w:bottom w:val="none" w:sz="0" w:space="0" w:color="auto"/>
        <w:right w:val="none" w:sz="0" w:space="0" w:color="auto"/>
      </w:divBdr>
    </w:div>
    <w:div w:id="1569917534">
      <w:bodyDiv w:val="1"/>
      <w:marLeft w:val="0"/>
      <w:marRight w:val="0"/>
      <w:marTop w:val="0"/>
      <w:marBottom w:val="0"/>
      <w:divBdr>
        <w:top w:val="none" w:sz="0" w:space="0" w:color="auto"/>
        <w:left w:val="none" w:sz="0" w:space="0" w:color="auto"/>
        <w:bottom w:val="none" w:sz="0" w:space="0" w:color="auto"/>
        <w:right w:val="none" w:sz="0" w:space="0" w:color="auto"/>
      </w:divBdr>
    </w:div>
    <w:div w:id="1605914353">
      <w:bodyDiv w:val="1"/>
      <w:marLeft w:val="0"/>
      <w:marRight w:val="0"/>
      <w:marTop w:val="0"/>
      <w:marBottom w:val="0"/>
      <w:divBdr>
        <w:top w:val="none" w:sz="0" w:space="0" w:color="auto"/>
        <w:left w:val="none" w:sz="0" w:space="0" w:color="auto"/>
        <w:bottom w:val="none" w:sz="0" w:space="0" w:color="auto"/>
        <w:right w:val="none" w:sz="0" w:space="0" w:color="auto"/>
      </w:divBdr>
      <w:divsChild>
        <w:div w:id="1257860503">
          <w:marLeft w:val="0"/>
          <w:marRight w:val="0"/>
          <w:marTop w:val="0"/>
          <w:marBottom w:val="0"/>
          <w:divBdr>
            <w:top w:val="none" w:sz="0" w:space="0" w:color="auto"/>
            <w:left w:val="none" w:sz="0" w:space="0" w:color="auto"/>
            <w:bottom w:val="none" w:sz="0" w:space="0" w:color="auto"/>
            <w:right w:val="none" w:sz="0" w:space="0" w:color="auto"/>
          </w:divBdr>
          <w:divsChild>
            <w:div w:id="570040631">
              <w:marLeft w:val="0"/>
              <w:marRight w:val="0"/>
              <w:marTop w:val="0"/>
              <w:marBottom w:val="0"/>
              <w:divBdr>
                <w:top w:val="none" w:sz="0" w:space="0" w:color="auto"/>
                <w:left w:val="none" w:sz="0" w:space="0" w:color="auto"/>
                <w:bottom w:val="none" w:sz="0" w:space="0" w:color="auto"/>
                <w:right w:val="none" w:sz="0" w:space="0" w:color="auto"/>
              </w:divBdr>
            </w:div>
          </w:divsChild>
        </w:div>
        <w:div w:id="1335303878">
          <w:marLeft w:val="0"/>
          <w:marRight w:val="0"/>
          <w:marTop w:val="0"/>
          <w:marBottom w:val="0"/>
          <w:divBdr>
            <w:top w:val="none" w:sz="0" w:space="0" w:color="auto"/>
            <w:left w:val="none" w:sz="0" w:space="0" w:color="auto"/>
            <w:bottom w:val="none" w:sz="0" w:space="0" w:color="auto"/>
            <w:right w:val="none" w:sz="0" w:space="0" w:color="auto"/>
          </w:divBdr>
          <w:divsChild>
            <w:div w:id="1480540623">
              <w:marLeft w:val="0"/>
              <w:marRight w:val="0"/>
              <w:marTop w:val="0"/>
              <w:marBottom w:val="0"/>
              <w:divBdr>
                <w:top w:val="none" w:sz="0" w:space="0" w:color="auto"/>
                <w:left w:val="none" w:sz="0" w:space="0" w:color="auto"/>
                <w:bottom w:val="none" w:sz="0" w:space="0" w:color="auto"/>
                <w:right w:val="none" w:sz="0" w:space="0" w:color="auto"/>
              </w:divBdr>
            </w:div>
          </w:divsChild>
        </w:div>
        <w:div w:id="1205293929">
          <w:marLeft w:val="0"/>
          <w:marRight w:val="0"/>
          <w:marTop w:val="0"/>
          <w:marBottom w:val="0"/>
          <w:divBdr>
            <w:top w:val="none" w:sz="0" w:space="0" w:color="auto"/>
            <w:left w:val="none" w:sz="0" w:space="0" w:color="auto"/>
            <w:bottom w:val="none" w:sz="0" w:space="0" w:color="auto"/>
            <w:right w:val="none" w:sz="0" w:space="0" w:color="auto"/>
          </w:divBdr>
          <w:divsChild>
            <w:div w:id="16509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043">
      <w:bodyDiv w:val="1"/>
      <w:marLeft w:val="0"/>
      <w:marRight w:val="0"/>
      <w:marTop w:val="0"/>
      <w:marBottom w:val="0"/>
      <w:divBdr>
        <w:top w:val="none" w:sz="0" w:space="0" w:color="auto"/>
        <w:left w:val="none" w:sz="0" w:space="0" w:color="auto"/>
        <w:bottom w:val="none" w:sz="0" w:space="0" w:color="auto"/>
        <w:right w:val="none" w:sz="0" w:space="0" w:color="auto"/>
      </w:divBdr>
      <w:divsChild>
        <w:div w:id="1807353173">
          <w:marLeft w:val="0"/>
          <w:marRight w:val="0"/>
          <w:marTop w:val="0"/>
          <w:marBottom w:val="0"/>
          <w:divBdr>
            <w:top w:val="none" w:sz="0" w:space="0" w:color="auto"/>
            <w:left w:val="none" w:sz="0" w:space="0" w:color="auto"/>
            <w:bottom w:val="none" w:sz="0" w:space="0" w:color="auto"/>
            <w:right w:val="none" w:sz="0" w:space="0" w:color="auto"/>
          </w:divBdr>
          <w:divsChild>
            <w:div w:id="399060219">
              <w:marLeft w:val="0"/>
              <w:marRight w:val="0"/>
              <w:marTop w:val="0"/>
              <w:marBottom w:val="0"/>
              <w:divBdr>
                <w:top w:val="none" w:sz="0" w:space="0" w:color="auto"/>
                <w:left w:val="none" w:sz="0" w:space="0" w:color="auto"/>
                <w:bottom w:val="none" w:sz="0" w:space="0" w:color="auto"/>
                <w:right w:val="none" w:sz="0" w:space="0" w:color="auto"/>
              </w:divBdr>
            </w:div>
            <w:div w:id="979726850">
              <w:marLeft w:val="0"/>
              <w:marRight w:val="0"/>
              <w:marTop w:val="0"/>
              <w:marBottom w:val="0"/>
              <w:divBdr>
                <w:top w:val="none" w:sz="0" w:space="0" w:color="auto"/>
                <w:left w:val="none" w:sz="0" w:space="0" w:color="auto"/>
                <w:bottom w:val="none" w:sz="0" w:space="0" w:color="auto"/>
                <w:right w:val="none" w:sz="0" w:space="0" w:color="auto"/>
              </w:divBdr>
            </w:div>
          </w:divsChild>
        </w:div>
        <w:div w:id="352848362">
          <w:marLeft w:val="0"/>
          <w:marRight w:val="0"/>
          <w:marTop w:val="0"/>
          <w:marBottom w:val="0"/>
          <w:divBdr>
            <w:top w:val="none" w:sz="0" w:space="0" w:color="auto"/>
            <w:left w:val="none" w:sz="0" w:space="0" w:color="auto"/>
            <w:bottom w:val="none" w:sz="0" w:space="0" w:color="auto"/>
            <w:right w:val="none" w:sz="0" w:space="0" w:color="auto"/>
          </w:divBdr>
          <w:divsChild>
            <w:div w:id="2056158617">
              <w:marLeft w:val="0"/>
              <w:marRight w:val="0"/>
              <w:marTop w:val="0"/>
              <w:marBottom w:val="0"/>
              <w:divBdr>
                <w:top w:val="none" w:sz="0" w:space="0" w:color="auto"/>
                <w:left w:val="none" w:sz="0" w:space="0" w:color="auto"/>
                <w:bottom w:val="none" w:sz="0" w:space="0" w:color="auto"/>
                <w:right w:val="none" w:sz="0" w:space="0" w:color="auto"/>
              </w:divBdr>
            </w:div>
            <w:div w:id="323749275">
              <w:marLeft w:val="0"/>
              <w:marRight w:val="0"/>
              <w:marTop w:val="0"/>
              <w:marBottom w:val="0"/>
              <w:divBdr>
                <w:top w:val="none" w:sz="0" w:space="0" w:color="auto"/>
                <w:left w:val="none" w:sz="0" w:space="0" w:color="auto"/>
                <w:bottom w:val="none" w:sz="0" w:space="0" w:color="auto"/>
                <w:right w:val="none" w:sz="0" w:space="0" w:color="auto"/>
              </w:divBdr>
            </w:div>
          </w:divsChild>
        </w:div>
        <w:div w:id="1899516157">
          <w:marLeft w:val="0"/>
          <w:marRight w:val="0"/>
          <w:marTop w:val="0"/>
          <w:marBottom w:val="0"/>
          <w:divBdr>
            <w:top w:val="none" w:sz="0" w:space="0" w:color="auto"/>
            <w:left w:val="none" w:sz="0" w:space="0" w:color="auto"/>
            <w:bottom w:val="none" w:sz="0" w:space="0" w:color="auto"/>
            <w:right w:val="none" w:sz="0" w:space="0" w:color="auto"/>
          </w:divBdr>
          <w:divsChild>
            <w:div w:id="841235463">
              <w:marLeft w:val="0"/>
              <w:marRight w:val="0"/>
              <w:marTop w:val="0"/>
              <w:marBottom w:val="0"/>
              <w:divBdr>
                <w:top w:val="none" w:sz="0" w:space="0" w:color="auto"/>
                <w:left w:val="none" w:sz="0" w:space="0" w:color="auto"/>
                <w:bottom w:val="none" w:sz="0" w:space="0" w:color="auto"/>
                <w:right w:val="none" w:sz="0" w:space="0" w:color="auto"/>
              </w:divBdr>
            </w:div>
            <w:div w:id="1854807755">
              <w:marLeft w:val="0"/>
              <w:marRight w:val="0"/>
              <w:marTop w:val="0"/>
              <w:marBottom w:val="0"/>
              <w:divBdr>
                <w:top w:val="none" w:sz="0" w:space="0" w:color="auto"/>
                <w:left w:val="none" w:sz="0" w:space="0" w:color="auto"/>
                <w:bottom w:val="none" w:sz="0" w:space="0" w:color="auto"/>
                <w:right w:val="none" w:sz="0" w:space="0" w:color="auto"/>
              </w:divBdr>
            </w:div>
          </w:divsChild>
        </w:div>
        <w:div w:id="1301963246">
          <w:marLeft w:val="0"/>
          <w:marRight w:val="0"/>
          <w:marTop w:val="0"/>
          <w:marBottom w:val="0"/>
          <w:divBdr>
            <w:top w:val="none" w:sz="0" w:space="0" w:color="auto"/>
            <w:left w:val="none" w:sz="0" w:space="0" w:color="auto"/>
            <w:bottom w:val="none" w:sz="0" w:space="0" w:color="auto"/>
            <w:right w:val="none" w:sz="0" w:space="0" w:color="auto"/>
          </w:divBdr>
          <w:divsChild>
            <w:div w:id="2074810378">
              <w:marLeft w:val="0"/>
              <w:marRight w:val="0"/>
              <w:marTop w:val="0"/>
              <w:marBottom w:val="0"/>
              <w:divBdr>
                <w:top w:val="none" w:sz="0" w:space="0" w:color="auto"/>
                <w:left w:val="none" w:sz="0" w:space="0" w:color="auto"/>
                <w:bottom w:val="none" w:sz="0" w:space="0" w:color="auto"/>
                <w:right w:val="none" w:sz="0" w:space="0" w:color="auto"/>
              </w:divBdr>
            </w:div>
            <w:div w:id="1290428281">
              <w:marLeft w:val="0"/>
              <w:marRight w:val="0"/>
              <w:marTop w:val="0"/>
              <w:marBottom w:val="0"/>
              <w:divBdr>
                <w:top w:val="none" w:sz="0" w:space="0" w:color="auto"/>
                <w:left w:val="none" w:sz="0" w:space="0" w:color="auto"/>
                <w:bottom w:val="none" w:sz="0" w:space="0" w:color="auto"/>
                <w:right w:val="none" w:sz="0" w:space="0" w:color="auto"/>
              </w:divBdr>
            </w:div>
          </w:divsChild>
        </w:div>
        <w:div w:id="1489593949">
          <w:marLeft w:val="0"/>
          <w:marRight w:val="0"/>
          <w:marTop w:val="0"/>
          <w:marBottom w:val="0"/>
          <w:divBdr>
            <w:top w:val="none" w:sz="0" w:space="0" w:color="auto"/>
            <w:left w:val="none" w:sz="0" w:space="0" w:color="auto"/>
            <w:bottom w:val="none" w:sz="0" w:space="0" w:color="auto"/>
            <w:right w:val="none" w:sz="0" w:space="0" w:color="auto"/>
          </w:divBdr>
          <w:divsChild>
            <w:div w:id="306319748">
              <w:marLeft w:val="0"/>
              <w:marRight w:val="0"/>
              <w:marTop w:val="0"/>
              <w:marBottom w:val="0"/>
              <w:divBdr>
                <w:top w:val="none" w:sz="0" w:space="0" w:color="auto"/>
                <w:left w:val="none" w:sz="0" w:space="0" w:color="auto"/>
                <w:bottom w:val="none" w:sz="0" w:space="0" w:color="auto"/>
                <w:right w:val="none" w:sz="0" w:space="0" w:color="auto"/>
              </w:divBdr>
            </w:div>
            <w:div w:id="208735942">
              <w:marLeft w:val="0"/>
              <w:marRight w:val="0"/>
              <w:marTop w:val="0"/>
              <w:marBottom w:val="0"/>
              <w:divBdr>
                <w:top w:val="none" w:sz="0" w:space="0" w:color="auto"/>
                <w:left w:val="none" w:sz="0" w:space="0" w:color="auto"/>
                <w:bottom w:val="none" w:sz="0" w:space="0" w:color="auto"/>
                <w:right w:val="none" w:sz="0" w:space="0" w:color="auto"/>
              </w:divBdr>
            </w:div>
          </w:divsChild>
        </w:div>
        <w:div w:id="1801914896">
          <w:marLeft w:val="0"/>
          <w:marRight w:val="0"/>
          <w:marTop w:val="0"/>
          <w:marBottom w:val="0"/>
          <w:divBdr>
            <w:top w:val="none" w:sz="0" w:space="0" w:color="auto"/>
            <w:left w:val="none" w:sz="0" w:space="0" w:color="auto"/>
            <w:bottom w:val="none" w:sz="0" w:space="0" w:color="auto"/>
            <w:right w:val="none" w:sz="0" w:space="0" w:color="auto"/>
          </w:divBdr>
          <w:divsChild>
            <w:div w:id="666128491">
              <w:marLeft w:val="0"/>
              <w:marRight w:val="0"/>
              <w:marTop w:val="0"/>
              <w:marBottom w:val="0"/>
              <w:divBdr>
                <w:top w:val="none" w:sz="0" w:space="0" w:color="auto"/>
                <w:left w:val="none" w:sz="0" w:space="0" w:color="auto"/>
                <w:bottom w:val="none" w:sz="0" w:space="0" w:color="auto"/>
                <w:right w:val="none" w:sz="0" w:space="0" w:color="auto"/>
              </w:divBdr>
            </w:div>
            <w:div w:id="911085061">
              <w:marLeft w:val="0"/>
              <w:marRight w:val="0"/>
              <w:marTop w:val="0"/>
              <w:marBottom w:val="0"/>
              <w:divBdr>
                <w:top w:val="none" w:sz="0" w:space="0" w:color="auto"/>
                <w:left w:val="none" w:sz="0" w:space="0" w:color="auto"/>
                <w:bottom w:val="none" w:sz="0" w:space="0" w:color="auto"/>
                <w:right w:val="none" w:sz="0" w:space="0" w:color="auto"/>
              </w:divBdr>
            </w:div>
          </w:divsChild>
        </w:div>
        <w:div w:id="1922568894">
          <w:marLeft w:val="0"/>
          <w:marRight w:val="0"/>
          <w:marTop w:val="0"/>
          <w:marBottom w:val="0"/>
          <w:divBdr>
            <w:top w:val="none" w:sz="0" w:space="0" w:color="auto"/>
            <w:left w:val="none" w:sz="0" w:space="0" w:color="auto"/>
            <w:bottom w:val="none" w:sz="0" w:space="0" w:color="auto"/>
            <w:right w:val="none" w:sz="0" w:space="0" w:color="auto"/>
          </w:divBdr>
          <w:divsChild>
            <w:div w:id="143394370">
              <w:marLeft w:val="0"/>
              <w:marRight w:val="0"/>
              <w:marTop w:val="0"/>
              <w:marBottom w:val="0"/>
              <w:divBdr>
                <w:top w:val="none" w:sz="0" w:space="0" w:color="auto"/>
                <w:left w:val="none" w:sz="0" w:space="0" w:color="auto"/>
                <w:bottom w:val="none" w:sz="0" w:space="0" w:color="auto"/>
                <w:right w:val="none" w:sz="0" w:space="0" w:color="auto"/>
              </w:divBdr>
            </w:div>
            <w:div w:id="284166785">
              <w:marLeft w:val="0"/>
              <w:marRight w:val="0"/>
              <w:marTop w:val="0"/>
              <w:marBottom w:val="0"/>
              <w:divBdr>
                <w:top w:val="none" w:sz="0" w:space="0" w:color="auto"/>
                <w:left w:val="none" w:sz="0" w:space="0" w:color="auto"/>
                <w:bottom w:val="none" w:sz="0" w:space="0" w:color="auto"/>
                <w:right w:val="none" w:sz="0" w:space="0" w:color="auto"/>
              </w:divBdr>
            </w:div>
          </w:divsChild>
        </w:div>
        <w:div w:id="931350978">
          <w:marLeft w:val="0"/>
          <w:marRight w:val="0"/>
          <w:marTop w:val="0"/>
          <w:marBottom w:val="0"/>
          <w:divBdr>
            <w:top w:val="none" w:sz="0" w:space="0" w:color="auto"/>
            <w:left w:val="none" w:sz="0" w:space="0" w:color="auto"/>
            <w:bottom w:val="none" w:sz="0" w:space="0" w:color="auto"/>
            <w:right w:val="none" w:sz="0" w:space="0" w:color="auto"/>
          </w:divBdr>
          <w:divsChild>
            <w:div w:id="486945942">
              <w:marLeft w:val="0"/>
              <w:marRight w:val="0"/>
              <w:marTop w:val="0"/>
              <w:marBottom w:val="0"/>
              <w:divBdr>
                <w:top w:val="none" w:sz="0" w:space="0" w:color="auto"/>
                <w:left w:val="none" w:sz="0" w:space="0" w:color="auto"/>
                <w:bottom w:val="none" w:sz="0" w:space="0" w:color="auto"/>
                <w:right w:val="none" w:sz="0" w:space="0" w:color="auto"/>
              </w:divBdr>
            </w:div>
            <w:div w:id="20391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114">
      <w:bodyDiv w:val="1"/>
      <w:marLeft w:val="0"/>
      <w:marRight w:val="0"/>
      <w:marTop w:val="0"/>
      <w:marBottom w:val="0"/>
      <w:divBdr>
        <w:top w:val="none" w:sz="0" w:space="0" w:color="auto"/>
        <w:left w:val="none" w:sz="0" w:space="0" w:color="auto"/>
        <w:bottom w:val="none" w:sz="0" w:space="0" w:color="auto"/>
        <w:right w:val="none" w:sz="0" w:space="0" w:color="auto"/>
      </w:divBdr>
      <w:divsChild>
        <w:div w:id="1186943535">
          <w:marLeft w:val="0"/>
          <w:marRight w:val="0"/>
          <w:marTop w:val="0"/>
          <w:marBottom w:val="0"/>
          <w:divBdr>
            <w:top w:val="none" w:sz="0" w:space="0" w:color="auto"/>
            <w:left w:val="none" w:sz="0" w:space="0" w:color="auto"/>
            <w:bottom w:val="none" w:sz="0" w:space="0" w:color="auto"/>
            <w:right w:val="none" w:sz="0" w:space="0" w:color="auto"/>
          </w:divBdr>
          <w:divsChild>
            <w:div w:id="1115559539">
              <w:marLeft w:val="0"/>
              <w:marRight w:val="0"/>
              <w:marTop w:val="0"/>
              <w:marBottom w:val="0"/>
              <w:divBdr>
                <w:top w:val="none" w:sz="0" w:space="0" w:color="auto"/>
                <w:left w:val="none" w:sz="0" w:space="0" w:color="auto"/>
                <w:bottom w:val="none" w:sz="0" w:space="0" w:color="auto"/>
                <w:right w:val="none" w:sz="0" w:space="0" w:color="auto"/>
              </w:divBdr>
            </w:div>
          </w:divsChild>
        </w:div>
        <w:div w:id="1310207535">
          <w:marLeft w:val="0"/>
          <w:marRight w:val="0"/>
          <w:marTop w:val="0"/>
          <w:marBottom w:val="0"/>
          <w:divBdr>
            <w:top w:val="none" w:sz="0" w:space="0" w:color="auto"/>
            <w:left w:val="none" w:sz="0" w:space="0" w:color="auto"/>
            <w:bottom w:val="none" w:sz="0" w:space="0" w:color="auto"/>
            <w:right w:val="none" w:sz="0" w:space="0" w:color="auto"/>
          </w:divBdr>
          <w:divsChild>
            <w:div w:id="1927953764">
              <w:marLeft w:val="0"/>
              <w:marRight w:val="0"/>
              <w:marTop w:val="0"/>
              <w:marBottom w:val="0"/>
              <w:divBdr>
                <w:top w:val="none" w:sz="0" w:space="0" w:color="auto"/>
                <w:left w:val="none" w:sz="0" w:space="0" w:color="auto"/>
                <w:bottom w:val="none" w:sz="0" w:space="0" w:color="auto"/>
                <w:right w:val="none" w:sz="0" w:space="0" w:color="auto"/>
              </w:divBdr>
            </w:div>
          </w:divsChild>
        </w:div>
        <w:div w:id="831796185">
          <w:marLeft w:val="0"/>
          <w:marRight w:val="0"/>
          <w:marTop w:val="0"/>
          <w:marBottom w:val="0"/>
          <w:divBdr>
            <w:top w:val="none" w:sz="0" w:space="0" w:color="auto"/>
            <w:left w:val="none" w:sz="0" w:space="0" w:color="auto"/>
            <w:bottom w:val="none" w:sz="0" w:space="0" w:color="auto"/>
            <w:right w:val="none" w:sz="0" w:space="0" w:color="auto"/>
          </w:divBdr>
          <w:divsChild>
            <w:div w:id="133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479">
      <w:bodyDiv w:val="1"/>
      <w:marLeft w:val="0"/>
      <w:marRight w:val="0"/>
      <w:marTop w:val="0"/>
      <w:marBottom w:val="0"/>
      <w:divBdr>
        <w:top w:val="none" w:sz="0" w:space="0" w:color="auto"/>
        <w:left w:val="none" w:sz="0" w:space="0" w:color="auto"/>
        <w:bottom w:val="none" w:sz="0" w:space="0" w:color="auto"/>
        <w:right w:val="none" w:sz="0" w:space="0" w:color="auto"/>
      </w:divBdr>
      <w:divsChild>
        <w:div w:id="162202627">
          <w:marLeft w:val="0"/>
          <w:marRight w:val="0"/>
          <w:marTop w:val="0"/>
          <w:marBottom w:val="0"/>
          <w:divBdr>
            <w:top w:val="none" w:sz="0" w:space="0" w:color="auto"/>
            <w:left w:val="none" w:sz="0" w:space="0" w:color="auto"/>
            <w:bottom w:val="none" w:sz="0" w:space="0" w:color="auto"/>
            <w:right w:val="none" w:sz="0" w:space="0" w:color="auto"/>
          </w:divBdr>
          <w:divsChild>
            <w:div w:id="916591791">
              <w:marLeft w:val="0"/>
              <w:marRight w:val="0"/>
              <w:marTop w:val="0"/>
              <w:marBottom w:val="0"/>
              <w:divBdr>
                <w:top w:val="none" w:sz="0" w:space="0" w:color="auto"/>
                <w:left w:val="none" w:sz="0" w:space="0" w:color="auto"/>
                <w:bottom w:val="none" w:sz="0" w:space="0" w:color="auto"/>
                <w:right w:val="none" w:sz="0" w:space="0" w:color="auto"/>
              </w:divBdr>
            </w:div>
            <w:div w:id="312296103">
              <w:marLeft w:val="0"/>
              <w:marRight w:val="0"/>
              <w:marTop w:val="0"/>
              <w:marBottom w:val="0"/>
              <w:divBdr>
                <w:top w:val="none" w:sz="0" w:space="0" w:color="auto"/>
                <w:left w:val="none" w:sz="0" w:space="0" w:color="auto"/>
                <w:bottom w:val="none" w:sz="0" w:space="0" w:color="auto"/>
                <w:right w:val="none" w:sz="0" w:space="0" w:color="auto"/>
              </w:divBdr>
            </w:div>
          </w:divsChild>
        </w:div>
        <w:div w:id="1795296055">
          <w:marLeft w:val="0"/>
          <w:marRight w:val="0"/>
          <w:marTop w:val="0"/>
          <w:marBottom w:val="0"/>
          <w:divBdr>
            <w:top w:val="none" w:sz="0" w:space="0" w:color="auto"/>
            <w:left w:val="none" w:sz="0" w:space="0" w:color="auto"/>
            <w:bottom w:val="none" w:sz="0" w:space="0" w:color="auto"/>
            <w:right w:val="none" w:sz="0" w:space="0" w:color="auto"/>
          </w:divBdr>
          <w:divsChild>
            <w:div w:id="949823592">
              <w:marLeft w:val="0"/>
              <w:marRight w:val="0"/>
              <w:marTop w:val="0"/>
              <w:marBottom w:val="0"/>
              <w:divBdr>
                <w:top w:val="none" w:sz="0" w:space="0" w:color="auto"/>
                <w:left w:val="none" w:sz="0" w:space="0" w:color="auto"/>
                <w:bottom w:val="none" w:sz="0" w:space="0" w:color="auto"/>
                <w:right w:val="none" w:sz="0" w:space="0" w:color="auto"/>
              </w:divBdr>
            </w:div>
            <w:div w:id="645428825">
              <w:marLeft w:val="0"/>
              <w:marRight w:val="0"/>
              <w:marTop w:val="0"/>
              <w:marBottom w:val="0"/>
              <w:divBdr>
                <w:top w:val="none" w:sz="0" w:space="0" w:color="auto"/>
                <w:left w:val="none" w:sz="0" w:space="0" w:color="auto"/>
                <w:bottom w:val="none" w:sz="0" w:space="0" w:color="auto"/>
                <w:right w:val="none" w:sz="0" w:space="0" w:color="auto"/>
              </w:divBdr>
            </w:div>
          </w:divsChild>
        </w:div>
        <w:div w:id="16346450">
          <w:marLeft w:val="0"/>
          <w:marRight w:val="0"/>
          <w:marTop w:val="0"/>
          <w:marBottom w:val="0"/>
          <w:divBdr>
            <w:top w:val="none" w:sz="0" w:space="0" w:color="auto"/>
            <w:left w:val="none" w:sz="0" w:space="0" w:color="auto"/>
            <w:bottom w:val="none" w:sz="0" w:space="0" w:color="auto"/>
            <w:right w:val="none" w:sz="0" w:space="0" w:color="auto"/>
          </w:divBdr>
          <w:divsChild>
            <w:div w:id="209194489">
              <w:marLeft w:val="0"/>
              <w:marRight w:val="0"/>
              <w:marTop w:val="0"/>
              <w:marBottom w:val="0"/>
              <w:divBdr>
                <w:top w:val="none" w:sz="0" w:space="0" w:color="auto"/>
                <w:left w:val="none" w:sz="0" w:space="0" w:color="auto"/>
                <w:bottom w:val="none" w:sz="0" w:space="0" w:color="auto"/>
                <w:right w:val="none" w:sz="0" w:space="0" w:color="auto"/>
              </w:divBdr>
            </w:div>
            <w:div w:id="441920028">
              <w:marLeft w:val="0"/>
              <w:marRight w:val="0"/>
              <w:marTop w:val="0"/>
              <w:marBottom w:val="0"/>
              <w:divBdr>
                <w:top w:val="none" w:sz="0" w:space="0" w:color="auto"/>
                <w:left w:val="none" w:sz="0" w:space="0" w:color="auto"/>
                <w:bottom w:val="none" w:sz="0" w:space="0" w:color="auto"/>
                <w:right w:val="none" w:sz="0" w:space="0" w:color="auto"/>
              </w:divBdr>
            </w:div>
          </w:divsChild>
        </w:div>
        <w:div w:id="620766460">
          <w:marLeft w:val="0"/>
          <w:marRight w:val="0"/>
          <w:marTop w:val="0"/>
          <w:marBottom w:val="0"/>
          <w:divBdr>
            <w:top w:val="none" w:sz="0" w:space="0" w:color="auto"/>
            <w:left w:val="none" w:sz="0" w:space="0" w:color="auto"/>
            <w:bottom w:val="none" w:sz="0" w:space="0" w:color="auto"/>
            <w:right w:val="none" w:sz="0" w:space="0" w:color="auto"/>
          </w:divBdr>
          <w:divsChild>
            <w:div w:id="721713298">
              <w:marLeft w:val="0"/>
              <w:marRight w:val="0"/>
              <w:marTop w:val="0"/>
              <w:marBottom w:val="0"/>
              <w:divBdr>
                <w:top w:val="none" w:sz="0" w:space="0" w:color="auto"/>
                <w:left w:val="none" w:sz="0" w:space="0" w:color="auto"/>
                <w:bottom w:val="none" w:sz="0" w:space="0" w:color="auto"/>
                <w:right w:val="none" w:sz="0" w:space="0" w:color="auto"/>
              </w:divBdr>
            </w:div>
            <w:div w:id="614486136">
              <w:marLeft w:val="0"/>
              <w:marRight w:val="0"/>
              <w:marTop w:val="0"/>
              <w:marBottom w:val="0"/>
              <w:divBdr>
                <w:top w:val="none" w:sz="0" w:space="0" w:color="auto"/>
                <w:left w:val="none" w:sz="0" w:space="0" w:color="auto"/>
                <w:bottom w:val="none" w:sz="0" w:space="0" w:color="auto"/>
                <w:right w:val="none" w:sz="0" w:space="0" w:color="auto"/>
              </w:divBdr>
            </w:div>
          </w:divsChild>
        </w:div>
        <w:div w:id="268783542">
          <w:marLeft w:val="0"/>
          <w:marRight w:val="0"/>
          <w:marTop w:val="0"/>
          <w:marBottom w:val="0"/>
          <w:divBdr>
            <w:top w:val="none" w:sz="0" w:space="0" w:color="auto"/>
            <w:left w:val="none" w:sz="0" w:space="0" w:color="auto"/>
            <w:bottom w:val="none" w:sz="0" w:space="0" w:color="auto"/>
            <w:right w:val="none" w:sz="0" w:space="0" w:color="auto"/>
          </w:divBdr>
          <w:divsChild>
            <w:div w:id="2040427085">
              <w:marLeft w:val="0"/>
              <w:marRight w:val="0"/>
              <w:marTop w:val="0"/>
              <w:marBottom w:val="0"/>
              <w:divBdr>
                <w:top w:val="none" w:sz="0" w:space="0" w:color="auto"/>
                <w:left w:val="none" w:sz="0" w:space="0" w:color="auto"/>
                <w:bottom w:val="none" w:sz="0" w:space="0" w:color="auto"/>
                <w:right w:val="none" w:sz="0" w:space="0" w:color="auto"/>
              </w:divBdr>
            </w:div>
            <w:div w:id="284971624">
              <w:marLeft w:val="0"/>
              <w:marRight w:val="0"/>
              <w:marTop w:val="0"/>
              <w:marBottom w:val="0"/>
              <w:divBdr>
                <w:top w:val="none" w:sz="0" w:space="0" w:color="auto"/>
                <w:left w:val="none" w:sz="0" w:space="0" w:color="auto"/>
                <w:bottom w:val="none" w:sz="0" w:space="0" w:color="auto"/>
                <w:right w:val="none" w:sz="0" w:space="0" w:color="auto"/>
              </w:divBdr>
            </w:div>
          </w:divsChild>
        </w:div>
        <w:div w:id="1972323895">
          <w:marLeft w:val="0"/>
          <w:marRight w:val="0"/>
          <w:marTop w:val="0"/>
          <w:marBottom w:val="0"/>
          <w:divBdr>
            <w:top w:val="none" w:sz="0" w:space="0" w:color="auto"/>
            <w:left w:val="none" w:sz="0" w:space="0" w:color="auto"/>
            <w:bottom w:val="none" w:sz="0" w:space="0" w:color="auto"/>
            <w:right w:val="none" w:sz="0" w:space="0" w:color="auto"/>
          </w:divBdr>
          <w:divsChild>
            <w:div w:id="881747862">
              <w:marLeft w:val="0"/>
              <w:marRight w:val="0"/>
              <w:marTop w:val="0"/>
              <w:marBottom w:val="0"/>
              <w:divBdr>
                <w:top w:val="none" w:sz="0" w:space="0" w:color="auto"/>
                <w:left w:val="none" w:sz="0" w:space="0" w:color="auto"/>
                <w:bottom w:val="none" w:sz="0" w:space="0" w:color="auto"/>
                <w:right w:val="none" w:sz="0" w:space="0" w:color="auto"/>
              </w:divBdr>
            </w:div>
            <w:div w:id="2077896917">
              <w:marLeft w:val="0"/>
              <w:marRight w:val="0"/>
              <w:marTop w:val="0"/>
              <w:marBottom w:val="0"/>
              <w:divBdr>
                <w:top w:val="none" w:sz="0" w:space="0" w:color="auto"/>
                <w:left w:val="none" w:sz="0" w:space="0" w:color="auto"/>
                <w:bottom w:val="none" w:sz="0" w:space="0" w:color="auto"/>
                <w:right w:val="none" w:sz="0" w:space="0" w:color="auto"/>
              </w:divBdr>
            </w:div>
          </w:divsChild>
        </w:div>
        <w:div w:id="1387222433">
          <w:marLeft w:val="0"/>
          <w:marRight w:val="0"/>
          <w:marTop w:val="0"/>
          <w:marBottom w:val="0"/>
          <w:divBdr>
            <w:top w:val="none" w:sz="0" w:space="0" w:color="auto"/>
            <w:left w:val="none" w:sz="0" w:space="0" w:color="auto"/>
            <w:bottom w:val="none" w:sz="0" w:space="0" w:color="auto"/>
            <w:right w:val="none" w:sz="0" w:space="0" w:color="auto"/>
          </w:divBdr>
          <w:divsChild>
            <w:div w:id="902562582">
              <w:marLeft w:val="0"/>
              <w:marRight w:val="0"/>
              <w:marTop w:val="0"/>
              <w:marBottom w:val="0"/>
              <w:divBdr>
                <w:top w:val="none" w:sz="0" w:space="0" w:color="auto"/>
                <w:left w:val="none" w:sz="0" w:space="0" w:color="auto"/>
                <w:bottom w:val="none" w:sz="0" w:space="0" w:color="auto"/>
                <w:right w:val="none" w:sz="0" w:space="0" w:color="auto"/>
              </w:divBdr>
            </w:div>
            <w:div w:id="1640182176">
              <w:marLeft w:val="0"/>
              <w:marRight w:val="0"/>
              <w:marTop w:val="0"/>
              <w:marBottom w:val="0"/>
              <w:divBdr>
                <w:top w:val="none" w:sz="0" w:space="0" w:color="auto"/>
                <w:left w:val="none" w:sz="0" w:space="0" w:color="auto"/>
                <w:bottom w:val="none" w:sz="0" w:space="0" w:color="auto"/>
                <w:right w:val="none" w:sz="0" w:space="0" w:color="auto"/>
              </w:divBdr>
            </w:div>
          </w:divsChild>
        </w:div>
        <w:div w:id="1964455084">
          <w:marLeft w:val="0"/>
          <w:marRight w:val="0"/>
          <w:marTop w:val="0"/>
          <w:marBottom w:val="0"/>
          <w:divBdr>
            <w:top w:val="none" w:sz="0" w:space="0" w:color="auto"/>
            <w:left w:val="none" w:sz="0" w:space="0" w:color="auto"/>
            <w:bottom w:val="none" w:sz="0" w:space="0" w:color="auto"/>
            <w:right w:val="none" w:sz="0" w:space="0" w:color="auto"/>
          </w:divBdr>
          <w:divsChild>
            <w:div w:id="517813047">
              <w:marLeft w:val="0"/>
              <w:marRight w:val="0"/>
              <w:marTop w:val="0"/>
              <w:marBottom w:val="0"/>
              <w:divBdr>
                <w:top w:val="none" w:sz="0" w:space="0" w:color="auto"/>
                <w:left w:val="none" w:sz="0" w:space="0" w:color="auto"/>
                <w:bottom w:val="none" w:sz="0" w:space="0" w:color="auto"/>
                <w:right w:val="none" w:sz="0" w:space="0" w:color="auto"/>
              </w:divBdr>
            </w:div>
            <w:div w:id="16923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4CAE-C654-463A-A3EA-71379CE3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Ramsai Nelluri(UST,US)</dc:creator>
  <cp:keywords/>
  <dc:description/>
  <cp:lastModifiedBy>Ramsai Nelluri(UST,US)</cp:lastModifiedBy>
  <cp:revision>45</cp:revision>
  <cp:lastPrinted>2025-09-23T13:59:00Z</cp:lastPrinted>
  <dcterms:created xsi:type="dcterms:W3CDTF">2025-09-23T12:16:00Z</dcterms:created>
  <dcterms:modified xsi:type="dcterms:W3CDTF">2025-09-24T14:55:00Z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2025-09-23T13:59:25Z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25731273-4ebd-40e8-a57d-5d0f0a96609c</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