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29" w:rsidRPr="007D4429" w:rsidRDefault="007D4429" w:rsidP="007D4429">
      <w:pPr>
        <w:spacing w:before="100" w:beforeAutospacing="1" w:after="0" w:line="405" w:lineRule="atLeast"/>
        <w:outlineLvl w:val="1"/>
        <w:rPr>
          <w:rFonts w:ascii="Helvetica" w:eastAsia="Times New Roman" w:hAnsi="Helvetica" w:cs="Helvetica"/>
          <w:b/>
          <w:bCs/>
          <w:color w:val="232A32"/>
          <w:sz w:val="38"/>
          <w:szCs w:val="38"/>
        </w:rPr>
      </w:pPr>
      <w:r w:rsidRPr="007D4429">
        <w:rPr>
          <w:rFonts w:ascii="Helvetica" w:eastAsia="Times New Roman" w:hAnsi="Helvetica" w:cs="Helvetica"/>
          <w:b/>
          <w:bCs/>
          <w:color w:val="232A32"/>
          <w:sz w:val="38"/>
          <w:szCs w:val="38"/>
        </w:rPr>
        <w:t xml:space="preserve">What is </w:t>
      </w:r>
      <w:proofErr w:type="gramStart"/>
      <w:r w:rsidRPr="007D4429">
        <w:rPr>
          <w:rFonts w:ascii="Helvetica" w:eastAsia="Times New Roman" w:hAnsi="Helvetica" w:cs="Helvetica"/>
          <w:b/>
          <w:bCs/>
          <w:color w:val="232A32"/>
          <w:sz w:val="38"/>
          <w:szCs w:val="38"/>
        </w:rPr>
        <w:t>MEAN</w:t>
      </w:r>
      <w:proofErr w:type="gramEnd"/>
      <w:r w:rsidRPr="007D4429">
        <w:rPr>
          <w:rFonts w:ascii="Helvetica" w:eastAsia="Times New Roman" w:hAnsi="Helvetica" w:cs="Helvetica"/>
          <w:b/>
          <w:bCs/>
          <w:color w:val="232A32"/>
          <w:sz w:val="38"/>
          <w:szCs w:val="38"/>
        </w:rPr>
        <w:t>, and why it's GOOD?</w:t>
      </w:r>
    </w:p>
    <w:p w:rsidR="007D4429" w:rsidRPr="007D4429" w:rsidRDefault="007D4429" w:rsidP="007D4429">
      <w:pPr>
        <w:spacing w:before="75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So, what is a MEAN stack? The idea is quite simple actually - you have 4 main parts:</w:t>
      </w:r>
    </w:p>
    <w:p w:rsidR="007D4429" w:rsidRPr="007D4429" w:rsidRDefault="007D4429" w:rsidP="007D442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tgtFrame="_blank" w:history="1">
        <w:proofErr w:type="spellStart"/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MongoDB</w:t>
        </w:r>
        <w:proofErr w:type="spellEnd"/>
      </w:hyperlink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 as the database</w:t>
      </w:r>
    </w:p>
    <w:p w:rsidR="007D4429" w:rsidRPr="007D4429" w:rsidRDefault="007D4429" w:rsidP="007D442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7" w:tgtFrame="_blank" w:history="1"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Express</w:t>
        </w:r>
      </w:hyperlink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 as the web framework</w:t>
      </w:r>
    </w:p>
    <w:p w:rsidR="007D4429" w:rsidRPr="007D4429" w:rsidRDefault="007D4429" w:rsidP="007D442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8" w:tgtFrame="_blank" w:history="1">
        <w:proofErr w:type="spellStart"/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AngularJS</w:t>
        </w:r>
        <w:proofErr w:type="spellEnd"/>
      </w:hyperlink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 as the frontend framework, and</w:t>
      </w:r>
    </w:p>
    <w:p w:rsidR="007D4429" w:rsidRPr="007D4429" w:rsidRDefault="007D4429" w:rsidP="007D442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9" w:tgtFrame="_blank" w:history="1"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Node.js</w:t>
        </w:r>
      </w:hyperlink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 as the server platform</w:t>
      </w:r>
    </w:p>
    <w:p w:rsidR="007D4429" w:rsidRPr="007D4429" w:rsidRDefault="007D4429" w:rsidP="007D4429">
      <w:pPr>
        <w:spacing w:before="75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These are some of the advantages of a MEAN stack:</w:t>
      </w:r>
    </w:p>
    <w:p w:rsidR="007D4429" w:rsidRPr="007D4429" w:rsidRDefault="007D4429" w:rsidP="007D442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Single language is used in the whole application</w:t>
      </w:r>
    </w:p>
    <w:p w:rsidR="007D4429" w:rsidRPr="007D4429" w:rsidRDefault="007D4429" w:rsidP="007D442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Support for the </w:t>
      </w:r>
      <w:hyperlink r:id="rId10" w:tgtFrame="_blank" w:history="1"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MVC pattern</w:t>
        </w:r>
      </w:hyperlink>
    </w:p>
    <w:p w:rsidR="007D4429" w:rsidRPr="007D4429" w:rsidRDefault="007D4429" w:rsidP="007D442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1" w:tgtFrame="_blank" w:history="1">
        <w:r w:rsidRPr="007D4429">
          <w:rPr>
            <w:rFonts w:ascii="Helvetica" w:eastAsia="Times New Roman" w:hAnsi="Helvetica" w:cs="Helvetica"/>
            <w:color w:val="00ACBD"/>
            <w:sz w:val="24"/>
            <w:szCs w:val="24"/>
          </w:rPr>
          <w:t>JSON</w:t>
        </w:r>
      </w:hyperlink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 xml:space="preserve"> is used for </w:t>
      </w:r>
      <w:proofErr w:type="spellStart"/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transfering</w:t>
      </w:r>
      <w:proofErr w:type="spellEnd"/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 xml:space="preserve"> data</w:t>
      </w:r>
    </w:p>
    <w:p w:rsidR="007D4429" w:rsidRPr="007D4429" w:rsidRDefault="007D4429" w:rsidP="007D442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Node.js's</w:t>
      </w:r>
      <w:proofErr w:type="spellEnd"/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 xml:space="preserve"> huge module library</w:t>
      </w:r>
    </w:p>
    <w:p w:rsidR="007D4429" w:rsidRPr="007D4429" w:rsidRDefault="007D4429" w:rsidP="007D442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Open source so you can tweak it to your preferences if you're an experienced user</w:t>
      </w:r>
    </w:p>
    <w:p w:rsidR="007D4429" w:rsidRPr="007D4429" w:rsidRDefault="007D4429" w:rsidP="007D4429">
      <w:pPr>
        <w:spacing w:before="75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4429">
        <w:rPr>
          <w:rFonts w:ascii="Helvetica" w:eastAsia="Times New Roman" w:hAnsi="Helvetica" w:cs="Helvetica"/>
          <w:color w:val="000000"/>
          <w:sz w:val="24"/>
          <w:szCs w:val="24"/>
        </w:rPr>
        <w:t>Ok, enough with the chit-chat, now we'll go and install all the necessary parts.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 have changed my learning plan since I started learning the MEAN stack. The main difference is that I have reversed my approach by starting with the big picture of how everything is connected together in a small application before diving into the details of each technology or framework.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Here is a suggested learning plan: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Start with building a small complete MEAN stack app, assuming that you know basic JavaScript and HTML. Use online tutorials like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Thinkster's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or buy a book.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Once you are confident and have built a couple of apps on your local machine,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its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time to dive deep into each framework. The benefit of using an app stack like MEAN is that you can swap one or more of the technologies in the stack.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Dive deep into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AngularJS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ExpressJS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MongoDB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Mongoose (an ODM), and Node.js.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Along the way learn advanced HTML APIs, JavaScript and CSS with Bootstrap/Foundation.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Then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its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time to learn automation (Grunt or Gulp), testing (Chai, Mocha, </w:t>
      </w:r>
      <w:proofErr w:type="gram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Jasmine</w:t>
      </w:r>
      <w:proofErr w:type="gram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), version control (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Git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) and finally deployment.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Hopefully after the full-stack sample apps and deep dives, you should be able to build your first independent portfolio app. If you don't have an idea for one, build a full-featured clone of an existing web application like Facebook or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Quora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Then, depending on your interests, you can start developing your own products or work on client projects.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Update 3 (Dec 7 2015):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Edx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has recently launched a 5 week self-paced course delivered by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MongoDB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2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Introduction to </w:t>
        </w:r>
        <w:proofErr w:type="spell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MongoDB</w:t>
        </w:r>
        <w:proofErr w:type="spellEnd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using the MEAN Stack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Coursera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has a specialization that has courses that cover the individual technologies of the MEAN stack and combine it with a final capstone project. You can take all the individual courses with the exception of the capstone project for free: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3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https://www.cours</w:t>
        </w:r>
        <w:bookmarkStart w:id="0" w:name="_GoBack"/>
        <w:bookmarkEnd w:id="0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era.org/special...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 also found another great set of tutorials on the MEAN stack: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4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https://thinkster.io/topics/mean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5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Lynda.com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 keeps adding tutorials on the individual technologies of the MEAN stack.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6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JavaScript Video Courses and Tutorials from lynda.com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7" w:tgtFrame="_blank" w:history="1">
        <w:proofErr w:type="spell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AngularJS</w:t>
        </w:r>
        <w:proofErr w:type="spellEnd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Tutorials | Lynda.com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8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Node.js Video Courses and Tutorials from lynda.com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FreeCodeCamp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has expanded its MEAN stack challenges and way-points, and will expand its curriculum to 2080 hours in the beginning of 2016.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_____________________________________________________________________________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Update 2(August 24 2015):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 am blogging about learning the MEAN stack at </w:t>
      </w:r>
      <w:hyperlink r:id="rId19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Learning Web Development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. Also check out my question: </w:t>
      </w:r>
      <w:hyperlink r:id="rId20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I have a learning plan for web development. I would like to get feedback on where it can be improved?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hyperlink r:id="rId21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Darryl Snow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's answer and the Answer Wiki should be a good starting point for learning the MEAN stack.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_____________________________________________________________________________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Update(</w:t>
      </w:r>
      <w:proofErr w:type="gram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August 13 2015): I found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FreeCodeCamp's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800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hr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curriculum to be pretty good. It</w:t>
      </w:r>
      <w:proofErr w:type="gram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  teaches</w:t>
      </w:r>
      <w:proofErr w:type="gram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you the MEAN stack by building projects. </w:t>
      </w:r>
      <w:hyperlink r:id="rId22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http://www.freecodecamp.com/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_____________________________________________________________________________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3" w:tgtFrame="_blank" w:history="1">
        <w:proofErr w:type="gram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Lynda.com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proofErr w:type="gram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Subscription-based (25$ a month for basic membership):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Do the courses in the following order: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Introduction to the JavaScript language(2hr 54m)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JavaScript Essential Training (5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hr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31m)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Node.js First Look (2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hr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10m)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Node.js Essential Training (3hr 17m)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Test-Driven Development with Node.js (33m)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Up and Running with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AngularJS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(1hr 18m)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Building a Data-Driven App with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AngularJS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(3h 52m)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Building a website using Node.js and Express.js (2hr 46m)</w:t>
      </w:r>
    </w:p>
    <w:p w:rsidR="001E6884" w:rsidRPr="001E6884" w:rsidRDefault="001E6884" w:rsidP="001E6884">
      <w:pPr>
        <w:numPr>
          <w:ilvl w:val="1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Developing for the MEAN stack and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MongoDB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. (2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hr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57m)</w:t>
      </w:r>
    </w:p>
    <w:p w:rsidR="001E6884" w:rsidRPr="001E6884" w:rsidRDefault="001E6884" w:rsidP="001E6884">
      <w:pPr>
        <w:numPr>
          <w:ilvl w:val="0"/>
          <w:numId w:val="3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4" w:tgtFrame="_blank" w:history="1">
        <w:proofErr w:type="spell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Udemy</w:t>
        </w:r>
        <w:proofErr w:type="spellEnd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: Online Courses Anytime, Anywhere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 - Search for the individual technologies (JavaScript,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MongoDB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, Express, Angular, </w:t>
      </w:r>
      <w:proofErr w:type="gram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Node.js</w:t>
      </w:r>
      <w:proofErr w:type="gram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) and you will find plenty of courses. Wait for discounts (as low as 10$) to purchase individual courses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5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Microsoft Virtual Academy</w:t>
        </w:r>
      </w:hyperlink>
    </w:p>
    <w:p w:rsidR="001E6884" w:rsidRPr="001E6884" w:rsidRDefault="001E6884" w:rsidP="001E6884">
      <w:pPr>
        <w:numPr>
          <w:ilvl w:val="0"/>
          <w:numId w:val="4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Building Apps with Node.js JumpStart</w:t>
      </w:r>
    </w:p>
    <w:p w:rsidR="001E6884" w:rsidRPr="001E6884" w:rsidRDefault="001E6884" w:rsidP="001E6884">
      <w:pPr>
        <w:numPr>
          <w:ilvl w:val="0"/>
          <w:numId w:val="4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You've got Documents! A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MongoDB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 JumpStart</w:t>
      </w:r>
    </w:p>
    <w:p w:rsidR="001E6884" w:rsidRPr="001E6884" w:rsidRDefault="001E6884" w:rsidP="001E6884">
      <w:pPr>
        <w:numPr>
          <w:ilvl w:val="0"/>
          <w:numId w:val="4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Intro to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AngularJS</w:t>
      </w:r>
      <w:proofErr w:type="spellEnd"/>
    </w:p>
    <w:p w:rsidR="001E6884" w:rsidRPr="001E6884" w:rsidRDefault="001E6884" w:rsidP="001E6884">
      <w:pPr>
        <w:numPr>
          <w:ilvl w:val="0"/>
          <w:numId w:val="4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MEAN Stack JumpStart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6" w:tgtFrame="_blank" w:history="1">
        <w:proofErr w:type="spell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Tuts</w:t>
        </w:r>
        <w:proofErr w:type="spellEnd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+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  has many courses on the individual technologies on the MEAN stack as well.</w:t>
      </w:r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Search on YouTube for MEAN stack tutorials - </w:t>
      </w:r>
      <w:hyperlink r:id="rId27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MEAN stack - YouTube</w:t>
        </w:r>
      </w:hyperlink>
    </w:p>
    <w:p w:rsidR="001E6884" w:rsidRPr="001E6884" w:rsidRDefault="001E6884" w:rsidP="001E6884">
      <w:pPr>
        <w:spacing w:after="24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Books</w:t>
      </w:r>
    </w:p>
    <w:p w:rsidR="001E6884" w:rsidRPr="001E6884" w:rsidRDefault="001E6884" w:rsidP="001E6884">
      <w:pPr>
        <w:numPr>
          <w:ilvl w:val="0"/>
          <w:numId w:val="5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8" w:tgtFrame="_blank" w:history="1">
        <w:proofErr w:type="spellStart"/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SitePoint</w:t>
        </w:r>
        <w:proofErr w:type="spellEnd"/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 xml:space="preserve">  has 3 books (one on </w:t>
      </w:r>
      <w:proofErr w:type="spellStart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AngularJS</w:t>
      </w:r>
      <w:proofErr w:type="spellEnd"/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, one on Node.js, and one on MEAN stack).</w:t>
      </w:r>
    </w:p>
    <w:p w:rsidR="001E6884" w:rsidRPr="001E6884" w:rsidRDefault="001E6884" w:rsidP="001E6884">
      <w:pPr>
        <w:numPr>
          <w:ilvl w:val="0"/>
          <w:numId w:val="5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Search on </w:t>
      </w:r>
      <w:hyperlink r:id="rId29" w:tgtFrame="_blank" w:history="1">
        <w:r w:rsidRPr="001E6884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Amazon.com</w:t>
        </w:r>
      </w:hyperlink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 for MEAN stack - and you will find several books on the topic.</w:t>
      </w:r>
    </w:p>
    <w:p w:rsidR="001E6884" w:rsidRPr="001E6884" w:rsidRDefault="001E6884" w:rsidP="001E6884">
      <w:pPr>
        <w:spacing w:after="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1E6884">
        <w:rPr>
          <w:rFonts w:ascii="Georgia" w:eastAsia="Times New Roman" w:hAnsi="Georgia" w:cs="Times New Roman"/>
          <w:color w:val="333333"/>
          <w:sz w:val="23"/>
          <w:szCs w:val="23"/>
        </w:rPr>
        <w:t>P.S. I am in the process of learning JavaScript and the MEAN stack at the moment. I will add my ratings and reviews of each course/book I complete as I progress.</w:t>
      </w:r>
    </w:p>
    <w:p w:rsidR="00630D64" w:rsidRDefault="006705AF"/>
    <w:sectPr w:rsidR="0063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B66"/>
    <w:multiLevelType w:val="multilevel"/>
    <w:tmpl w:val="E61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E1F88"/>
    <w:multiLevelType w:val="multilevel"/>
    <w:tmpl w:val="AF8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585E13"/>
    <w:multiLevelType w:val="multilevel"/>
    <w:tmpl w:val="82A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856188"/>
    <w:multiLevelType w:val="multilevel"/>
    <w:tmpl w:val="B2F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887023"/>
    <w:multiLevelType w:val="multilevel"/>
    <w:tmpl w:val="82E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29"/>
    <w:rsid w:val="00073425"/>
    <w:rsid w:val="001E6884"/>
    <w:rsid w:val="006705AF"/>
    <w:rsid w:val="007D4429"/>
    <w:rsid w:val="00D2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4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4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4429"/>
  </w:style>
  <w:style w:type="paragraph" w:customStyle="1" w:styleId="qtextpara">
    <w:name w:val="qtext_para"/>
    <w:basedOn w:val="Normal"/>
    <w:rsid w:val="001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1E6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4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4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4429"/>
  </w:style>
  <w:style w:type="paragraph" w:customStyle="1" w:styleId="qtextpara">
    <w:name w:val="qtext_para"/>
    <w:basedOn w:val="Normal"/>
    <w:rsid w:val="001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1E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js.org/" TargetMode="External"/><Relationship Id="rId13" Type="http://schemas.openxmlformats.org/officeDocument/2006/relationships/hyperlink" Target="https://www.coursera.org/specializations/full-stack" TargetMode="External"/><Relationship Id="rId18" Type="http://schemas.openxmlformats.org/officeDocument/2006/relationships/hyperlink" Target="http://www.lynda.com/Node-js-training-tutorials/1283-0.html" TargetMode="External"/><Relationship Id="rId26" Type="http://schemas.openxmlformats.org/officeDocument/2006/relationships/hyperlink" Target="http://tutsplu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quora.com/profile/Darryl-Snow-1" TargetMode="Externa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www.edx.org/course/introduction-mongodb-using-mean-stack-mongodbx-m101x" TargetMode="External"/><Relationship Id="rId17" Type="http://schemas.openxmlformats.org/officeDocument/2006/relationships/hyperlink" Target="http://www.lynda.com/AngularJS-training-tutorials/1696-0.html" TargetMode="External"/><Relationship Id="rId25" Type="http://schemas.openxmlformats.org/officeDocument/2006/relationships/hyperlink" Target="http://www.microsoftvirtualacadem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ynda.com/JavaScript-training-tutorials/244-0.html" TargetMode="External"/><Relationship Id="rId20" Type="http://schemas.openxmlformats.org/officeDocument/2006/relationships/hyperlink" Target="https://www.quora.com/I-have-a-learning-plan-for-web-development-I-would-like-to-get-feedback-on-where-it-can-be-improved" TargetMode="External"/><Relationship Id="rId29" Type="http://schemas.openxmlformats.org/officeDocument/2006/relationships/hyperlink" Target="http://amaz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godb.org/" TargetMode="External"/><Relationship Id="rId11" Type="http://schemas.openxmlformats.org/officeDocument/2006/relationships/hyperlink" Target="http://en.wikipedia.org/wiki/JSON" TargetMode="External"/><Relationship Id="rId24" Type="http://schemas.openxmlformats.org/officeDocument/2006/relationships/hyperlink" Target="http://udem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ynda.com/" TargetMode="External"/><Relationship Id="rId23" Type="http://schemas.openxmlformats.org/officeDocument/2006/relationships/hyperlink" Target="http://lynda.com/" TargetMode="External"/><Relationship Id="rId28" Type="http://schemas.openxmlformats.org/officeDocument/2006/relationships/hyperlink" Target="https://www.sitepoint.com/premium/" TargetMode="External"/><Relationship Id="rId10" Type="http://schemas.openxmlformats.org/officeDocument/2006/relationships/hyperlink" Target="http://en.wikipedia.org/wiki/Model%E2%80%93view%E2%80%93controller" TargetMode="External"/><Relationship Id="rId19" Type="http://schemas.openxmlformats.org/officeDocument/2006/relationships/hyperlink" Target="https://learnwebdev.quora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s://thinkster.io/topics/mean" TargetMode="External"/><Relationship Id="rId22" Type="http://schemas.openxmlformats.org/officeDocument/2006/relationships/hyperlink" Target="http://www.freecodecamp.com/" TargetMode="External"/><Relationship Id="rId27" Type="http://schemas.openxmlformats.org/officeDocument/2006/relationships/hyperlink" Target="https://www.youtube.com/results?search_query=MEAN+stac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INDIA</Company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PM</dc:creator>
  <cp:lastModifiedBy>Ramkumar PM</cp:lastModifiedBy>
  <cp:revision>1</cp:revision>
  <dcterms:created xsi:type="dcterms:W3CDTF">2016-08-11T03:51:00Z</dcterms:created>
  <dcterms:modified xsi:type="dcterms:W3CDTF">2016-08-12T08:57:00Z</dcterms:modified>
</cp:coreProperties>
</file>