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A3280">
        <w:rPr>
          <w:rFonts w:ascii="Calibri" w:eastAsia="Times New Roman" w:hAnsi="Calibri" w:cs="Calibri"/>
          <w:b/>
          <w:bCs/>
          <w:sz w:val="32"/>
          <w:szCs w:val="32"/>
        </w:rPr>
        <w:t>🧾</w:t>
      </w:r>
      <w:r w:rsidRPr="007A32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Event Details Page — Wireframe Structure</w:t>
      </w:r>
    </w:p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🔝 </w:t>
      </w:r>
      <w:r w:rsidRPr="007A3280">
        <w:rPr>
          <w:rFonts w:ascii="Times New Roman" w:eastAsia="Times New Roman" w:hAnsi="Times New Roman" w:cs="Times New Roman"/>
          <w:b/>
          <w:bCs/>
          <w:sz w:val="24"/>
          <w:szCs w:val="24"/>
        </w:rPr>
        <w:t>1. Header &amp; Navigation</w:t>
      </w:r>
    </w:p>
    <w:p w:rsidR="007A3280" w:rsidRPr="007A3280" w:rsidRDefault="007A3280" w:rsidP="007A3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[ ] Reuse </w:t>
      </w:r>
      <w:proofErr w:type="spellStart"/>
      <w:r w:rsidRPr="007A3280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 from other pages (</w:t>
      </w:r>
      <w:r w:rsidRPr="007A3280">
        <w:rPr>
          <w:rFonts w:ascii="Courier New" w:eastAsia="Times New Roman" w:hAnsi="Courier New" w:cs="Courier New"/>
          <w:sz w:val="20"/>
        </w:rPr>
        <w:t>Home</w:t>
      </w: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3280">
        <w:rPr>
          <w:rFonts w:ascii="Courier New" w:eastAsia="Times New Roman" w:hAnsi="Courier New" w:cs="Courier New"/>
          <w:sz w:val="20"/>
        </w:rPr>
        <w:t>Events</w:t>
      </w: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3280">
        <w:rPr>
          <w:rFonts w:ascii="Courier New" w:eastAsia="Times New Roman" w:hAnsi="Courier New" w:cs="Courier New"/>
          <w:sz w:val="20"/>
        </w:rPr>
        <w:t>Admin Login</w:t>
      </w:r>
      <w:r w:rsidRPr="007A32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A3280" w:rsidRPr="007A3280" w:rsidRDefault="007A3280" w:rsidP="007A3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[ ] Breadcrumb: </w:t>
      </w:r>
      <w:r w:rsidRPr="007A3280">
        <w:rPr>
          <w:rFonts w:ascii="Courier New" w:eastAsia="Times New Roman" w:hAnsi="Courier New" w:cs="Courier New"/>
          <w:sz w:val="20"/>
        </w:rPr>
        <w:t>Home &gt; Events &gt; [Event Title]</w:t>
      </w:r>
    </w:p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7A3280">
        <w:rPr>
          <w:rFonts w:ascii="Times New Roman" w:eastAsia="Times New Roman" w:hAnsi="Times New Roman" w:cs="Times New Roman"/>
          <w:b/>
          <w:bCs/>
          <w:sz w:val="24"/>
          <w:szCs w:val="24"/>
        </w:rPr>
        <w:t>2. Event Overview Section</w:t>
      </w:r>
    </w:p>
    <w:p w:rsidR="007A3280" w:rsidRPr="007A3280" w:rsidRDefault="007A3280" w:rsidP="007A3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Event Title (bold, large font)</w:t>
      </w:r>
    </w:p>
    <w:p w:rsidR="007A3280" w:rsidRPr="007A3280" w:rsidRDefault="007A3280" w:rsidP="007A3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Date &amp; Time</w:t>
      </w:r>
    </w:p>
    <w:p w:rsidR="007A3280" w:rsidRPr="007A3280" w:rsidRDefault="007A3280" w:rsidP="007A3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Location with icon/map preview</w:t>
      </w:r>
    </w:p>
    <w:p w:rsidR="007A3280" w:rsidRPr="007A3280" w:rsidRDefault="007A3280" w:rsidP="007A3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Category Tag (e.g., Workshop, Seminar, Webinar)</w:t>
      </w:r>
    </w:p>
    <w:p w:rsidR="007A3280" w:rsidRPr="007A3280" w:rsidRDefault="007A3280" w:rsidP="007A3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Event Banner Image or Poster (16:9 ratio)</w:t>
      </w:r>
    </w:p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📄 </w:t>
      </w:r>
      <w:r w:rsidRPr="007A3280">
        <w:rPr>
          <w:rFonts w:ascii="Times New Roman" w:eastAsia="Times New Roman" w:hAnsi="Times New Roman" w:cs="Times New Roman"/>
          <w:b/>
          <w:bCs/>
          <w:sz w:val="24"/>
          <w:szCs w:val="24"/>
        </w:rPr>
        <w:t>3. Description Section</w:t>
      </w:r>
    </w:p>
    <w:p w:rsidR="007A3280" w:rsidRPr="007A3280" w:rsidRDefault="007A3280" w:rsidP="007A3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Full event description—objective, agenda, or speakers</w:t>
      </w:r>
    </w:p>
    <w:p w:rsidR="007A3280" w:rsidRPr="007A3280" w:rsidRDefault="007A3280" w:rsidP="007A3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What to expect from the event (bullet points or short paragraph)</w:t>
      </w:r>
    </w:p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7A3280">
        <w:rPr>
          <w:rFonts w:ascii="Times New Roman" w:eastAsia="Times New Roman" w:hAnsi="Times New Roman" w:cs="Times New Roman"/>
          <w:b/>
          <w:bCs/>
          <w:sz w:val="24"/>
          <w:szCs w:val="24"/>
        </w:rPr>
        <w:t>4. Seat Availability</w:t>
      </w:r>
    </w:p>
    <w:p w:rsidR="007A3280" w:rsidRPr="007A3280" w:rsidRDefault="007A3280" w:rsidP="007A3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Show total seats vs. booked (e.g., “32 of 50 seats filled”)</w:t>
      </w:r>
    </w:p>
    <w:p w:rsidR="007A3280" w:rsidRPr="007A3280" w:rsidRDefault="007A3280" w:rsidP="007A3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Visual bar or badge to represent seats filled</w:t>
      </w:r>
    </w:p>
    <w:p w:rsidR="007A3280" w:rsidRPr="007A3280" w:rsidRDefault="007A3280" w:rsidP="007A3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Optional countdown if limited time left to register</w:t>
      </w:r>
    </w:p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📝 </w:t>
      </w:r>
      <w:r w:rsidRPr="007A3280">
        <w:rPr>
          <w:rFonts w:ascii="Times New Roman" w:eastAsia="Times New Roman" w:hAnsi="Times New Roman" w:cs="Times New Roman"/>
          <w:b/>
          <w:bCs/>
          <w:sz w:val="24"/>
          <w:szCs w:val="24"/>
        </w:rPr>
        <w:t>5. Registration CTA</w:t>
      </w:r>
    </w:p>
    <w:p w:rsidR="007A3280" w:rsidRPr="007A3280" w:rsidRDefault="007A3280" w:rsidP="007A3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“Register Now” button (clearly styled)</w:t>
      </w:r>
    </w:p>
    <w:p w:rsidR="007A3280" w:rsidRPr="007A3280" w:rsidRDefault="007A3280" w:rsidP="007A3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[ ] Tooltip or label: </w:t>
      </w:r>
      <w:r w:rsidRPr="007A3280">
        <w:rPr>
          <w:rFonts w:ascii="Times New Roman" w:eastAsia="Times New Roman" w:hAnsi="Times New Roman" w:cs="Times New Roman"/>
          <w:i/>
          <w:iCs/>
          <w:sz w:val="24"/>
          <w:szCs w:val="24"/>
        </w:rPr>
        <w:t>Seats filling fast!</w:t>
      </w:r>
    </w:p>
    <w:p w:rsidR="007A3280" w:rsidRPr="007A3280" w:rsidRDefault="007A3280" w:rsidP="007A3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Button disabled if seats full</w:t>
      </w:r>
    </w:p>
    <w:p w:rsidR="007A3280" w:rsidRPr="007A3280" w:rsidRDefault="007A3280" w:rsidP="007A3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→ Redirects to the </w:t>
      </w:r>
      <w:r w:rsidRPr="007A3280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Page</w:t>
      </w:r>
    </w:p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 xml:space="preserve">🧭 </w:t>
      </w:r>
      <w:r w:rsidRPr="007A3280">
        <w:rPr>
          <w:rFonts w:ascii="Times New Roman" w:eastAsia="Times New Roman" w:hAnsi="Times New Roman" w:cs="Times New Roman"/>
          <w:b/>
          <w:bCs/>
          <w:sz w:val="24"/>
          <w:szCs w:val="24"/>
        </w:rPr>
        <w:t>6. Event Details Sidebar (Optional)</w:t>
      </w:r>
    </w:p>
    <w:p w:rsidR="007A3280" w:rsidRPr="007A3280" w:rsidRDefault="007A3280" w:rsidP="007A3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Organizer name/logo</w:t>
      </w:r>
    </w:p>
    <w:p w:rsidR="007A3280" w:rsidRPr="007A3280" w:rsidRDefault="007A3280" w:rsidP="007A3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Contact email or support</w:t>
      </w:r>
    </w:p>
    <w:p w:rsidR="007A3280" w:rsidRPr="007A3280" w:rsidRDefault="007A3280" w:rsidP="007A3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Tags: Free/Paid, Online/Offline, Duration</w:t>
      </w:r>
    </w:p>
    <w:p w:rsidR="007A3280" w:rsidRPr="007A3280" w:rsidRDefault="007A3280" w:rsidP="007A3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Add to Calendar button or share icons</w:t>
      </w:r>
    </w:p>
    <w:p w:rsidR="007A3280" w:rsidRPr="007A3280" w:rsidRDefault="007A3280" w:rsidP="007A3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🧃 Bonus Features (Optional)</w:t>
      </w:r>
    </w:p>
    <w:p w:rsidR="007A3280" w:rsidRPr="007A3280" w:rsidRDefault="007A3280" w:rsidP="007A32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Small testimonials or past event feedback</w:t>
      </w:r>
    </w:p>
    <w:p w:rsidR="007A3280" w:rsidRPr="007A3280" w:rsidRDefault="007A3280" w:rsidP="007A32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Frequently Asked Questions (relevant to this event)</w:t>
      </w:r>
    </w:p>
    <w:p w:rsidR="00421B37" w:rsidRDefault="007A3280" w:rsidP="00421B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280">
        <w:rPr>
          <w:rFonts w:ascii="Times New Roman" w:eastAsia="Times New Roman" w:hAnsi="Times New Roman" w:cs="Times New Roman"/>
          <w:sz w:val="24"/>
          <w:szCs w:val="24"/>
        </w:rPr>
        <w:t>[ ] Social media links or hashtag for the event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Sure, Ram! Here's a sample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Event Details Page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 content you can use in your wireframe to fill out placeholder text and structure. You can adapt it to match the visual design once you're ready: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>🧾 Sample Event Details Page Content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Event Title: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Innovators Connect 2025 – Empowering Tech Minds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Date &amp; Time: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📅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25th July 2025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br/>
        <w:t xml:space="preserve">🕒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10:00 AM – 4:30 PM IST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📍 </w:t>
      </w:r>
      <w:proofErr w:type="spellStart"/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Sandip</w:t>
      </w:r>
      <w:proofErr w:type="spellEnd"/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University Auditorium, </w:t>
      </w:r>
      <w:proofErr w:type="spellStart"/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Sijaul</w:t>
      </w:r>
      <w:proofErr w:type="spellEnd"/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, Bihar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🎤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Seminar &amp; Networking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Event Banner Image: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i/>
          <w:iCs/>
          <w:sz w:val="24"/>
          <w:szCs w:val="24"/>
        </w:rPr>
        <w:t>(Insert your poster or illustration here – 16:9 ratio)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📄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Join fellow developers, tech enthusiasts, and industry mentors at </w:t>
      </w:r>
      <w:r w:rsidRPr="00421B37">
        <w:rPr>
          <w:rFonts w:ascii="Times New Roman" w:eastAsia="Times New Roman" w:hAnsi="Times New Roman" w:cs="Times New Roman"/>
          <w:i/>
          <w:iCs/>
          <w:sz w:val="24"/>
          <w:szCs w:val="24"/>
        </w:rPr>
        <w:t>Innovators Connect 2025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t>—an interactive seminar focused on emerging technologies, career guidance, and team-building.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 include:</w:t>
      </w:r>
    </w:p>
    <w:p w:rsidR="00421B37" w:rsidRPr="00421B37" w:rsidRDefault="00421B37" w:rsidP="00421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>Talks by senior engineers and startup founders</w:t>
      </w:r>
    </w:p>
    <w:p w:rsidR="00421B37" w:rsidRPr="00421B37" w:rsidRDefault="00421B37" w:rsidP="00421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>AI-powered development workflows</w:t>
      </w:r>
    </w:p>
    <w:p w:rsidR="00421B37" w:rsidRPr="00421B37" w:rsidRDefault="00421B37" w:rsidP="00421B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>Networking opportunities with SECT mentors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Seats Availability: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32 of 50 seats filled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br/>
        <w:t xml:space="preserve">Progress Bar → </w:t>
      </w:r>
      <w:r w:rsidRPr="00421B37">
        <w:rPr>
          <w:rFonts w:ascii="Times New Roman" w:eastAsia="Times New Roman" w:hAnsi="Times New Roman" w:cs="Times New Roman"/>
          <w:i/>
          <w:iCs/>
          <w:sz w:val="24"/>
          <w:szCs w:val="24"/>
        </w:rPr>
        <w:t>Visual element showing capacity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br/>
        <w:t xml:space="preserve">⚠️ </w:t>
      </w:r>
      <w:r w:rsidRPr="00421B37">
        <w:rPr>
          <w:rFonts w:ascii="Times New Roman" w:eastAsia="Times New Roman" w:hAnsi="Times New Roman" w:cs="Times New Roman"/>
          <w:i/>
          <w:iCs/>
          <w:sz w:val="24"/>
          <w:szCs w:val="24"/>
        </w:rPr>
        <w:t>Limited seats left! Register early to reserve yours.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📝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Call to Action: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[Register Now]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 button → Leads to Registration </w:t>
      </w:r>
      <w:proofErr w:type="gramStart"/>
      <w:r w:rsidRPr="00421B37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gramEnd"/>
      <w:r w:rsidRPr="00421B37">
        <w:rPr>
          <w:rFonts w:ascii="Times New Roman" w:eastAsia="Times New Roman" w:hAnsi="Times New Roman" w:cs="Times New Roman"/>
          <w:sz w:val="24"/>
          <w:szCs w:val="24"/>
        </w:rPr>
        <w:br/>
        <w:t>(Disabled if seats are full)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37">
        <w:rPr>
          <w:rFonts w:ascii="Times New Roman" w:eastAsia="Times New Roman" w:hAnsi="Times New Roman" w:cs="Times New Roman"/>
          <w:sz w:val="24"/>
          <w:szCs w:val="24"/>
        </w:rPr>
        <w:t xml:space="preserve">🧑‍💼 </w:t>
      </w:r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 By:</w:t>
      </w:r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>Civora</w:t>
      </w:r>
      <w:proofErr w:type="spellEnd"/>
      <w:r w:rsidRPr="00421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Nexus – SECT Internship Program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br/>
      </w:r>
      <w:r w:rsidRPr="00421B37">
        <w:rPr>
          <w:rFonts w:ascii="Arial Unicode MS" w:eastAsia="Arial Unicode MS" w:hAnsi="Arial Unicode MS" w:cs="Arial Unicode MS" w:hint="eastAsia"/>
          <w:sz w:val="24"/>
          <w:szCs w:val="24"/>
        </w:rPr>
        <w:t>✉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t>️ contact@civoranexus.org</w:t>
      </w:r>
      <w:r w:rsidRPr="00421B37">
        <w:rPr>
          <w:rFonts w:ascii="Times New Roman" w:eastAsia="Times New Roman" w:hAnsi="Times New Roman" w:cs="Times New Roman"/>
          <w:sz w:val="24"/>
          <w:szCs w:val="24"/>
        </w:rPr>
        <w:br/>
        <w:t xml:space="preserve">🌐 </w:t>
      </w:r>
      <w:hyperlink r:id="rId5" w:history="1">
        <w:r w:rsidRPr="00421B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www.civoranexus.org</w:t>
        </w:r>
      </w:hyperlink>
    </w:p>
    <w:p w:rsidR="00421B37" w:rsidRPr="00421B37" w:rsidRDefault="00421B37" w:rsidP="0042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21B37" w:rsidRPr="0042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8539E"/>
    <w:multiLevelType w:val="multilevel"/>
    <w:tmpl w:val="1F2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4128"/>
    <w:multiLevelType w:val="multilevel"/>
    <w:tmpl w:val="D1A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5503"/>
    <w:multiLevelType w:val="multilevel"/>
    <w:tmpl w:val="4A8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1602A"/>
    <w:multiLevelType w:val="multilevel"/>
    <w:tmpl w:val="03A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297A"/>
    <w:multiLevelType w:val="multilevel"/>
    <w:tmpl w:val="F0D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42131"/>
    <w:multiLevelType w:val="multilevel"/>
    <w:tmpl w:val="1FE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54443"/>
    <w:multiLevelType w:val="multilevel"/>
    <w:tmpl w:val="0E3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77E0D"/>
    <w:multiLevelType w:val="multilevel"/>
    <w:tmpl w:val="35D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280"/>
    <w:rsid w:val="00421B37"/>
    <w:rsid w:val="006A6E64"/>
    <w:rsid w:val="007A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7C4B0-042F-4565-909C-ECC02112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32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328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A32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1B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3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ivoranexu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2</cp:revision>
  <dcterms:created xsi:type="dcterms:W3CDTF">2025-07-09T09:43:00Z</dcterms:created>
  <dcterms:modified xsi:type="dcterms:W3CDTF">2025-07-09T10:05:00Z</dcterms:modified>
</cp:coreProperties>
</file>