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33E" w:rsidRPr="008F51DB" w:rsidRDefault="008B433E" w:rsidP="008B433E">
      <w:pPr>
        <w:jc w:val="center"/>
        <w:rPr>
          <w:rFonts w:ascii="Arial" w:hAnsi="Arial" w:cs="Arial"/>
          <w:b/>
          <w:sz w:val="28"/>
        </w:rPr>
      </w:pPr>
      <w:r w:rsidRPr="008F51DB">
        <w:rPr>
          <w:rFonts w:ascii="Arial" w:hAnsi="Arial" w:cs="Arial"/>
          <w:b/>
          <w:sz w:val="28"/>
        </w:rPr>
        <w:t>Cảm nh</w:t>
      </w:r>
      <w:r w:rsidR="00231963">
        <w:rPr>
          <w:rFonts w:ascii="Arial" w:hAnsi="Arial" w:cs="Arial"/>
          <w:b/>
          <w:sz w:val="28"/>
        </w:rPr>
        <w:t>ậ</w:t>
      </w:r>
      <w:r w:rsidRPr="008F51DB">
        <w:rPr>
          <w:rFonts w:ascii="Arial" w:hAnsi="Arial" w:cs="Arial"/>
          <w:b/>
          <w:sz w:val="28"/>
        </w:rPr>
        <w:t>n về 1000 năm Thăng Long – Hà Nội</w:t>
      </w:r>
    </w:p>
    <w:p w:rsidR="00837CBC" w:rsidRPr="008F51DB" w:rsidRDefault="00837CBC" w:rsidP="00837CBC">
      <w:pPr>
        <w:jc w:val="both"/>
        <w:rPr>
          <w:rFonts w:ascii="Arial" w:hAnsi="Arial" w:cs="Arial"/>
          <w:sz w:val="24"/>
        </w:rPr>
      </w:pPr>
      <w:r w:rsidRPr="008F51DB">
        <w:rPr>
          <w:rFonts w:ascii="Arial" w:hAnsi="Arial" w:cs="Arial"/>
          <w:sz w:val="24"/>
        </w:rPr>
        <w:t>Năm 2010, đất nước ta sẽ long trọng tổ chức kỉ niệm 1000 năm Thăng Long - Hà Nội. Trong tâm thức của mỗi chúng ta, ai cũng mong muốn được thể hiện một tình cảm tốt khi nghĩ về vùng đất đã được chọn làm Kinh đô - Thủ đô từ ngàn năm trước.</w:t>
      </w:r>
    </w:p>
    <w:p w:rsidR="007008C7" w:rsidRDefault="00837CBC" w:rsidP="00837CBC">
      <w:pPr>
        <w:jc w:val="both"/>
        <w:rPr>
          <w:rFonts w:ascii="Arial" w:hAnsi="Arial" w:cs="Arial"/>
          <w:sz w:val="24"/>
        </w:rPr>
      </w:pPr>
      <w:r w:rsidRPr="008F51DB">
        <w:rPr>
          <w:rFonts w:ascii="Arial" w:hAnsi="Arial" w:cs="Arial"/>
          <w:sz w:val="24"/>
        </w:rPr>
        <w:t xml:space="preserve">Nhiều người đều thừa nhận rằng, hiếm thấy ở nơi đâu trên đất nước Việt Nam lại có vị trí và địa thế đẹp như ở đất Thăng long – Hà Nội. Đây là nơi tụ thuỷ, tụ nhân, nơi mà truyền thuyết kể lại rằng có Rồng bay. Chính vì thế đất đẹp “trời cho” như thế, nên vào mùa thu năm 1010, vua Lý Thái Tổ đã ban Chiếu dời đô từ Hoa Lư – Ninh Bình về thành Đại La và đổi tên là thành Thăng Long. Nhà vua chọn nơi đây làm kinh đô của nước Đại Việt, với ý nguyện mong muốn xây dựng kinh đô cho muôn đời ngày càng phồn thịnh theo thế Rồng bay lên. </w:t>
      </w:r>
    </w:p>
    <w:p w:rsidR="00330DE3" w:rsidRDefault="00837CBC" w:rsidP="00837CBC">
      <w:pPr>
        <w:jc w:val="both"/>
        <w:rPr>
          <w:rFonts w:ascii="Arial" w:hAnsi="Arial" w:cs="Arial"/>
          <w:sz w:val="24"/>
        </w:rPr>
      </w:pPr>
      <w:r w:rsidRPr="008F51DB">
        <w:rPr>
          <w:rFonts w:ascii="Arial" w:hAnsi="Arial" w:cs="Arial"/>
          <w:sz w:val="24"/>
        </w:rPr>
        <w:t xml:space="preserve">Thăng Long - Hà Nội tới nay sắp tròn ngàn năm tuổi. Trải qua nhiều triều đại, nơi đây đã tiếp nhận rất nhiều những giá trị tinh tuý văn hoá của mọi vùng miền đất nước và xa hơn nữa là của bạn bè quốc tế năm châu. Với bản lĩnh và những nét tài hoa của người Thăng Long - Hà Nội, nền văn hoá nơi đây đã nhân lên những điều hay, xoá đi những điều dở, tạo nên một nền văn hoá có bản sắc riêng đầy quyến rũ, đó là văn hoá “Tràng An”. </w:t>
      </w:r>
    </w:p>
    <w:p w:rsidR="00330DE3" w:rsidRDefault="00837CBC" w:rsidP="00837CBC">
      <w:pPr>
        <w:jc w:val="both"/>
        <w:rPr>
          <w:rFonts w:ascii="Arial" w:hAnsi="Arial" w:cs="Arial"/>
          <w:sz w:val="24"/>
        </w:rPr>
      </w:pPr>
      <w:r w:rsidRPr="008F51DB">
        <w:rPr>
          <w:rFonts w:ascii="Arial" w:hAnsi="Arial" w:cs="Arial"/>
          <w:sz w:val="24"/>
        </w:rPr>
        <w:t xml:space="preserve">Chính những nét đẹp văn hoá cùng với những chiến công hiển hách của Thăng Long - Hà Nội từ xưa đến nay, mà người Việt Nam mãi mãi không thể nào quên câu thơ đầy cảm xúc “Từ thuở mang gươm đi mở cõi/ Ngàn năm thương nhớ đất Thăng Long” của tướng quân Huỳnh Văn Nghệ đã đi vào tâm thức của mỗi người. Điều mà mỗi chúng ta chia sẻ cùng với tác giả là nỗi nhớ nhớ Hồ Gươm, nhớ tháp Rùa, tháp Bút, đó là những biểu tượng đặc trưng cho văn hóa và tâm linh của người Hà Nội. Không những thế, Thăng Long – Hà Nội từ ngàn năm nay đã sản sinh ra biết bao văn nhân, sĩ phu và nhân tài cho đất nước. </w:t>
      </w:r>
    </w:p>
    <w:p w:rsidR="00614DF4" w:rsidRDefault="00837CBC" w:rsidP="00837CBC">
      <w:pPr>
        <w:jc w:val="both"/>
        <w:rPr>
          <w:rFonts w:ascii="Arial" w:hAnsi="Arial" w:cs="Arial"/>
          <w:sz w:val="24"/>
        </w:rPr>
      </w:pPr>
      <w:r w:rsidRPr="008F51DB">
        <w:rPr>
          <w:rFonts w:ascii="Arial" w:hAnsi="Arial" w:cs="Arial"/>
          <w:sz w:val="24"/>
        </w:rPr>
        <w:t xml:space="preserve">Có thể nói, Hà Nội với bao giá trị văn hoá vật thể và phi vật thể quý giá mà các bậc tiền nhân để lại, xứng đáng là trung tâm văn hoá của Việt Nam. Thủ đô Hà Nội - trái tim của đất nước, thành phố vì hoà bình đã được biết đến với những tinh hoa được chắt lọc từ văn hoá ngàn năm, từ muôn phương kết tụ. Là đất Kinh đô ngàn năm văn hiến, văn hoá Hà Nội là nơi hội tụ và kết tinh biết bao những giá trị văn hoá tinh hoa của mọi miền Tổ quốc. </w:t>
      </w:r>
    </w:p>
    <w:p w:rsidR="00837CBC" w:rsidRPr="008F51DB" w:rsidRDefault="00837CBC" w:rsidP="00837CBC">
      <w:pPr>
        <w:jc w:val="both"/>
        <w:rPr>
          <w:rFonts w:ascii="Arial" w:hAnsi="Arial" w:cs="Arial"/>
          <w:sz w:val="24"/>
        </w:rPr>
      </w:pPr>
      <w:r w:rsidRPr="008F51DB">
        <w:rPr>
          <w:rFonts w:ascii="Arial" w:hAnsi="Arial" w:cs="Arial"/>
          <w:sz w:val="24"/>
        </w:rPr>
        <w:t>Từ xưa đến nay người dân Thăng Long - Hà Nội luôn tự hào là đã có nhiều người đỗ đạt cao, là nơi quy tụ của nhiều nhân tài trong cả nước, chính vì vậy mà nơi đây để lại một kho tàng tri thức, văn hoá đồ sộ cho dân tộc, chẳng thế mà người ta gọi Thăng Long là đất ngàn năm văn hiến. Những tinh hoa về văn hoá của đất Thăng Long xưa đã để lại cho đời nay những di sản vô cùng quý giá thì không thể nào kể hết và bổn phận của những người hậu thế phải trân trọng, biết ơn, bảo tồn và giữ gìn những nét đặc sắc văn hoá ấy.</w:t>
      </w:r>
    </w:p>
    <w:p w:rsidR="00837CBC" w:rsidRPr="008F51DB" w:rsidRDefault="00837CBC" w:rsidP="00837CBC">
      <w:pPr>
        <w:jc w:val="both"/>
        <w:rPr>
          <w:rFonts w:ascii="Arial" w:hAnsi="Arial" w:cs="Arial"/>
          <w:sz w:val="24"/>
        </w:rPr>
      </w:pPr>
      <w:r w:rsidRPr="008F51DB">
        <w:rPr>
          <w:rFonts w:ascii="Arial" w:hAnsi="Arial" w:cs="Arial"/>
          <w:sz w:val="24"/>
        </w:rPr>
        <w:t xml:space="preserve">Khi nói tới văn hoá người ta không thể không nhắc đến tính cách của con người và ở đây là tính cách của con người Thăng Long - Hà Nội xưa và nay. Qua nghiên cứu và cảm nhận của một số nhà nghiên cứu, cũng như nhiều người đã sống lâu năm ở Hà Nội, khi nói và viết về </w:t>
      </w:r>
      <w:r w:rsidRPr="008F51DB">
        <w:rPr>
          <w:rFonts w:ascii="Arial" w:hAnsi="Arial" w:cs="Arial"/>
          <w:sz w:val="24"/>
        </w:rPr>
        <w:lastRenderedPageBreak/>
        <w:t>tính cách người Hà Nội xưa và nay, đã làm cho không ít người phải trầm tư, trăn trở. Tuy không phải tất cả những người Hà Nội đều như thế và cũng không phải một người chứa đựng tất cả những đức tính tốt hay xấu như vậy, với cách trình bày tổng quát không ám chỉ vào ai, các tác giả muốn nói lên tất cả những tính cách của con người Hà Nội.</w:t>
      </w:r>
    </w:p>
    <w:p w:rsidR="00837CBC" w:rsidRPr="008F51DB" w:rsidRDefault="00837CBC" w:rsidP="00837CBC">
      <w:pPr>
        <w:jc w:val="both"/>
        <w:rPr>
          <w:rFonts w:ascii="Arial" w:hAnsi="Arial" w:cs="Arial"/>
          <w:sz w:val="24"/>
        </w:rPr>
      </w:pPr>
      <w:r w:rsidRPr="008F51DB">
        <w:rPr>
          <w:rFonts w:ascii="Arial" w:hAnsi="Arial" w:cs="Arial"/>
          <w:sz w:val="24"/>
        </w:rPr>
        <w:t>Người ta nói rằng, người Thăng Long xưa luôn tự hào mình là người “Kẻ Chợ”. Đó là những người từ khắp nơi, khắp chốn đến với Kinh đô, là dân tứ xứ (Đông - Đoài -Nam - Bắc), hay dân tứ trấn (Hải Đông, Sơn Tây, Sơn Nam, Kinh Bắc). Người Hà Nội vốn tài hoa khéo léo, đa cảm mà cũng rất giàu tính nhân văn, con người Hà Nội vốn thông minh và ham học hỏi, thanh lịch, ít theo đòi, đi đâu cũng dễ để lại ấn tượng tốt đẹp cho mọi người. Trong quan hệ, người Hà Nội tỏ ra lịch sự, luôn biết người biết ta, biết chơi và cũng chịu chơi, nhưng không ham chơi quá mức mà chăm làm, chắt chiu nhặt nhạnh. Trong nói năng thì vui vẻ, suy nghĩ luôn giữ chừng mực, không có tính cực đoan, thái quá, nghĩ thì sâu lắng trầm tư, làm thì có độ, không quá trớn. Cách ăn nói thanh lịch, tế nhị, không xô bồ, không vội vàng và nóng nảy. Giọng nói nhẹ nhàng, từ ngữ thanh tao, gần gũi kết hợp với dáng đi vững, và chuyển động nhịp nhàng của cơ thể, đã tạo nên một tư thế chủ động cho người Hà Nội trong cách giao tiếp, ứng xử. Người Hà Nội khá kín đáo, tinh tế, ý nhị, ít muốn biểu lộ ra ngoài. Điều đó rất có sức hấp dẫn, thu hút người tiếp chuyện.</w:t>
      </w:r>
    </w:p>
    <w:p w:rsidR="007A2A21" w:rsidRDefault="00837CBC" w:rsidP="00837CBC">
      <w:pPr>
        <w:jc w:val="both"/>
        <w:rPr>
          <w:rFonts w:ascii="Arial" w:hAnsi="Arial" w:cs="Arial"/>
          <w:sz w:val="24"/>
        </w:rPr>
      </w:pPr>
      <w:r w:rsidRPr="008F51DB">
        <w:rPr>
          <w:rFonts w:ascii="Arial" w:hAnsi="Arial" w:cs="Arial"/>
          <w:sz w:val="24"/>
        </w:rPr>
        <w:t xml:space="preserve">Con trai Hà Nội có tiếng là hào hoa, phong nhã, có đôi chút tài ba. Con gái Hà Nội nổi tiếng là dịu dàng, e ấp, thuỳ mị, nết na làm say đắm lòng người, nhất là những người phụ nữ đất Kinh kỳ xưa nổi tiếng về công - dung - ngôn - hạnh, ai cũng rất giỏi những công việc nữ công gia chánh. Người ta bảo rằng, người Hà Nội xưa “khéo tay hay nghề đất lề Kẻ chợ” nên sành ăn, sành chơi không thích kiểu “chém to kho mặn”. Ngày xưa, người Hà Nội quan niệm rằng: “Thịt thái không vuông vắn thì không ăn, chiếu trải không ngay ngắn thì không ngồi“. Xem ra đó là phong cách ăn uống của người Hà Nội, điềm đạm mà từ tốn. </w:t>
      </w:r>
    </w:p>
    <w:p w:rsidR="007A2A21" w:rsidRDefault="00837CBC" w:rsidP="00837CBC">
      <w:pPr>
        <w:jc w:val="both"/>
        <w:rPr>
          <w:rFonts w:ascii="Arial" w:hAnsi="Arial" w:cs="Arial"/>
          <w:sz w:val="24"/>
        </w:rPr>
      </w:pPr>
      <w:r w:rsidRPr="008F51DB">
        <w:rPr>
          <w:rFonts w:ascii="Arial" w:hAnsi="Arial" w:cs="Arial"/>
          <w:sz w:val="24"/>
        </w:rPr>
        <w:t xml:space="preserve">Còn về chuyện ăn mặc. Người Hà Nội xưa theo cha tôi kể thì ăn mặc giản dị và thanh nhã lắm. Khi ra đường hoặc khi có khách đến nhà, đàn ông thường mặc áo sơ mi (thay cho áo cánh), âu phục thay cho áo dài, khăn xếp truyền thống ở những dịp lễ trọng. Đàn bà thì mặc áo dài nền nã, mà kín đáo. Hà Nội xưa, dẫu là người nghèo, áo rách nhưng miếng vá rất ngay ngắn, đúng màu vải, màu chỉ và luôn sạch sẽ. Thế nên mới có câu “Áo rách khéo vá hơn lành vụng may” và “Đói cho sạch, rách cho thơm”. </w:t>
      </w:r>
    </w:p>
    <w:p w:rsidR="00614DF4" w:rsidRDefault="00837CBC" w:rsidP="00837CBC">
      <w:pPr>
        <w:jc w:val="both"/>
        <w:rPr>
          <w:rFonts w:ascii="Arial" w:hAnsi="Arial" w:cs="Arial"/>
          <w:sz w:val="24"/>
        </w:rPr>
      </w:pPr>
      <w:r w:rsidRPr="008F51DB">
        <w:rPr>
          <w:rFonts w:ascii="Arial" w:hAnsi="Arial" w:cs="Arial"/>
          <w:sz w:val="24"/>
        </w:rPr>
        <w:t xml:space="preserve">Bên cạnh những tính cách tốt đẹp và những nét tài hoa của người vùng đất Thăng Long, thì con người Thăng Long - Hà Nội từ xưa đến nay cũng có không ít nhược điểm, đó là những biểu hiện khó hợp tác, thích làm một mình, chưa quen làm những việc lớn, làm gì cũng dè dặt sợ chê bai, hơi có chút dèm pha, đố kỵ. Người Hà Nội nặng những suy nghĩ về những kỷ niệm đã qua, chính vì vậy mà đôi khi có tính bảo thủ. </w:t>
      </w:r>
    </w:p>
    <w:p w:rsidR="00614DF4" w:rsidRDefault="00837CBC" w:rsidP="00837CBC">
      <w:pPr>
        <w:jc w:val="both"/>
        <w:rPr>
          <w:rFonts w:ascii="Arial" w:hAnsi="Arial" w:cs="Arial"/>
          <w:sz w:val="24"/>
        </w:rPr>
      </w:pPr>
      <w:r w:rsidRPr="008F51DB">
        <w:rPr>
          <w:rFonts w:ascii="Arial" w:hAnsi="Arial" w:cs="Arial"/>
          <w:sz w:val="24"/>
        </w:rPr>
        <w:t xml:space="preserve">Những năm gần đây một số nhà khoa học và cả những người dân đã có thời gian sống vài chục năm ở Hà Nội cho rằng nhiều tính cách tốt đẹp của người Hà Nội xưa đã dần mất đi, có </w:t>
      </w:r>
      <w:r w:rsidRPr="008F51DB">
        <w:rPr>
          <w:rFonts w:ascii="Arial" w:hAnsi="Arial" w:cs="Arial"/>
          <w:sz w:val="24"/>
        </w:rPr>
        <w:lastRenderedPageBreak/>
        <w:t xml:space="preserve">những tính cách của con người tưởng như đã đi vào tiềm thức thì đến nay chỉ còn là hoài niệm đẹp đẽ. Nhiều người cũng cho rằng văn hoá Tràng An đã và đang bị tổn thương, bị tấn công, bị xâm hại, điều đó đã làm cho những ai yêu Hà Nội phải nặng lòng suy nghĩ. </w:t>
      </w:r>
    </w:p>
    <w:p w:rsidR="00837CBC" w:rsidRPr="008F51DB" w:rsidRDefault="00837CBC" w:rsidP="00837CBC">
      <w:pPr>
        <w:jc w:val="both"/>
        <w:rPr>
          <w:rFonts w:ascii="Arial" w:hAnsi="Arial" w:cs="Arial"/>
          <w:sz w:val="24"/>
        </w:rPr>
      </w:pPr>
      <w:r w:rsidRPr="008F51DB">
        <w:rPr>
          <w:rFonts w:ascii="Arial" w:hAnsi="Arial" w:cs="Arial"/>
          <w:sz w:val="24"/>
        </w:rPr>
        <w:t>Trước thực trạng đó, không ít người, nhất là những người có trách nhiệm đã thấy, nhưng khi tham gia các cuộc họp hay hội nghị bàn bạc để giải quyết vấn đề này, thì những biện pháp đưa ra để bảo tồn những giá trị văn hoá, hay tìm cách khôi phục lại những nét đẹp về văn hoá, về tính cách của con người Thăng long xưa, thì phần lớn những giải pháp đưa ra vẫn chỉ vẫn là lý thuyết chung chung, ít có tính khả thi và hình như thiếu đi sự quyết tâm của cơ quan chức năng và những người có trách nhiệm. Bởi trong thực tế hiện nay, sự giáo dục con người từ gia đình, nhà trường đến xã hội, đang mang nặng tính chất giáo điều, khuyên răn, mà chưa làm cho mọi người nhận thức sâu sắc, cảm thấy có trách nhiệm tự giác hoặc bắt buộc con người phải tuân thủ nếp sống có văn hoá.</w:t>
      </w:r>
    </w:p>
    <w:p w:rsidR="00614DF4" w:rsidRDefault="00837CBC" w:rsidP="00837CBC">
      <w:pPr>
        <w:jc w:val="both"/>
        <w:rPr>
          <w:rFonts w:ascii="Arial" w:hAnsi="Arial" w:cs="Arial"/>
          <w:sz w:val="24"/>
        </w:rPr>
      </w:pPr>
      <w:r w:rsidRPr="008F51DB">
        <w:rPr>
          <w:rFonts w:ascii="Arial" w:hAnsi="Arial" w:cs="Arial"/>
          <w:sz w:val="24"/>
        </w:rPr>
        <w:t>Dẫu biết rằng để thay đổi ý thức của con người là một việc làm không đơn giản, không thể trong ngày một ngày hai. Nhưng cũng không thể ngồi chờ để có một phép màu nhiệm nào đó có thể làm thay đổi ý thức của con người đang sống trong một thế giới hiện hữu. Chính vì vậy, muốn bảo tồn, phát huy và xây dựng nhân cách người Hà Nội thanh lịch theo hướng văn minh và hiện đại, thì chúng ta cần phải kiên trì giáo dục sao cho có tính thuyết phục, để làm cho mỗi người tự thay đổi ý thức, cách ứng xử, hành vi có văn hóa của mình ngay từ trong gia đình, nhà trường, ở tổ dân phố, khu dân cư, ở cơ quan công sở, nơi công cộng. Đặc biệt cần nêu cao cách giáo dục bằng phương pháp nêu gương. Đó là người lớn làm gương tốt cho trẻ con, cán bộ làm gương tốt cho nhân viên, cấp trên phải làm gương tốt cho cấp dưới, đảng viên làm gương tốt cho quần chúng, bố mẹ làm gương tốt cho con cái, thầy cô giáo làm gương tốt cho học sinh</w:t>
      </w:r>
    </w:p>
    <w:p w:rsidR="00AC193C" w:rsidRDefault="00837CBC" w:rsidP="00837CBC">
      <w:pPr>
        <w:jc w:val="both"/>
        <w:rPr>
          <w:rFonts w:ascii="Arial" w:hAnsi="Arial" w:cs="Arial"/>
          <w:sz w:val="24"/>
        </w:rPr>
      </w:pPr>
      <w:r w:rsidRPr="008F51DB">
        <w:rPr>
          <w:rFonts w:ascii="Arial" w:hAnsi="Arial" w:cs="Arial"/>
          <w:sz w:val="24"/>
        </w:rPr>
        <w:t>Hướng tới kỷ niệm 1000 năm Thăng Long – Hà Nội, những năm gần đây, thành phố Hà Nội đã và đang tuyên truyền và từng bước khôi phục những giá trị văn hoá truyền thống, phát triển văn hóa và xây dựng nhân cách người Hà Nội văn minh, thanh lịch, hiện đại. Kiên quyết loại trừ các thói hư tật xấu, các hủ tục đã tồn tại khá lâu và đang có nguy cơ phát triển trong nhân dân. Thực hiện xử lý nghiêm những cán bộ, đảng viên mắc sai phạm trong những qui định về nếp sống văn hoá. Nếu làm được như vậy thì chắc chắn văn hoá và tính cách người Hà Nội sẽ có những chuyển biến tích cực, xứng đáng với những kỳ vọng của nhân dân cả nước./.</w:t>
      </w:r>
    </w:p>
    <w:p w:rsidR="00E041EB" w:rsidRPr="008F51DB" w:rsidRDefault="00194230" w:rsidP="00194230">
      <w:pPr>
        <w:tabs>
          <w:tab w:val="center" w:pos="8640"/>
        </w:tabs>
        <w:jc w:val="both"/>
        <w:rPr>
          <w:rFonts w:ascii="Arial" w:hAnsi="Arial" w:cs="Arial"/>
          <w:sz w:val="24"/>
        </w:rPr>
      </w:pPr>
      <w:r>
        <w:rPr>
          <w:rFonts w:ascii="Arial" w:hAnsi="Arial" w:cs="Arial"/>
          <w:sz w:val="24"/>
        </w:rPr>
        <w:tab/>
        <w:t>TpHCM, ngày 20 tháng 9 năm 2010</w:t>
      </w:r>
    </w:p>
    <w:sectPr w:rsidR="00E041EB" w:rsidRPr="008F51DB" w:rsidSect="00723FEB">
      <w:headerReference w:type="default" r:id="rId6"/>
      <w:footerReference w:type="default" r:id="rId7"/>
      <w:pgSz w:w="12240" w:h="15840"/>
      <w:pgMar w:top="630" w:right="81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0A3" w:rsidRDefault="007250A3" w:rsidP="00E52086">
      <w:pPr>
        <w:spacing w:after="0" w:line="240" w:lineRule="auto"/>
      </w:pPr>
      <w:r>
        <w:separator/>
      </w:r>
    </w:p>
  </w:endnote>
  <w:endnote w:type="continuationSeparator" w:id="1">
    <w:p w:rsidR="007250A3" w:rsidRDefault="007250A3" w:rsidP="00E52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86708"/>
      <w:docPartObj>
        <w:docPartGallery w:val="Page Numbers (Bottom of Page)"/>
        <w:docPartUnique/>
      </w:docPartObj>
    </w:sdtPr>
    <w:sdtEndPr>
      <w:rPr>
        <w:color w:val="7F7F7F" w:themeColor="background1" w:themeShade="7F"/>
        <w:spacing w:val="60"/>
      </w:rPr>
    </w:sdtEndPr>
    <w:sdtContent>
      <w:p w:rsidR="00E52086" w:rsidRDefault="001A44B4">
        <w:pPr>
          <w:pStyle w:val="Footer"/>
          <w:pBdr>
            <w:top w:val="single" w:sz="4" w:space="1" w:color="D9D9D9" w:themeColor="background1" w:themeShade="D9"/>
          </w:pBdr>
          <w:rPr>
            <w:b/>
          </w:rPr>
        </w:pPr>
        <w:fldSimple w:instr=" PAGE   \* MERGEFORMAT ">
          <w:r w:rsidR="00EE6C54" w:rsidRPr="00EE6C54">
            <w:rPr>
              <w:b/>
              <w:noProof/>
            </w:rPr>
            <w:t>1</w:t>
          </w:r>
        </w:fldSimple>
        <w:r w:rsidR="00E52086">
          <w:rPr>
            <w:b/>
          </w:rPr>
          <w:t xml:space="preserve"> | </w:t>
        </w:r>
      </w:p>
    </w:sdtContent>
  </w:sdt>
  <w:p w:rsidR="00E52086" w:rsidRDefault="00E52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0A3" w:rsidRDefault="007250A3" w:rsidP="00E52086">
      <w:pPr>
        <w:spacing w:after="0" w:line="240" w:lineRule="auto"/>
      </w:pPr>
      <w:r>
        <w:separator/>
      </w:r>
    </w:p>
  </w:footnote>
  <w:footnote w:type="continuationSeparator" w:id="1">
    <w:p w:rsidR="007250A3" w:rsidRDefault="007250A3" w:rsidP="00E520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98A" w:rsidRDefault="00CA398A" w:rsidP="00CA398A">
    <w:pPr>
      <w:pStyle w:val="Footer"/>
      <w:pBdr>
        <w:top w:val="single" w:sz="4" w:space="1" w:color="D9D9D9" w:themeColor="background1" w:themeShade="D9"/>
      </w:pBdr>
      <w:rPr>
        <w:b/>
      </w:rPr>
    </w:pPr>
  </w:p>
  <w:p w:rsidR="00CA398A" w:rsidRDefault="00CA398A" w:rsidP="00CA398A">
    <w:pPr>
      <w:pStyle w:val="Footer"/>
    </w:pPr>
  </w:p>
  <w:p w:rsidR="00E52086" w:rsidRPr="00CA398A" w:rsidRDefault="00E52086" w:rsidP="00CA398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w:hdrShapeDefaults>
  <w:footnotePr>
    <w:footnote w:id="0"/>
    <w:footnote w:id="1"/>
  </w:footnotePr>
  <w:endnotePr>
    <w:endnote w:id="0"/>
    <w:endnote w:id="1"/>
  </w:endnotePr>
  <w:compat/>
  <w:rsids>
    <w:rsidRoot w:val="00837CBC"/>
    <w:rsid w:val="00191886"/>
    <w:rsid w:val="00194230"/>
    <w:rsid w:val="001A44B4"/>
    <w:rsid w:val="002044BE"/>
    <w:rsid w:val="00231963"/>
    <w:rsid w:val="00330DE3"/>
    <w:rsid w:val="003536D8"/>
    <w:rsid w:val="00614DF4"/>
    <w:rsid w:val="007008C7"/>
    <w:rsid w:val="00723FEB"/>
    <w:rsid w:val="007250A3"/>
    <w:rsid w:val="007A2A21"/>
    <w:rsid w:val="007D625B"/>
    <w:rsid w:val="00837CBC"/>
    <w:rsid w:val="008B433E"/>
    <w:rsid w:val="008F51DB"/>
    <w:rsid w:val="00925B20"/>
    <w:rsid w:val="00AC193C"/>
    <w:rsid w:val="00CA398A"/>
    <w:rsid w:val="00DB4BCC"/>
    <w:rsid w:val="00E041EB"/>
    <w:rsid w:val="00E52086"/>
    <w:rsid w:val="00EE6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93C"/>
  </w:style>
  <w:style w:type="paragraph" w:styleId="Heading1">
    <w:name w:val="heading 1"/>
    <w:basedOn w:val="Normal"/>
    <w:next w:val="Normal"/>
    <w:link w:val="Heading1Char"/>
    <w:uiPriority w:val="9"/>
    <w:qFormat/>
    <w:rsid w:val="00E5208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86"/>
  </w:style>
  <w:style w:type="paragraph" w:styleId="Footer">
    <w:name w:val="footer"/>
    <w:basedOn w:val="Normal"/>
    <w:link w:val="FooterChar"/>
    <w:uiPriority w:val="99"/>
    <w:unhideWhenUsed/>
    <w:rsid w:val="00E52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086"/>
  </w:style>
  <w:style w:type="character" w:customStyle="1" w:styleId="Heading1Char">
    <w:name w:val="Heading 1 Char"/>
    <w:basedOn w:val="DefaultParagraphFont"/>
    <w:link w:val="Heading1"/>
    <w:uiPriority w:val="9"/>
    <w:rsid w:val="00E52086"/>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E52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2010-09-20T10:27:00Z</dcterms:created>
  <dcterms:modified xsi:type="dcterms:W3CDTF">2010-09-20T10:27:00Z</dcterms:modified>
</cp:coreProperties>
</file>