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A61396" w:rsidRDefault="005E11FB" w:rsidP="001803E7">
      <w:pPr>
        <w:pStyle w:val="Heading1"/>
        <w:spacing w:before="375" w:line="288" w:lineRule="atLeast"/>
        <w:divId w:val="2040858476"/>
        <w:rPr>
          <w:rFonts w:eastAsia="Times New Roman"/>
          <w:color w:val="555555"/>
          <w:sz w:val="33"/>
          <w:szCs w:val="33"/>
        </w:rPr>
      </w:pPr>
      <w:r>
        <w:rPr>
          <w:rFonts w:eastAsia="Times New Roman"/>
          <w:color w:val="555555"/>
          <w:sz w:val="33"/>
          <w:szCs w:val="33"/>
        </w:rPr>
        <w:t xml:space="preserve">Spring Questions and Answers – SOAP Web Service </w:t>
      </w:r>
    </w:p>
    <w:p w:rsidR="00A61396" w:rsidRDefault="005E11FB" w:rsidP="001803E7">
      <w:pPr>
        <w:spacing w:line="240" w:lineRule="atLeast"/>
        <w:divId w:val="2069835223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:45 p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June 12, 2017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Multiple Choice Questions &amp; Answers (MCQs) focuses on “SOAP Web Service”.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1. </w:t>
      </w:r>
      <w:r w:rsidRPr="00F81D01">
        <w:rPr>
          <w:rFonts w:ascii="Arial" w:hAnsi="Arial" w:cs="Arial"/>
          <w:color w:val="555555"/>
          <w:sz w:val="21"/>
          <w:szCs w:val="21"/>
          <w:highlight w:val="yellow"/>
        </w:rPr>
        <w:t>A web service contract</w:t>
      </w:r>
      <w:r>
        <w:rPr>
          <w:rFonts w:ascii="Arial" w:hAnsi="Arial" w:cs="Arial"/>
          <w:color w:val="555555"/>
          <w:sz w:val="21"/>
          <w:szCs w:val="21"/>
        </w:rPr>
        <w:t xml:space="preserve"> is described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using :</w:t>
      </w:r>
      <w:proofErr w:type="gramEnd"/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F81D01">
        <w:rPr>
          <w:rFonts w:ascii="Arial" w:hAnsi="Arial" w:cs="Arial"/>
          <w:color w:val="555555"/>
          <w:sz w:val="21"/>
          <w:szCs w:val="21"/>
          <w:highlight w:val="yellow"/>
        </w:rPr>
        <w:t>Web Services Description Language</w:t>
      </w:r>
      <w:r>
        <w:rPr>
          <w:rFonts w:ascii="Arial" w:hAnsi="Arial" w:cs="Arial"/>
          <w:color w:val="555555"/>
          <w:sz w:val="21"/>
          <w:szCs w:val="21"/>
        </w:rPr>
        <w:br/>
        <w:t>b) Web Services Description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44277372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In contract-last, you expose an existing service interface as a web service whose service contract is generated automatically. 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2. There are two approaches to developing a web service, depending on whether </w:t>
      </w:r>
      <w:r w:rsidRPr="00F81D01">
        <w:rPr>
          <w:rFonts w:ascii="Arial" w:hAnsi="Arial" w:cs="Arial"/>
          <w:color w:val="555555"/>
          <w:sz w:val="21"/>
          <w:szCs w:val="21"/>
          <w:highlight w:val="yellow"/>
        </w:rPr>
        <w:t>you define the contract first or last.</w:t>
      </w:r>
      <w:r>
        <w:rPr>
          <w:rFonts w:ascii="Arial" w:hAnsi="Arial" w:cs="Arial"/>
          <w:color w:val="555555"/>
          <w:sz w:val="21"/>
          <w:szCs w:val="21"/>
        </w:rPr>
        <w:br/>
        <w:t>a</w:t>
      </w:r>
      <w:r w:rsidRPr="00F81D01">
        <w:rPr>
          <w:rFonts w:ascii="Arial" w:hAnsi="Arial" w:cs="Arial"/>
          <w:color w:val="555555"/>
          <w:sz w:val="21"/>
          <w:szCs w:val="21"/>
          <w:highlight w:val="yellow"/>
        </w:rPr>
        <w:t>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176371771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A web service contract is described using Web Services Description Language (WSDL). In contract-last</w:t>
      </w:r>
      <w:r w:rsidRPr="000E37FD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, you expose an existing service interface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27448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as a web service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27448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whose service contract is generated automatically.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In contract-first, you </w:t>
      </w:r>
      <w:r w:rsidRPr="0027448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design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the </w:t>
      </w:r>
      <w:r w:rsidRPr="0027448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service contract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27448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in terms of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Pr="0027448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XML and then write code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to fulfill it.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3. In contrast, the </w:t>
      </w:r>
      <w:r w:rsidRPr="00274483">
        <w:rPr>
          <w:rFonts w:ascii="Arial" w:hAnsi="Arial" w:cs="Arial"/>
          <w:color w:val="555555"/>
          <w:sz w:val="21"/>
          <w:szCs w:val="21"/>
          <w:highlight w:val="yellow"/>
        </w:rPr>
        <w:t>contract-first approach</w:t>
      </w:r>
      <w:r>
        <w:rPr>
          <w:rFonts w:ascii="Arial" w:hAnsi="Arial" w:cs="Arial"/>
          <w:color w:val="555555"/>
          <w:sz w:val="21"/>
          <w:szCs w:val="21"/>
        </w:rPr>
        <w:t xml:space="preserve"> encourages you to think of the service contract first in terms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of :</w:t>
      </w:r>
      <w:proofErr w:type="gramEnd"/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br/>
        <w:t>a) XML</w:t>
      </w:r>
      <w:r>
        <w:rPr>
          <w:rFonts w:ascii="Arial" w:hAnsi="Arial" w:cs="Arial"/>
          <w:color w:val="555555"/>
          <w:sz w:val="21"/>
          <w:szCs w:val="21"/>
        </w:rPr>
        <w:br/>
        <w:t>b) XML Schema(.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xsd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</w:t>
      </w:r>
      <w:r>
        <w:rPr>
          <w:rFonts w:ascii="Arial" w:hAnsi="Arial" w:cs="Arial"/>
          <w:color w:val="555555"/>
          <w:sz w:val="21"/>
          <w:szCs w:val="21"/>
        </w:rPr>
        <w:br/>
        <w:t>c) WSDL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118706021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In contrast, the contract-first approach encourages you to think of the service contract first, in terms of XML, using XML schema (.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xsd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) and WSDL. 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4. In some cases, it’s also hard to map an object to XML (e.g., an object graph with cyclic references) because there’s actually an </w:t>
      </w:r>
      <w:r w:rsidRPr="004F6A61">
        <w:rPr>
          <w:rFonts w:ascii="Arial" w:hAnsi="Arial" w:cs="Arial"/>
          <w:color w:val="555555"/>
          <w:sz w:val="21"/>
          <w:szCs w:val="21"/>
          <w:highlight w:val="yellow"/>
        </w:rPr>
        <w:t>impedance mismatch</w:t>
      </w:r>
      <w:bookmarkStart w:id="0" w:name="_GoBack"/>
      <w:bookmarkEnd w:id="0"/>
      <w:r>
        <w:rPr>
          <w:rFonts w:ascii="Arial" w:hAnsi="Arial" w:cs="Arial"/>
          <w:color w:val="555555"/>
          <w:sz w:val="21"/>
          <w:szCs w:val="21"/>
        </w:rPr>
        <w:t xml:space="preserve"> between an object model and an XML model.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274483">
        <w:rPr>
          <w:rFonts w:ascii="Arial" w:hAnsi="Arial" w:cs="Arial"/>
          <w:color w:val="555555"/>
          <w:sz w:val="21"/>
          <w:szCs w:val="21"/>
          <w:highlight w:val="yellow"/>
        </w:rPr>
        <w:t>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852457344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Just like that between an object model and a relational model. 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5</w:t>
      </w:r>
      <w:r w:rsidRPr="00274483">
        <w:rPr>
          <w:rFonts w:ascii="Arial" w:hAnsi="Arial" w:cs="Arial"/>
          <w:color w:val="555555"/>
          <w:sz w:val="21"/>
          <w:szCs w:val="21"/>
          <w:highlight w:val="yellow"/>
        </w:rPr>
        <w:t>. Service exporters</w:t>
      </w:r>
      <w:r>
        <w:rPr>
          <w:rFonts w:ascii="Arial" w:hAnsi="Arial" w:cs="Arial"/>
          <w:color w:val="555555"/>
          <w:sz w:val="21"/>
          <w:szCs w:val="21"/>
        </w:rPr>
        <w:t xml:space="preserve"> that can export a </w:t>
      </w:r>
      <w:r w:rsidRPr="00274483">
        <w:rPr>
          <w:rFonts w:ascii="Arial" w:hAnsi="Arial" w:cs="Arial"/>
          <w:color w:val="555555"/>
          <w:sz w:val="21"/>
          <w:szCs w:val="21"/>
          <w:highlight w:val="yellow"/>
        </w:rPr>
        <w:t>bean as a remote service</w:t>
      </w:r>
      <w:r>
        <w:rPr>
          <w:rFonts w:ascii="Arial" w:hAnsi="Arial" w:cs="Arial"/>
          <w:color w:val="555555"/>
          <w:sz w:val="21"/>
          <w:szCs w:val="21"/>
        </w:rPr>
        <w:t xml:space="preserve"> based on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the :</w:t>
      </w:r>
      <w:proofErr w:type="gramEnd"/>
      <w:r>
        <w:rPr>
          <w:rFonts w:ascii="Arial" w:hAnsi="Arial" w:cs="Arial"/>
          <w:color w:val="555555"/>
          <w:sz w:val="21"/>
          <w:szCs w:val="21"/>
        </w:rPr>
        <w:t>-</w:t>
      </w:r>
      <w:r>
        <w:rPr>
          <w:rFonts w:ascii="Arial" w:hAnsi="Arial" w:cs="Arial"/>
          <w:color w:val="555555"/>
          <w:sz w:val="21"/>
          <w:szCs w:val="21"/>
        </w:rPr>
        <w:br/>
        <w:t>a) RMI</w:t>
      </w:r>
      <w:r>
        <w:rPr>
          <w:rFonts w:ascii="Arial" w:hAnsi="Arial" w:cs="Arial"/>
          <w:color w:val="555555"/>
          <w:sz w:val="21"/>
          <w:szCs w:val="21"/>
        </w:rPr>
        <w:br/>
        <w:t>b) Hessian</w:t>
      </w:r>
      <w:r>
        <w:rPr>
          <w:rFonts w:ascii="Arial" w:hAnsi="Arial" w:cs="Arial"/>
          <w:color w:val="555555"/>
          <w:sz w:val="21"/>
          <w:szCs w:val="21"/>
        </w:rPr>
        <w:br/>
        <w:t>c) Burlap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46238414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Spring comes with several service exporters that can export a bean as a remote service based on </w:t>
      </w:r>
      <w:r w:rsidRPr="00274483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the RMI, Hessian, Burlap, or HTTP Invoker remoting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technologies.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6. Spring comes with a service exporter that can export a bean as a SOAP web service.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r w:rsidRPr="00FD473C">
        <w:rPr>
          <w:rFonts w:ascii="Arial" w:hAnsi="Arial" w:cs="Arial"/>
          <w:color w:val="555555"/>
          <w:sz w:val="21"/>
          <w:szCs w:val="21"/>
          <w:highlight w:val="yellow"/>
        </w:rPr>
        <w:t>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76245899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</w:t>
      </w:r>
      <w:r w:rsidRPr="00FD473C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Spring doesn’t come with a service exporter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that can export a bean as a SOAP web service. We will </w:t>
      </w:r>
      <w:r w:rsidRPr="00FD473C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use Apache CXF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, which is the </w:t>
      </w:r>
      <w:r w:rsidRPr="00FD473C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 xml:space="preserve">de facto successor to </w:t>
      </w:r>
      <w:proofErr w:type="spellStart"/>
      <w:r w:rsidRPr="00FD473C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XFire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7. The standard for deploying web services on the Java EE platform as of Java EE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1.4:-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FD473C">
        <w:rPr>
          <w:rFonts w:ascii="Arial" w:hAnsi="Arial" w:cs="Arial"/>
          <w:color w:val="555555"/>
          <w:sz w:val="21"/>
          <w:szCs w:val="21"/>
          <w:highlight w:val="yellow"/>
        </w:rPr>
        <w:t>JAX-RPC</w:t>
      </w:r>
      <w:r>
        <w:rPr>
          <w:rFonts w:ascii="Arial" w:hAnsi="Arial" w:cs="Arial"/>
          <w:color w:val="555555"/>
          <w:sz w:val="21"/>
          <w:szCs w:val="21"/>
        </w:rPr>
        <w:br/>
        <w:t>b) JAX</w:t>
      </w:r>
      <w:r>
        <w:rPr>
          <w:rFonts w:ascii="Arial" w:hAnsi="Arial" w:cs="Arial"/>
          <w:color w:val="555555"/>
          <w:sz w:val="21"/>
          <w:szCs w:val="21"/>
        </w:rPr>
        <w:br/>
        <w:t>c) RPC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1801336522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standard for deploying web services on the Java EE platform as of Java EE 1.4 was called JAX-RPC. It supported SOAP 1.0 and 1.1, but didn’t support message-oriented web services. 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8. To send </w:t>
      </w:r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t>objects across the wire</w:t>
      </w:r>
      <w:r>
        <w:rPr>
          <w:rFonts w:ascii="Arial" w:hAnsi="Arial" w:cs="Arial"/>
          <w:color w:val="555555"/>
          <w:sz w:val="21"/>
          <w:szCs w:val="21"/>
        </w:rPr>
        <w:t xml:space="preserve">, beans need to be </w:t>
      </w:r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t>encoded</w:t>
      </w:r>
      <w:r>
        <w:rPr>
          <w:rFonts w:ascii="Arial" w:hAnsi="Arial" w:cs="Arial"/>
          <w:color w:val="555555"/>
          <w:sz w:val="21"/>
          <w:szCs w:val="21"/>
        </w:rPr>
        <w:t xml:space="preserve"> using the Java Architecture for XML Binding (JAXB).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t>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10362321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JAXB supports many class types out of the box with no special support.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9. If you are </w:t>
      </w:r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t>deploying into a Java EE 5 (</w:t>
      </w:r>
      <w:r>
        <w:rPr>
          <w:rFonts w:ascii="Arial" w:hAnsi="Arial" w:cs="Arial"/>
          <w:color w:val="555555"/>
          <w:sz w:val="21"/>
          <w:szCs w:val="21"/>
        </w:rPr>
        <w:t xml:space="preserve">or better) container, you may simply create a bean that is annotated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with:-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t>javax.jws.WebService</w:t>
      </w:r>
      <w:proofErr w:type="spellEnd"/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br/>
        <w:t xml:space="preserve">b) </w:t>
      </w:r>
      <w:proofErr w:type="spellStart"/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t>javax.jws.WebServiceProvider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lastRenderedPageBreak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112782195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If you are deploying into a Java EE 5 (or better) container, you may simply create a bean that is annotated with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javax.jws.WebService</w:t>
      </w:r>
      <w:proofErr w:type="spellEnd"/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javax.jws.WebServiceProvider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and deploy that into a container in your web application. 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10. If you are </w:t>
      </w:r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t>using the JAX-RS Reference Implementation</w:t>
      </w:r>
      <w:r>
        <w:rPr>
          <w:rFonts w:ascii="Arial" w:hAnsi="Arial" w:cs="Arial"/>
          <w:color w:val="555555"/>
          <w:sz w:val="21"/>
          <w:szCs w:val="21"/>
        </w:rPr>
        <w:t xml:space="preserve">, this </w:t>
      </w:r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t>intermediary step</w:t>
      </w:r>
      <w:r>
        <w:rPr>
          <w:rFonts w:ascii="Arial" w:hAnsi="Arial" w:cs="Arial"/>
          <w:color w:val="555555"/>
          <w:sz w:val="21"/>
          <w:szCs w:val="21"/>
        </w:rPr>
        <w:t xml:space="preserve"> will involve a tool called </w:t>
      </w:r>
      <w:proofErr w:type="spellStart"/>
      <w:r w:rsidRPr="00095802">
        <w:rPr>
          <w:rFonts w:ascii="Arial" w:hAnsi="Arial" w:cs="Arial"/>
          <w:color w:val="555555"/>
          <w:sz w:val="21"/>
          <w:szCs w:val="21"/>
          <w:highlight w:val="yellow"/>
        </w:rPr>
        <w:t>wsgen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146122333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It will generate the configuration (a file called sun-jaxws.xml) and wrapper beans required to expose your service.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11. Spring provides a factory that can export beans annotated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with:-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>a</w:t>
      </w:r>
      <w:r w:rsidRPr="0075261A">
        <w:rPr>
          <w:rFonts w:ascii="Arial" w:hAnsi="Arial" w:cs="Arial"/>
          <w:color w:val="555555"/>
          <w:sz w:val="21"/>
          <w:szCs w:val="21"/>
          <w:highlight w:val="yellow"/>
        </w:rPr>
        <w:t xml:space="preserve">) </w:t>
      </w:r>
      <w:proofErr w:type="spellStart"/>
      <w:r w:rsidRPr="0075261A">
        <w:rPr>
          <w:rFonts w:ascii="Arial" w:hAnsi="Arial" w:cs="Arial"/>
          <w:color w:val="555555"/>
          <w:sz w:val="21"/>
          <w:szCs w:val="21"/>
          <w:highlight w:val="yellow"/>
        </w:rPr>
        <w:t>javax.jws.WebService</w:t>
      </w:r>
      <w:proofErr w:type="spellEnd"/>
      <w:r w:rsidRPr="0075261A">
        <w:rPr>
          <w:rFonts w:ascii="Arial" w:hAnsi="Arial" w:cs="Arial"/>
          <w:color w:val="555555"/>
          <w:sz w:val="21"/>
          <w:szCs w:val="21"/>
          <w:highlight w:val="yellow"/>
        </w:rPr>
        <w:br/>
        <w:t xml:space="preserve">b) </w:t>
      </w:r>
      <w:proofErr w:type="spellStart"/>
      <w:r w:rsidRPr="0075261A">
        <w:rPr>
          <w:rFonts w:ascii="Arial" w:hAnsi="Arial" w:cs="Arial"/>
          <w:color w:val="555555"/>
          <w:sz w:val="21"/>
          <w:szCs w:val="21"/>
          <w:highlight w:val="yellow"/>
        </w:rPr>
        <w:t>javax.jws.WebServiceProvider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31788003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Spring provides a factory that can export beans annotated with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javax.jws.WebService</w:t>
      </w:r>
      <w:proofErr w:type="spellEnd"/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javax.jws.WebServiceProvider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inside the Spring context and then publishes the services using the JAX-WS runtime.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12. Exposing a </w:t>
      </w:r>
      <w:r w:rsidRPr="00053DEE">
        <w:rPr>
          <w:rFonts w:ascii="Arial" w:hAnsi="Arial" w:cs="Arial"/>
          <w:color w:val="555555"/>
          <w:sz w:val="21"/>
          <w:szCs w:val="21"/>
          <w:highlight w:val="yellow"/>
        </w:rPr>
        <w:t>stand-alone SOAP endpoint</w:t>
      </w:r>
      <w:r>
        <w:rPr>
          <w:rFonts w:ascii="Arial" w:hAnsi="Arial" w:cs="Arial"/>
          <w:color w:val="555555"/>
          <w:sz w:val="21"/>
          <w:szCs w:val="21"/>
        </w:rPr>
        <w:t xml:space="preserve"> using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the:-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 w:rsidRPr="00C41AC7">
        <w:rPr>
          <w:rFonts w:ascii="Arial" w:hAnsi="Arial" w:cs="Arial"/>
          <w:color w:val="555555"/>
          <w:sz w:val="21"/>
          <w:szCs w:val="21"/>
          <w:highlight w:val="yellow"/>
        </w:rPr>
        <w:t>SimpleJaxWsServiceExporter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r w:rsidRPr="00C41AC7">
        <w:rPr>
          <w:rFonts w:ascii="Arial" w:hAnsi="Arial" w:cs="Arial"/>
          <w:color w:val="555555"/>
          <w:sz w:val="21"/>
          <w:szCs w:val="21"/>
          <w:highlight w:val="yellow"/>
        </w:rPr>
        <w:t>JAX-WS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41170678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Exposing a stand-alone SOAP endpoint using the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SimpleJaxWsServiceExporter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or the support for JAX-WS in a Java EE container in conjunction with Spring is simple, but these solutions ignore the largest cross-section of developers—people developing on Tomcat. 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13. Tomcat doesn’t support JAX-WS by itself.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E126D9">
        <w:rPr>
          <w:rFonts w:ascii="Arial" w:hAnsi="Arial" w:cs="Arial"/>
          <w:color w:val="555555"/>
          <w:sz w:val="21"/>
          <w:szCs w:val="21"/>
          <w:highlight w:val="yellow"/>
        </w:rPr>
        <w:t>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42562051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Tomcat doesn’t support JAX-WS by itself, so we need to help it by embedding a </w:t>
      </w: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JAX-WS runtime. There are many choices, and you’re free to take your pick. Two popular choices are Axis2 and CXF, both of which are Apache projects.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14. </w:t>
      </w:r>
      <w:r w:rsidRPr="00E126D9">
        <w:rPr>
          <w:rFonts w:ascii="Arial" w:hAnsi="Arial" w:cs="Arial"/>
          <w:color w:val="555555"/>
          <w:sz w:val="21"/>
          <w:szCs w:val="21"/>
          <w:highlight w:val="yellow"/>
        </w:rPr>
        <w:t>CXF represents the consolidation</w:t>
      </w:r>
      <w:r>
        <w:rPr>
          <w:rFonts w:ascii="Arial" w:hAnsi="Arial" w:cs="Arial"/>
          <w:color w:val="555555"/>
          <w:sz w:val="21"/>
          <w:szCs w:val="21"/>
        </w:rPr>
        <w:t xml:space="preserve"> of the </w:t>
      </w:r>
      <w:proofErr w:type="spellStart"/>
      <w:r w:rsidRPr="00E126D9">
        <w:rPr>
          <w:rFonts w:ascii="Arial" w:hAnsi="Arial" w:cs="Arial"/>
          <w:color w:val="555555"/>
          <w:sz w:val="21"/>
          <w:szCs w:val="21"/>
          <w:highlight w:val="yellow"/>
        </w:rPr>
        <w:t>Celtix</w:t>
      </w:r>
      <w:proofErr w:type="spellEnd"/>
      <w:r w:rsidRPr="00E126D9">
        <w:rPr>
          <w:rFonts w:ascii="Arial" w:hAnsi="Arial" w:cs="Arial"/>
          <w:color w:val="555555"/>
          <w:sz w:val="21"/>
          <w:szCs w:val="21"/>
          <w:highlight w:val="yellow"/>
        </w:rPr>
        <w:t xml:space="preserve"> and </w:t>
      </w:r>
      <w:proofErr w:type="spellStart"/>
      <w:r w:rsidRPr="00E126D9">
        <w:rPr>
          <w:rFonts w:ascii="Arial" w:hAnsi="Arial" w:cs="Arial"/>
          <w:color w:val="555555"/>
          <w:sz w:val="21"/>
          <w:szCs w:val="21"/>
          <w:highlight w:val="yellow"/>
        </w:rPr>
        <w:t>XFire</w:t>
      </w:r>
      <w:proofErr w:type="spellEnd"/>
      <w:r w:rsidRPr="00E126D9">
        <w:rPr>
          <w:rFonts w:ascii="Arial" w:hAnsi="Arial" w:cs="Arial"/>
          <w:color w:val="555555"/>
          <w:sz w:val="21"/>
          <w:szCs w:val="21"/>
          <w:highlight w:val="yellow"/>
        </w:rPr>
        <w:t xml:space="preserve"> projects</w:t>
      </w:r>
      <w:r>
        <w:rPr>
          <w:rFonts w:ascii="Arial" w:hAnsi="Arial" w:cs="Arial"/>
          <w:color w:val="555555"/>
          <w:sz w:val="21"/>
          <w:szCs w:val="21"/>
        </w:rPr>
        <w:t>, which each had useful SOAP support.</w:t>
      </w:r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r w:rsidRPr="00E126D9">
        <w:rPr>
          <w:rFonts w:ascii="Arial" w:hAnsi="Arial" w:cs="Arial"/>
          <w:color w:val="555555"/>
          <w:sz w:val="21"/>
          <w:szCs w:val="21"/>
          <w:highlight w:val="yellow"/>
        </w:rPr>
        <w:t>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A61396" w:rsidRDefault="005E11FB" w:rsidP="001803E7">
      <w:pPr>
        <w:spacing w:line="300" w:lineRule="atLeast"/>
        <w:divId w:val="2067143615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a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For our example, we’ll embed CXF since it’s robust, fairly well tested, and provides support for other important standards like JAX-RS, the API for REST-</w:t>
      </w: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ful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endpoints.</w:t>
      </w:r>
    </w:p>
    <w:p w:rsidR="00A61396" w:rsidRDefault="005E11FB" w:rsidP="001803E7">
      <w:pPr>
        <w:pStyle w:val="NormalWeb"/>
        <w:spacing w:line="300" w:lineRule="atLeast"/>
        <w:divId w:val="2040858476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15. Factory to use our Spring bean as the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implementation:-</w:t>
      </w:r>
      <w:proofErr w:type="gramEnd"/>
      <w:r>
        <w:rPr>
          <w:rFonts w:ascii="Arial" w:hAnsi="Arial" w:cs="Arial"/>
          <w:color w:val="555555"/>
          <w:sz w:val="21"/>
          <w:szCs w:val="21"/>
        </w:rPr>
        <w:br/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jaxws:end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 xml:space="preserve">b) </w:t>
      </w:r>
      <w:proofErr w:type="spellStart"/>
      <w:r w:rsidRPr="008115A3">
        <w:rPr>
          <w:rFonts w:ascii="Arial" w:hAnsi="Arial" w:cs="Arial"/>
          <w:color w:val="555555"/>
          <w:sz w:val="21"/>
          <w:szCs w:val="21"/>
          <w:highlight w:val="yellow"/>
        </w:rPr>
        <w:t>jaxws:endpoint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Answer</w:t>
      </w:r>
    </w:p>
    <w:p w:rsidR="001803E7" w:rsidRDefault="005E11FB" w:rsidP="001803E7">
      <w:pPr>
        <w:spacing w:line="300" w:lineRule="atLeast"/>
        <w:divId w:val="120613667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We tell the </w:t>
      </w:r>
      <w:proofErr w:type="spellStart"/>
      <w:proofErr w:type="gramStart"/>
      <w:r>
        <w:rPr>
          <w:rFonts w:ascii="Arial" w:eastAsia="Times New Roman" w:hAnsi="Arial" w:cs="Arial"/>
          <w:color w:val="555555"/>
          <w:sz w:val="21"/>
          <w:szCs w:val="21"/>
        </w:rPr>
        <w:t>jaxws:endpoint</w:t>
      </w:r>
      <w:proofErr w:type="spellEnd"/>
      <w:proofErr w:type="gramEnd"/>
      <w:r>
        <w:rPr>
          <w:rFonts w:ascii="Arial" w:eastAsia="Times New Roman" w:hAnsi="Arial" w:cs="Arial"/>
          <w:color w:val="555555"/>
          <w:sz w:val="21"/>
          <w:szCs w:val="21"/>
        </w:rPr>
        <w:t xml:space="preserve"> factory to use our Spring bean as the implementation</w:t>
      </w:r>
      <w:r w:rsidRPr="00EB33C2">
        <w:rPr>
          <w:rFonts w:ascii="Arial" w:eastAsia="Times New Roman" w:hAnsi="Arial" w:cs="Arial"/>
          <w:color w:val="555555"/>
          <w:sz w:val="21"/>
          <w:szCs w:val="21"/>
          <w:highlight w:val="yellow"/>
        </w:rPr>
        <w:t>. We tell it at what address to publish the service using the address element.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</w:p>
    <w:p w:rsidR="005E11FB" w:rsidRDefault="005E11FB" w:rsidP="001803E7">
      <w:pPr>
        <w:spacing w:line="300" w:lineRule="atLeast"/>
        <w:rPr>
          <w:rFonts w:ascii="Arial" w:eastAsia="Times New Roman" w:hAnsi="Arial" w:cs="Arial"/>
          <w:color w:val="555555"/>
          <w:sz w:val="21"/>
          <w:szCs w:val="21"/>
        </w:rPr>
      </w:pPr>
    </w:p>
    <w:sectPr w:rsidR="005E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5C9C"/>
    <w:multiLevelType w:val="multilevel"/>
    <w:tmpl w:val="4E2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61C85"/>
    <w:multiLevelType w:val="multilevel"/>
    <w:tmpl w:val="7ED4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D007C"/>
    <w:multiLevelType w:val="multilevel"/>
    <w:tmpl w:val="8844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34014B"/>
    <w:multiLevelType w:val="multilevel"/>
    <w:tmpl w:val="8D4C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02850"/>
    <w:multiLevelType w:val="multilevel"/>
    <w:tmpl w:val="729C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24827"/>
    <w:multiLevelType w:val="multilevel"/>
    <w:tmpl w:val="A030C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A5DB1"/>
    <w:multiLevelType w:val="multilevel"/>
    <w:tmpl w:val="3C1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B62A55"/>
    <w:multiLevelType w:val="multilevel"/>
    <w:tmpl w:val="726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301581"/>
    <w:multiLevelType w:val="multilevel"/>
    <w:tmpl w:val="47DC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23489"/>
    <w:multiLevelType w:val="multilevel"/>
    <w:tmpl w:val="31B8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0E0503"/>
    <w:multiLevelType w:val="multilevel"/>
    <w:tmpl w:val="EBD4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86D02"/>
    <w:multiLevelType w:val="multilevel"/>
    <w:tmpl w:val="8F0E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3E7"/>
    <w:rsid w:val="00053DEE"/>
    <w:rsid w:val="00095802"/>
    <w:rsid w:val="000E37FD"/>
    <w:rsid w:val="001803E7"/>
    <w:rsid w:val="00274483"/>
    <w:rsid w:val="00405251"/>
    <w:rsid w:val="004F6A61"/>
    <w:rsid w:val="004F7C10"/>
    <w:rsid w:val="005E11FB"/>
    <w:rsid w:val="0075261A"/>
    <w:rsid w:val="008115A3"/>
    <w:rsid w:val="00A61396"/>
    <w:rsid w:val="00C41AC7"/>
    <w:rsid w:val="00E126D9"/>
    <w:rsid w:val="00EB33C2"/>
    <w:rsid w:val="00F81D01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758B0"/>
  <w15:chartTrackingRefBased/>
  <w15:docId w15:val="{549FA575-EECA-421F-BB4C-D3E1CFAE2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cbolaapperancestyle5-1">
    <w:name w:val="cbolaapperancestyle_5_-1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1">
    <w:name w:val="Footer1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0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0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Arial" w:hAnsi="Arial" w:cs="Arial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3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737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17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602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4573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38414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4589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36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32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219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233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8800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067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205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436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8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1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61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DEDED"/>
                                    <w:left w:val="single" w:sz="6" w:space="0" w:color="EDEDED"/>
                                    <w:bottom w:val="single" w:sz="6" w:space="0" w:color="EDEDED"/>
                                    <w:right w:val="single" w:sz="6" w:space="0" w:color="EDEDED"/>
                                  </w:divBdr>
                                  <w:divsChild>
                                    <w:div w:id="79518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4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12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16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13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9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11592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3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5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6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6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05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735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950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8018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  <w:div w:id="18818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046">
              <w:marLeft w:val="480"/>
              <w:marRight w:val="48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944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9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0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165695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89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520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questions-answers-soap-web-servi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SOAP Web Service - Spring Questions and Answers - Sanfoundry</vt:lpstr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SOAP Web Service - Spring Questions and Answers - Sanfoundry</dc:title>
  <dc:subject/>
  <dc:creator>Balkrishna Londhe</dc:creator>
  <cp:keywords/>
  <dc:description/>
  <cp:lastModifiedBy>akshay 1995</cp:lastModifiedBy>
  <cp:revision>5</cp:revision>
  <dcterms:created xsi:type="dcterms:W3CDTF">2018-07-14T11:20:00Z</dcterms:created>
  <dcterms:modified xsi:type="dcterms:W3CDTF">2019-01-29T05:24:00Z</dcterms:modified>
</cp:coreProperties>
</file>