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52212A" w:rsidRDefault="0095121B" w:rsidP="00D233E8">
      <w:pPr>
        <w:pStyle w:val="Heading1"/>
        <w:spacing w:before="375" w:line="288" w:lineRule="atLeast"/>
        <w:divId w:val="407852367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 xml:space="preserve">Spring Questions and Answers – JDBC Template </w:t>
      </w:r>
    </w:p>
    <w:p w:rsidR="0052212A" w:rsidRDefault="0095121B" w:rsidP="00D233E8">
      <w:pPr>
        <w:spacing w:line="240" w:lineRule="atLeast"/>
        <w:divId w:val="1869098648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:05 p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June 12, 2017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(MCQs) focuses on “JDBC Template”.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1. Class which declares a number of overloaded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update(</w:t>
      </w:r>
      <w:proofErr w:type="gramEnd"/>
      <w:r>
        <w:rPr>
          <w:rFonts w:ascii="Arial" w:hAnsi="Arial" w:cs="Arial"/>
          <w:color w:val="555555"/>
          <w:sz w:val="21"/>
          <w:szCs w:val="21"/>
        </w:rPr>
        <w:t>) template methods to control the overall update process.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org.springframework.jdbc.core.JdbcTemplate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org.springframework.jdbc.core.*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org.springframework.jdbc.*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8895307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.jdbc.core.JdbcTemplate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class declares a number of overloaded update() template methods to control the overall update process.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2. You implement this interface to </w:t>
      </w:r>
      <w:r w:rsidRPr="00351402">
        <w:rPr>
          <w:rFonts w:ascii="Arial" w:hAnsi="Arial" w:cs="Arial"/>
          <w:color w:val="555555"/>
          <w:sz w:val="21"/>
          <w:szCs w:val="21"/>
          <w:highlight w:val="yellow"/>
        </w:rPr>
        <w:t>override the statement creation task.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</w:t>
      </w:r>
      <w:r w:rsidRPr="00351402">
        <w:rPr>
          <w:rFonts w:ascii="Arial" w:hAnsi="Arial" w:cs="Arial"/>
          <w:color w:val="555555"/>
          <w:sz w:val="21"/>
          <w:szCs w:val="21"/>
          <w:highlight w:val="yellow"/>
        </w:rPr>
        <w:t xml:space="preserve">) </w:t>
      </w:r>
      <w:proofErr w:type="spellStart"/>
      <w:r w:rsidRPr="00351402">
        <w:rPr>
          <w:rFonts w:ascii="Arial" w:hAnsi="Arial" w:cs="Arial"/>
          <w:color w:val="555555"/>
          <w:sz w:val="21"/>
          <w:szCs w:val="21"/>
          <w:highlight w:val="yellow"/>
        </w:rPr>
        <w:t>PreparedStatementCreator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PreparedCreator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35442380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first callback interface to introduce is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PreparedStatementCreator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. You implement this interface to override the statement creation task and the parameter binding task of the overall update process.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3. When implementing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PreparedStatementCreator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interface, you will get the database connection as the </w:t>
      </w:r>
      <w:proofErr w:type="spellStart"/>
      <w:proofErr w:type="gramStart"/>
      <w:r w:rsidRPr="00351402">
        <w:rPr>
          <w:rFonts w:ascii="Arial" w:hAnsi="Arial" w:cs="Arial"/>
          <w:color w:val="555555"/>
          <w:sz w:val="21"/>
          <w:szCs w:val="21"/>
          <w:highlight w:val="yellow"/>
        </w:rPr>
        <w:t>createPreparedStatement</w:t>
      </w:r>
      <w:proofErr w:type="spellEnd"/>
      <w:r w:rsidRPr="00351402">
        <w:rPr>
          <w:rFonts w:ascii="Arial" w:hAnsi="Arial" w:cs="Arial"/>
          <w:color w:val="555555"/>
          <w:sz w:val="21"/>
          <w:szCs w:val="21"/>
          <w:highlight w:val="yellow"/>
        </w:rPr>
        <w:t>(</w:t>
      </w:r>
      <w:proofErr w:type="gramEnd"/>
      <w:r w:rsidRPr="00351402">
        <w:rPr>
          <w:rFonts w:ascii="Arial" w:hAnsi="Arial" w:cs="Arial"/>
          <w:color w:val="555555"/>
          <w:sz w:val="21"/>
          <w:szCs w:val="21"/>
          <w:highlight w:val="yellow"/>
        </w:rPr>
        <w:t>) method’s argument.</w:t>
      </w:r>
      <w:r w:rsidRPr="00351402">
        <w:rPr>
          <w:rFonts w:ascii="Arial" w:hAnsi="Arial" w:cs="Arial"/>
          <w:color w:val="555555"/>
          <w:sz w:val="21"/>
          <w:szCs w:val="21"/>
          <w:highlight w:val="yellow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13891212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All you have to do in this method is to create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PreparedStatement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object on this connection and bind your parameters to this object.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It is </w:t>
      </w:r>
      <w:r w:rsidRPr="00781F26">
        <w:rPr>
          <w:rFonts w:ascii="Arial" w:hAnsi="Arial" w:cs="Arial"/>
          <w:color w:val="555555"/>
          <w:sz w:val="21"/>
          <w:szCs w:val="21"/>
          <w:highlight w:val="yellow"/>
          <w:u w:val="single"/>
        </w:rPr>
        <w:t xml:space="preserve">better to implement the </w:t>
      </w:r>
      <w:proofErr w:type="spellStart"/>
      <w:r w:rsidRPr="00781F26">
        <w:rPr>
          <w:rFonts w:ascii="Arial" w:hAnsi="Arial" w:cs="Arial"/>
          <w:color w:val="555555"/>
          <w:sz w:val="21"/>
          <w:szCs w:val="21"/>
          <w:highlight w:val="yellow"/>
          <w:u w:val="single"/>
        </w:rPr>
        <w:t>PreparedStatementCreator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781F26">
        <w:rPr>
          <w:rFonts w:ascii="Arial" w:hAnsi="Arial" w:cs="Arial"/>
          <w:color w:val="555555"/>
          <w:sz w:val="21"/>
          <w:szCs w:val="21"/>
          <w:highlight w:val="yellow"/>
        </w:rPr>
        <w:t>interface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09116A">
        <w:rPr>
          <w:rFonts w:ascii="Arial" w:hAnsi="Arial" w:cs="Arial"/>
          <w:color w:val="555555"/>
          <w:sz w:val="21"/>
          <w:szCs w:val="21"/>
          <w:highlight w:val="yellow"/>
        </w:rPr>
        <w:t>and other callback interfaces</w:t>
      </w:r>
      <w:r>
        <w:rPr>
          <w:rFonts w:ascii="Arial" w:hAnsi="Arial" w:cs="Arial"/>
          <w:color w:val="555555"/>
          <w:sz w:val="21"/>
          <w:szCs w:val="21"/>
        </w:rPr>
        <w:t xml:space="preserve"> as </w:t>
      </w:r>
      <w:r w:rsidRPr="0009116A">
        <w:rPr>
          <w:rFonts w:ascii="Arial" w:hAnsi="Arial" w:cs="Arial"/>
          <w:color w:val="555555"/>
          <w:sz w:val="21"/>
          <w:szCs w:val="21"/>
          <w:highlight w:val="yellow"/>
        </w:rPr>
        <w:t>inner classes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bookmarkStart w:id="0" w:name="_GoBack"/>
      <w:bookmarkEnd w:id="0"/>
      <w:r w:rsidRPr="00461D75">
        <w:rPr>
          <w:rFonts w:ascii="Arial" w:hAnsi="Arial" w:cs="Arial"/>
          <w:color w:val="555555"/>
          <w:sz w:val="21"/>
          <w:szCs w:val="21"/>
          <w:highlight w:val="green"/>
        </w:rPr>
        <w:t>if they are used within one method only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58125640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This is because you can get access to the local variables and method arguments directly from the inner class, instead of passing them as constructor arguments.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5.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PreparedStatementSetter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, as its name indicates</w:t>
      </w:r>
      <w:r w:rsidRPr="0009116A">
        <w:rPr>
          <w:rFonts w:ascii="Arial" w:hAnsi="Arial" w:cs="Arial"/>
          <w:color w:val="555555"/>
          <w:sz w:val="21"/>
          <w:szCs w:val="21"/>
          <w:highlight w:val="red"/>
        </w:rPr>
        <w:t xml:space="preserve">, create a </w:t>
      </w:r>
      <w:proofErr w:type="spellStart"/>
      <w:r w:rsidRPr="0009116A">
        <w:rPr>
          <w:rFonts w:ascii="Arial" w:hAnsi="Arial" w:cs="Arial"/>
          <w:color w:val="555555"/>
          <w:sz w:val="21"/>
          <w:szCs w:val="21"/>
          <w:highlight w:val="red"/>
        </w:rPr>
        <w:t>PreparedStatement</w:t>
      </w:r>
      <w:proofErr w:type="spellEnd"/>
      <w:r w:rsidRPr="0009116A">
        <w:rPr>
          <w:rFonts w:ascii="Arial" w:hAnsi="Arial" w:cs="Arial"/>
          <w:color w:val="555555"/>
          <w:sz w:val="21"/>
          <w:szCs w:val="21"/>
          <w:highlight w:val="red"/>
        </w:rPr>
        <w:t xml:space="preserve"> object</w:t>
      </w:r>
      <w:r>
        <w:rPr>
          <w:rFonts w:ascii="Arial" w:hAnsi="Arial" w:cs="Arial"/>
          <w:color w:val="555555"/>
          <w:sz w:val="21"/>
          <w:szCs w:val="21"/>
        </w:rPr>
        <w:t xml:space="preserve"> on this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connectionthe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parameter as well as binding task of the overall update process.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r w:rsidRPr="0009116A">
        <w:rPr>
          <w:rFonts w:ascii="Arial" w:hAnsi="Arial" w:cs="Arial"/>
          <w:color w:val="555555"/>
          <w:sz w:val="21"/>
          <w:szCs w:val="21"/>
          <w:highlight w:val="yellow"/>
        </w:rPr>
        <w:t>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503949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second callback interface,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PreparedStatementSetter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as its name indicates, performs </w:t>
      </w:r>
      <w:r w:rsidRPr="0009116A">
        <w:rPr>
          <w:rFonts w:ascii="Arial" w:eastAsia="Times New Roman" w:hAnsi="Arial" w:cs="Arial"/>
          <w:color w:val="2E74B5" w:themeColor="accent5" w:themeShade="BF"/>
          <w:sz w:val="21"/>
          <w:szCs w:val="21"/>
        </w:rPr>
        <w:t xml:space="preserve">only the parameter binding 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task of the overall update process.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6. The </w:t>
      </w:r>
      <w:proofErr w:type="spellStart"/>
      <w:r w:rsidRPr="0009116A">
        <w:rPr>
          <w:rFonts w:ascii="Arial" w:hAnsi="Arial" w:cs="Arial"/>
          <w:color w:val="555555"/>
          <w:sz w:val="21"/>
          <w:szCs w:val="21"/>
          <w:highlight w:val="green"/>
        </w:rPr>
        <w:t>JdbcTemplate</w:t>
      </w:r>
      <w:proofErr w:type="spellEnd"/>
      <w:r w:rsidRPr="0009116A">
        <w:rPr>
          <w:rFonts w:ascii="Arial" w:hAnsi="Arial" w:cs="Arial"/>
          <w:color w:val="555555"/>
          <w:sz w:val="21"/>
          <w:szCs w:val="21"/>
          <w:highlight w:val="green"/>
        </w:rPr>
        <w:t xml:space="preserve"> class</w:t>
      </w:r>
      <w:r>
        <w:rPr>
          <w:rFonts w:ascii="Arial" w:hAnsi="Arial" w:cs="Arial"/>
          <w:color w:val="555555"/>
          <w:sz w:val="21"/>
          <w:szCs w:val="21"/>
        </w:rPr>
        <w:t xml:space="preserve"> offers template method for batch update operations.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09116A">
        <w:rPr>
          <w:rFonts w:ascii="Arial" w:hAnsi="Arial" w:cs="Arial"/>
          <w:color w:val="555555"/>
          <w:sz w:val="21"/>
          <w:szCs w:val="21"/>
          <w:highlight w:val="yellow"/>
        </w:rPr>
        <w:t>batchUpdate</w:t>
      </w:r>
      <w:proofErr w:type="spellEnd"/>
      <w:r w:rsidRPr="0009116A">
        <w:rPr>
          <w:rFonts w:ascii="Arial" w:hAnsi="Arial" w:cs="Arial"/>
          <w:color w:val="555555"/>
          <w:sz w:val="21"/>
          <w:szCs w:val="21"/>
          <w:highlight w:val="yellow"/>
        </w:rPr>
        <w:t>()</w:t>
      </w:r>
      <w:r w:rsidRPr="0009116A">
        <w:rPr>
          <w:rFonts w:ascii="Arial" w:hAnsi="Arial" w:cs="Arial"/>
          <w:color w:val="555555"/>
          <w:sz w:val="21"/>
          <w:szCs w:val="21"/>
          <w:highlight w:val="yellow"/>
        </w:rPr>
        <w:br/>
        <w:t>b) update()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48504811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It requires a SQL statement and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BatchPreparedStatementSetter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object as arguments. In this method, the statement is compiled (prepared) only once and executed multiple times.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7.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JdbcTemplate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class declares a number of overloaded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query(</w:t>
      </w:r>
      <w:proofErr w:type="gramEnd"/>
      <w:r>
        <w:rPr>
          <w:rFonts w:ascii="Arial" w:hAnsi="Arial" w:cs="Arial"/>
          <w:color w:val="555555"/>
          <w:sz w:val="21"/>
          <w:szCs w:val="21"/>
        </w:rPr>
        <w:t>) template methods to control the overall query process.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206964314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You can override the statement creation (task 2) and the parameter binding by implementing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PreparedStatementCreator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PreparedStatementSetter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interfaces, just as you did for the update operations.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8. The </w:t>
      </w:r>
      <w:r w:rsidRPr="00922701">
        <w:rPr>
          <w:rFonts w:ascii="Arial" w:hAnsi="Arial" w:cs="Arial"/>
          <w:color w:val="555555"/>
          <w:sz w:val="21"/>
          <w:szCs w:val="21"/>
          <w:highlight w:val="green"/>
        </w:rPr>
        <w:t>primary interface</w:t>
      </w:r>
      <w:r>
        <w:rPr>
          <w:rFonts w:ascii="Arial" w:hAnsi="Arial" w:cs="Arial"/>
          <w:color w:val="555555"/>
          <w:sz w:val="21"/>
          <w:szCs w:val="21"/>
        </w:rPr>
        <w:t xml:space="preserve"> that allows you to </w:t>
      </w:r>
      <w:r w:rsidRPr="00922701">
        <w:rPr>
          <w:rFonts w:ascii="Arial" w:hAnsi="Arial" w:cs="Arial"/>
          <w:color w:val="555555"/>
          <w:sz w:val="21"/>
          <w:szCs w:val="21"/>
          <w:highlight w:val="green"/>
        </w:rPr>
        <w:t>process the current row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>of the result set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PreparedStatementSetter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PreparedStatementCreator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 w:rsidRPr="00922701">
        <w:rPr>
          <w:rFonts w:ascii="Arial" w:hAnsi="Arial" w:cs="Arial"/>
          <w:color w:val="555555"/>
          <w:sz w:val="21"/>
          <w:szCs w:val="21"/>
          <w:highlight w:val="green"/>
        </w:rPr>
        <w:t>RowCallbackHandler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97545031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RowCallbackHandler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is the is the primary interface that </w:t>
      </w:r>
      <w:r w:rsidRPr="00922701">
        <w:rPr>
          <w:rFonts w:ascii="Arial" w:eastAsia="Times New Roman" w:hAnsi="Arial" w:cs="Arial"/>
          <w:color w:val="555555"/>
          <w:sz w:val="21"/>
          <w:szCs w:val="21"/>
        </w:rPr>
        <w:t xml:space="preserve">allows you to </w:t>
      </w:r>
      <w:r w:rsidRPr="00922701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process the current row of the result set.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9.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RowCallbackHandler’s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purpose is </w:t>
      </w:r>
      <w:r w:rsidRPr="00922701">
        <w:rPr>
          <w:rFonts w:ascii="Arial" w:hAnsi="Arial" w:cs="Arial"/>
          <w:color w:val="555555"/>
          <w:sz w:val="21"/>
          <w:szCs w:val="21"/>
          <w:highlight w:val="red"/>
        </w:rPr>
        <w:t>to map a single row of the result set</w:t>
      </w:r>
      <w:r>
        <w:rPr>
          <w:rFonts w:ascii="Arial" w:hAnsi="Arial" w:cs="Arial"/>
          <w:color w:val="555555"/>
          <w:sz w:val="21"/>
          <w:szCs w:val="21"/>
        </w:rPr>
        <w:t xml:space="preserve"> to a customized object.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66739392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RowCallbackHandler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is the is the primary interface that allows you to </w:t>
      </w:r>
      <w:r w:rsidRPr="00461D75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process the current row of the result set.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10. </w:t>
      </w:r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 xml:space="preserve">Method of </w:t>
      </w:r>
      <w:proofErr w:type="spellStart"/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>RowMapper</w:t>
      </w:r>
      <w:proofErr w:type="spellEnd"/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 xml:space="preserve"> interface</w:t>
      </w:r>
      <w:r>
        <w:rPr>
          <w:rFonts w:ascii="Arial" w:hAnsi="Arial" w:cs="Arial"/>
          <w:color w:val="555555"/>
          <w:sz w:val="21"/>
          <w:szCs w:val="21"/>
        </w:rPr>
        <w:t xml:space="preserve"> in which, you have to construct the object that represents a row and return it as the method’s return value.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>mapRow</w:t>
      </w:r>
      <w:proofErr w:type="spellEnd"/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  <w:t>b) query()</w:t>
      </w:r>
      <w:r>
        <w:rPr>
          <w:rFonts w:ascii="Arial" w:hAnsi="Arial" w:cs="Arial"/>
          <w:color w:val="555555"/>
          <w:sz w:val="21"/>
          <w:szCs w:val="21"/>
        </w:rPr>
        <w:br/>
        <w:t>c) update()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9963482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From the viewpoint of reuse, it’s better to implement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RowMapper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interface as a normal class than as an inner class. In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mapRow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) method of this interface, you have to construct the object that represents a row and return it as the method’s return value.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11.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RowMapper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implementation which can automatically map a row to a new instance of the specified class.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>BeanPropertyRowMapper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BeanPropertyRow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99625169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Note that the specified class must be a top-level class and must have a default or no-argument constructor. It first instantiates this class and then maps each column value to a property by matching their names.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12. Method which provides list of maps.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>queryForList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  <w:t>b) update</w:t>
      </w:r>
      <w:r>
        <w:rPr>
          <w:rFonts w:ascii="Arial" w:hAnsi="Arial" w:cs="Arial"/>
          <w:color w:val="555555"/>
          <w:sz w:val="21"/>
          <w:szCs w:val="21"/>
        </w:rPr>
        <w:br/>
        <w:t>c) query()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63436367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Without the help of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RowMapper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you can still call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queryForList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) method and pass in a SQL statement. The returned result will be a list of maps. Each map stores a row of the result set with the column names as the keys.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Spring JDBC framework offers a convenient class, to simplify your DAO implementation.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org.springframework</w:t>
      </w:r>
      <w:proofErr w:type="gramEnd"/>
      <w:r>
        <w:rPr>
          <w:rFonts w:ascii="Arial" w:hAnsi="Arial" w:cs="Arial"/>
          <w:color w:val="555555"/>
          <w:sz w:val="21"/>
          <w:szCs w:val="21"/>
        </w:rPr>
        <w:t>.jdbc.core.support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org.springframework.jdbc.core.support.</w:t>
      </w:r>
      <w:r w:rsidRPr="00922701">
        <w:rPr>
          <w:rFonts w:ascii="Arial" w:hAnsi="Arial" w:cs="Arial"/>
          <w:color w:val="555555"/>
          <w:sz w:val="21"/>
          <w:szCs w:val="21"/>
          <w:highlight w:val="yellow"/>
        </w:rPr>
        <w:t>JdbcDaoSupport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11144079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Spring JDBC framework offers a convenient class,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.jdbc.core.support.JdbcDaoSupport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to simplify your DAO implementation. This class declares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jdbcTemplate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property, which can be injected from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IoC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container or created automatically from a data source.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14. The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org.springframework</w:t>
      </w:r>
      <w:proofErr w:type="gramEnd"/>
      <w:r>
        <w:rPr>
          <w:rFonts w:ascii="Arial" w:hAnsi="Arial" w:cs="Arial"/>
          <w:color w:val="555555"/>
          <w:sz w:val="21"/>
          <w:szCs w:val="21"/>
        </w:rPr>
        <w:t>.jdbc.core.support.JdbcDaoSupport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class has a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setDataSource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() method and a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setJdbcTemplate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() method.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461D75">
        <w:rPr>
          <w:rFonts w:ascii="Arial" w:hAnsi="Arial" w:cs="Arial"/>
          <w:color w:val="555555"/>
          <w:sz w:val="21"/>
          <w:szCs w:val="21"/>
          <w:highlight w:val="yellow"/>
        </w:rPr>
        <w:t>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37037567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Your DAO class can extend this class to have these methods inherited. </w:t>
      </w:r>
    </w:p>
    <w:p w:rsidR="0052212A" w:rsidRDefault="0095121B" w:rsidP="00D233E8">
      <w:pPr>
        <w:pStyle w:val="NormalWeb"/>
        <w:spacing w:line="300" w:lineRule="atLeast"/>
        <w:divId w:val="407852367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15. Method to retrieve the JDBC template.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setJdbcTemplate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getTemplate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getJdbc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proofErr w:type="gramStart"/>
      <w:r w:rsidRPr="00461D75">
        <w:rPr>
          <w:rFonts w:ascii="Arial" w:hAnsi="Arial" w:cs="Arial"/>
          <w:color w:val="555555"/>
          <w:sz w:val="21"/>
          <w:szCs w:val="21"/>
          <w:highlight w:val="yellow"/>
        </w:rPr>
        <w:t>getJdbcTemplate</w:t>
      </w:r>
      <w:proofErr w:type="spellEnd"/>
      <w:r w:rsidRPr="00461D75">
        <w:rPr>
          <w:rFonts w:ascii="Arial" w:hAnsi="Arial" w:cs="Arial"/>
          <w:color w:val="555555"/>
          <w:sz w:val="21"/>
          <w:szCs w:val="21"/>
          <w:highlight w:val="yellow"/>
        </w:rPr>
        <w:t>(</w:t>
      </w:r>
      <w:proofErr w:type="gramEnd"/>
      <w:r w:rsidRPr="00461D75">
        <w:rPr>
          <w:rFonts w:ascii="Arial" w:hAnsi="Arial" w:cs="Arial"/>
          <w:color w:val="555555"/>
          <w:sz w:val="21"/>
          <w:szCs w:val="21"/>
          <w:highlight w:val="yellow"/>
        </w:rPr>
        <w:t>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52212A" w:rsidRDefault="0095121B" w:rsidP="00D233E8">
      <w:pPr>
        <w:spacing w:line="300" w:lineRule="atLeast"/>
        <w:divId w:val="128603898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In your DAO methods, you can simply call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getJdbcTemplate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) method to retrieve the JDBC template. You also have to delete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dataSource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jdbcTemplate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properties, as well as their setter methods, from your DAO class, because they have already been inherited. Again, for simplicity’s sake, only the change to the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insert(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) method is shown.</w:t>
      </w:r>
    </w:p>
    <w:p w:rsidR="0095121B" w:rsidRDefault="0095121B" w:rsidP="00D233E8">
      <w:pPr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95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AA5"/>
    <w:multiLevelType w:val="multilevel"/>
    <w:tmpl w:val="3CE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01A7"/>
    <w:multiLevelType w:val="multilevel"/>
    <w:tmpl w:val="0A7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26687"/>
    <w:multiLevelType w:val="multilevel"/>
    <w:tmpl w:val="084E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5D5"/>
    <w:multiLevelType w:val="multilevel"/>
    <w:tmpl w:val="6C56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34F3"/>
    <w:multiLevelType w:val="multilevel"/>
    <w:tmpl w:val="2A98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54547"/>
    <w:multiLevelType w:val="multilevel"/>
    <w:tmpl w:val="D6F8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80E09"/>
    <w:multiLevelType w:val="multilevel"/>
    <w:tmpl w:val="444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6783D"/>
    <w:multiLevelType w:val="multilevel"/>
    <w:tmpl w:val="3780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27339"/>
    <w:multiLevelType w:val="multilevel"/>
    <w:tmpl w:val="546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82AA5"/>
    <w:multiLevelType w:val="multilevel"/>
    <w:tmpl w:val="650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641F6"/>
    <w:multiLevelType w:val="multilevel"/>
    <w:tmpl w:val="563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B3CB0"/>
    <w:multiLevelType w:val="multilevel"/>
    <w:tmpl w:val="E72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8"/>
    <w:rsid w:val="0009116A"/>
    <w:rsid w:val="00351402"/>
    <w:rsid w:val="00461D75"/>
    <w:rsid w:val="0052212A"/>
    <w:rsid w:val="00781F26"/>
    <w:rsid w:val="00922701"/>
    <w:rsid w:val="0095121B"/>
    <w:rsid w:val="00D2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D4E9D-0DC6-4E26-BD53-477B8A3B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1">
    <w:name w:val="Footer1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0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0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6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25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451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60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585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336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2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2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17403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2332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0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9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22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3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3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12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64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8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31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03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3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4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1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407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756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38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1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2295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9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583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751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8" w:color="EAEAEA"/>
                        <w:left w:val="single" w:sz="6" w:space="15" w:color="EAEAEA"/>
                        <w:bottom w:val="single" w:sz="6" w:space="4" w:color="EAEAEA"/>
                        <w:right w:val="single" w:sz="6" w:space="15" w:color="EAEAEA"/>
                      </w:divBdr>
                      <w:divsChild>
                        <w:div w:id="8055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964119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9873895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91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7912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DEDED"/>
                                        <w:left w:val="single" w:sz="6" w:space="0" w:color="EDEDED"/>
                                        <w:bottom w:val="single" w:sz="6" w:space="0" w:color="EDEDED"/>
                                        <w:right w:val="single" w:sz="6" w:space="0" w:color="EDEDED"/>
                                      </w:divBdr>
                                      <w:divsChild>
                                        <w:div w:id="13479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709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45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97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76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99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20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7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68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76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96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00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5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0487526">
                                                      <w:marLeft w:val="0"/>
                                                      <w:marRight w:val="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54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8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898623">
                                                              <w:marLeft w:val="2"/>
                                                              <w:marRight w:val="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62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41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17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77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37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80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03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22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09975">
                                      <w:marLeft w:val="0"/>
                                      <w:marRight w:val="0"/>
                                      <w:marTop w:val="34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5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256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76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52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147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5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184790">
                      <w:marLeft w:val="0"/>
                      <w:marRight w:val="0"/>
                      <w:marTop w:val="300"/>
                      <w:marBottom w:val="75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</w:div>
                    <w:div w:id="602104754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5172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659329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3652468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07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130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1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5446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81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jdbc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 Template - Spring Questions and Answers - Sanfoundry</vt:lpstr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 Template - Spring Questions and Answers - Sanfoundry</dc:title>
  <dc:subject/>
  <dc:creator>Balkrishna Londhe</dc:creator>
  <cp:keywords/>
  <dc:description/>
  <cp:lastModifiedBy>akshay 1995</cp:lastModifiedBy>
  <cp:revision>3</cp:revision>
  <dcterms:created xsi:type="dcterms:W3CDTF">2018-07-14T09:59:00Z</dcterms:created>
  <dcterms:modified xsi:type="dcterms:W3CDTF">2019-01-31T09:46:00Z</dcterms:modified>
</cp:coreProperties>
</file>