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  <w:bookmarkStart w:id="0" w:name="_GoBack"/>
      <w:bookmarkEnd w:id="0"/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</w:rPr>
      </w:pPr>
    </w:p>
    <w:tbl>
      <w:tblPr>
        <w:tblStyle w:val="164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1024C3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31 January 2025</w:t>
            </w:r>
          </w:p>
        </w:tc>
      </w:tr>
      <w:tr w14:paraId="70D055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tcPr>
            <w:shd w:val="clear"/>
            <w:vAlign w:val="top"/>
          </w:tcPr>
          <w:p w14:paraId="00000007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</w:rPr>
              <w:t>LTVIP2025TMID32689</w:t>
            </w:r>
          </w:p>
        </w:tc>
      </w:tr>
      <w:tr w14:paraId="7A40F6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tcPr>
            <w:shd w:val="clear"/>
            <w:vAlign w:val="top"/>
          </w:tcPr>
          <w:p w14:paraId="00000009">
            <w:pPr>
              <w:spacing w:after="0" w:line="240" w:lineRule="auto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n-IN" w:eastAsia="en-US" w:bidi="ar-SA"/>
              </w:rPr>
            </w:pPr>
            <w:r>
              <w:rPr>
                <w:rFonts w:hint="default"/>
                <w:lang w:val="en-IN"/>
              </w:rPr>
              <w:t>smartSDLC-AI-enhanced software develpoment life cycle</w:t>
            </w:r>
          </w:p>
        </w:tc>
      </w:tr>
      <w:tr w14:paraId="18BC3C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397E601D">
      <w:pPr>
        <w:rPr>
          <w:b/>
        </w:rPr>
      </w:pPr>
    </w:p>
    <w:p w14:paraId="406DF85C">
      <w:pPr>
        <w:pStyle w:val="36"/>
      </w:pPr>
    </w:p>
    <w:p w14:paraId="6F3F3C96">
      <w:pPr>
        <w:pStyle w:val="2"/>
      </w:pPr>
      <w:r>
        <w:t>Functional Requirements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0D5D95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28D2E49">
            <w:r>
              <w:t>FR No.</w:t>
            </w:r>
          </w:p>
        </w:tc>
        <w:tc>
          <w:tcPr>
            <w:tcW w:w="2880" w:type="dxa"/>
          </w:tcPr>
          <w:p w14:paraId="040F1449">
            <w:r>
              <w:t>Functional Requirement (Epic)</w:t>
            </w:r>
          </w:p>
        </w:tc>
        <w:tc>
          <w:tcPr>
            <w:tcW w:w="2880" w:type="dxa"/>
          </w:tcPr>
          <w:p w14:paraId="75A71CF7">
            <w:r>
              <w:t>Sub Requirement (Story / Sub-Task)</w:t>
            </w:r>
          </w:p>
        </w:tc>
      </w:tr>
      <w:tr w14:paraId="1876D2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D914AA0">
            <w:r>
              <w:t>FR-1</w:t>
            </w:r>
          </w:p>
        </w:tc>
        <w:tc>
          <w:tcPr>
            <w:tcW w:w="2880" w:type="dxa"/>
          </w:tcPr>
          <w:p w14:paraId="786D85E1">
            <w:r>
              <w:t>User Registration</w:t>
            </w:r>
          </w:p>
        </w:tc>
        <w:tc>
          <w:tcPr>
            <w:tcW w:w="2880" w:type="dxa"/>
          </w:tcPr>
          <w:p w14:paraId="1C7CB38D">
            <w:r>
              <w:t>Registration through Form</w:t>
            </w:r>
          </w:p>
        </w:tc>
      </w:tr>
      <w:tr w14:paraId="1BB9FD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1F3DBF1"/>
        </w:tc>
        <w:tc>
          <w:tcPr>
            <w:tcW w:w="2880" w:type="dxa"/>
          </w:tcPr>
          <w:p w14:paraId="6336645C"/>
        </w:tc>
        <w:tc>
          <w:tcPr>
            <w:tcW w:w="2880" w:type="dxa"/>
          </w:tcPr>
          <w:p w14:paraId="7C9EF1B7">
            <w:r>
              <w:t>Registration through Gmail</w:t>
            </w:r>
          </w:p>
        </w:tc>
      </w:tr>
      <w:tr w14:paraId="7DEE568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3C8CB0F"/>
        </w:tc>
        <w:tc>
          <w:tcPr>
            <w:tcW w:w="2880" w:type="dxa"/>
          </w:tcPr>
          <w:p w14:paraId="37F6087B"/>
        </w:tc>
        <w:tc>
          <w:tcPr>
            <w:tcW w:w="2880" w:type="dxa"/>
          </w:tcPr>
          <w:p w14:paraId="5987A7A3">
            <w:r>
              <w:t>Registration through LinkedIn</w:t>
            </w:r>
          </w:p>
        </w:tc>
      </w:tr>
      <w:tr w14:paraId="19760A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DF6A48D">
            <w:r>
              <w:t>FR-2</w:t>
            </w:r>
          </w:p>
        </w:tc>
        <w:tc>
          <w:tcPr>
            <w:tcW w:w="2880" w:type="dxa"/>
          </w:tcPr>
          <w:p w14:paraId="0C260BFA">
            <w:r>
              <w:t>User Confirmation</w:t>
            </w:r>
          </w:p>
        </w:tc>
        <w:tc>
          <w:tcPr>
            <w:tcW w:w="2880" w:type="dxa"/>
          </w:tcPr>
          <w:p w14:paraId="44974DBA">
            <w:r>
              <w:t>Confirmation via Email</w:t>
            </w:r>
          </w:p>
        </w:tc>
      </w:tr>
      <w:tr w14:paraId="01EC49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0A28C4F"/>
        </w:tc>
        <w:tc>
          <w:tcPr>
            <w:tcW w:w="2880" w:type="dxa"/>
          </w:tcPr>
          <w:p w14:paraId="4418D736"/>
        </w:tc>
        <w:tc>
          <w:tcPr>
            <w:tcW w:w="2880" w:type="dxa"/>
          </w:tcPr>
          <w:p w14:paraId="45C6BA6F">
            <w:r>
              <w:t>Confirmation via OTP</w:t>
            </w:r>
          </w:p>
        </w:tc>
      </w:tr>
      <w:tr w14:paraId="11FE66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22C7616">
            <w:r>
              <w:t>FR-3</w:t>
            </w:r>
          </w:p>
        </w:tc>
        <w:tc>
          <w:tcPr>
            <w:tcW w:w="2880" w:type="dxa"/>
          </w:tcPr>
          <w:p w14:paraId="5AFD701E">
            <w:r>
              <w:t>Requirement Analysis and Code Generation</w:t>
            </w:r>
          </w:p>
        </w:tc>
        <w:tc>
          <w:tcPr>
            <w:tcW w:w="2880" w:type="dxa"/>
          </w:tcPr>
          <w:p w14:paraId="530DBCB6">
            <w:r>
              <w:t>Convert unstructured requirements into user stories</w:t>
            </w:r>
          </w:p>
        </w:tc>
      </w:tr>
      <w:tr w14:paraId="0A746B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6E40435"/>
        </w:tc>
        <w:tc>
          <w:tcPr>
            <w:tcW w:w="2880" w:type="dxa"/>
          </w:tcPr>
          <w:p w14:paraId="73062DD4"/>
        </w:tc>
        <w:tc>
          <w:tcPr>
            <w:tcW w:w="2880" w:type="dxa"/>
          </w:tcPr>
          <w:p w14:paraId="555827F6">
            <w:r>
              <w:t>Automatically generate code from user stories</w:t>
            </w:r>
          </w:p>
        </w:tc>
      </w:tr>
      <w:tr w14:paraId="7FE9D6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34FEC45">
            <w:r>
              <w:t>FR-4</w:t>
            </w:r>
          </w:p>
        </w:tc>
        <w:tc>
          <w:tcPr>
            <w:tcW w:w="2880" w:type="dxa"/>
          </w:tcPr>
          <w:p w14:paraId="48A9B614">
            <w:r>
              <w:t>Bug Fixing</w:t>
            </w:r>
          </w:p>
        </w:tc>
        <w:tc>
          <w:tcPr>
            <w:tcW w:w="2880" w:type="dxa"/>
          </w:tcPr>
          <w:p w14:paraId="12BB35A7">
            <w:r>
              <w:t>Auto-detect and fix bugs in generated code</w:t>
            </w:r>
          </w:p>
        </w:tc>
      </w:tr>
      <w:tr w14:paraId="7EC5AC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F59F4EC">
            <w:r>
              <w:t>FR-5</w:t>
            </w:r>
          </w:p>
        </w:tc>
        <w:tc>
          <w:tcPr>
            <w:tcW w:w="2880" w:type="dxa"/>
          </w:tcPr>
          <w:p w14:paraId="1F46480C">
            <w:r>
              <w:t>Test Case Generation</w:t>
            </w:r>
          </w:p>
        </w:tc>
        <w:tc>
          <w:tcPr>
            <w:tcW w:w="2880" w:type="dxa"/>
          </w:tcPr>
          <w:p w14:paraId="7931524F">
            <w:r>
              <w:t>Automatically generate test cases based on user stories</w:t>
            </w:r>
          </w:p>
        </w:tc>
      </w:tr>
      <w:tr w14:paraId="7E9CCC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BEB6FA1">
            <w:r>
              <w:t>FR-6</w:t>
            </w:r>
          </w:p>
        </w:tc>
        <w:tc>
          <w:tcPr>
            <w:tcW w:w="2880" w:type="dxa"/>
          </w:tcPr>
          <w:p w14:paraId="71159ED0">
            <w:r>
              <w:t>Code Summary</w:t>
            </w:r>
          </w:p>
        </w:tc>
        <w:tc>
          <w:tcPr>
            <w:tcW w:w="2880" w:type="dxa"/>
          </w:tcPr>
          <w:p w14:paraId="318523EA">
            <w:r>
              <w:t>Generate summary of the code for better understanding and collaboration</w:t>
            </w:r>
          </w:p>
        </w:tc>
      </w:tr>
      <w:tr w14:paraId="2984EF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60974D5">
            <w:r>
              <w:t>FR-7</w:t>
            </w:r>
          </w:p>
        </w:tc>
        <w:tc>
          <w:tcPr>
            <w:tcW w:w="2880" w:type="dxa"/>
          </w:tcPr>
          <w:p w14:paraId="6AAE98CC">
            <w:r>
              <w:t>Chatbot Support</w:t>
            </w:r>
          </w:p>
        </w:tc>
        <w:tc>
          <w:tcPr>
            <w:tcW w:w="2880" w:type="dxa"/>
          </w:tcPr>
          <w:p w14:paraId="6E2FEE41">
            <w:r>
              <w:t>Real-time assistance via AI-powered chatbot for SDLC tasks</w:t>
            </w:r>
          </w:p>
        </w:tc>
      </w:tr>
      <w:tr w14:paraId="0C8DCA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C419BD0">
            <w:r>
              <w:t>FR-8</w:t>
            </w:r>
          </w:p>
        </w:tc>
        <w:tc>
          <w:tcPr>
            <w:tcW w:w="2880" w:type="dxa"/>
          </w:tcPr>
          <w:p w14:paraId="60588790">
            <w:r>
              <w:t>Deployment</w:t>
            </w:r>
          </w:p>
        </w:tc>
        <w:tc>
          <w:tcPr>
            <w:tcW w:w="2880" w:type="dxa"/>
          </w:tcPr>
          <w:p w14:paraId="3C83DA81">
            <w:r>
              <w:t>Deploy SmartSDLC on the cloud for team access</w:t>
            </w:r>
          </w:p>
        </w:tc>
      </w:tr>
    </w:tbl>
    <w:p w14:paraId="6615455B">
      <w:pPr>
        <w:pStyle w:val="2"/>
      </w:pPr>
      <w:r>
        <w:t>Non-functional Requirements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71A1CA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9A86CB6">
            <w:r>
              <w:t>NFR No.</w:t>
            </w:r>
          </w:p>
        </w:tc>
        <w:tc>
          <w:tcPr>
            <w:tcW w:w="2880" w:type="dxa"/>
          </w:tcPr>
          <w:p w14:paraId="3B55ADD4">
            <w:r>
              <w:t>Non-Functional Requirement</w:t>
            </w:r>
          </w:p>
        </w:tc>
        <w:tc>
          <w:tcPr>
            <w:tcW w:w="2880" w:type="dxa"/>
          </w:tcPr>
          <w:p w14:paraId="5AD39F08">
            <w:r>
              <w:t>Description</w:t>
            </w:r>
          </w:p>
        </w:tc>
      </w:tr>
      <w:tr w14:paraId="535AAC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876FF3B">
            <w:r>
              <w:t>NFR-1</w:t>
            </w:r>
          </w:p>
        </w:tc>
        <w:tc>
          <w:tcPr>
            <w:tcW w:w="2880" w:type="dxa"/>
          </w:tcPr>
          <w:p w14:paraId="34559CA2">
            <w:r>
              <w:t>Usability</w:t>
            </w:r>
          </w:p>
        </w:tc>
        <w:tc>
          <w:tcPr>
            <w:tcW w:w="2880" w:type="dxa"/>
          </w:tcPr>
          <w:p w14:paraId="49B690F0">
            <w:r>
              <w:t>The system should be easy to use and have an intuitive interface for developers and project managers.</w:t>
            </w:r>
          </w:p>
        </w:tc>
      </w:tr>
      <w:tr w14:paraId="3FF56D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E2C1053">
            <w:r>
              <w:t>NFR-2</w:t>
            </w:r>
          </w:p>
        </w:tc>
        <w:tc>
          <w:tcPr>
            <w:tcW w:w="2880" w:type="dxa"/>
          </w:tcPr>
          <w:p w14:paraId="4CC5214A">
            <w:r>
              <w:t>Security</w:t>
            </w:r>
          </w:p>
        </w:tc>
        <w:tc>
          <w:tcPr>
            <w:tcW w:w="2880" w:type="dxa"/>
          </w:tcPr>
          <w:p w14:paraId="6224DE77">
            <w:r>
              <w:t>Ensure data security and prevent unauthorized access to sensitive project information.</w:t>
            </w:r>
          </w:p>
        </w:tc>
      </w:tr>
      <w:tr w14:paraId="1EF41A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FF572A7">
            <w:r>
              <w:t>NFR-3</w:t>
            </w:r>
          </w:p>
        </w:tc>
        <w:tc>
          <w:tcPr>
            <w:tcW w:w="2880" w:type="dxa"/>
          </w:tcPr>
          <w:p w14:paraId="352D02AF">
            <w:r>
              <w:t>Reliability</w:t>
            </w:r>
          </w:p>
        </w:tc>
        <w:tc>
          <w:tcPr>
            <w:tcW w:w="2880" w:type="dxa"/>
          </w:tcPr>
          <w:p w14:paraId="49ECB790">
            <w:r>
              <w:t>The system must operate reliably without frequent downtimes or failures.</w:t>
            </w:r>
          </w:p>
        </w:tc>
      </w:tr>
      <w:tr w14:paraId="5EF39F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4113894">
            <w:r>
              <w:t>NFR-4</w:t>
            </w:r>
          </w:p>
        </w:tc>
        <w:tc>
          <w:tcPr>
            <w:tcW w:w="2880" w:type="dxa"/>
          </w:tcPr>
          <w:p w14:paraId="087E9739">
            <w:r>
              <w:t>Performance</w:t>
            </w:r>
          </w:p>
        </w:tc>
        <w:tc>
          <w:tcPr>
            <w:tcW w:w="2880" w:type="dxa"/>
          </w:tcPr>
          <w:p w14:paraId="63D2842F">
            <w:r>
              <w:t>The system should handle multiple tasks simultaneously without significant performance degradation.</w:t>
            </w:r>
          </w:p>
        </w:tc>
      </w:tr>
      <w:tr w14:paraId="5DB376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D696871">
            <w:r>
              <w:t>NFR-5</w:t>
            </w:r>
          </w:p>
        </w:tc>
        <w:tc>
          <w:tcPr>
            <w:tcW w:w="2880" w:type="dxa"/>
          </w:tcPr>
          <w:p w14:paraId="120341D2">
            <w:r>
              <w:t>Availability</w:t>
            </w:r>
          </w:p>
        </w:tc>
        <w:tc>
          <w:tcPr>
            <w:tcW w:w="2880" w:type="dxa"/>
          </w:tcPr>
          <w:p w14:paraId="47504E57">
            <w:r>
              <w:t>The system should be available 99.9% of the time with minimal downtime.</w:t>
            </w:r>
          </w:p>
        </w:tc>
      </w:tr>
      <w:tr w14:paraId="6DB391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B5E5B1C">
            <w:r>
              <w:t>NFR-6</w:t>
            </w:r>
          </w:p>
        </w:tc>
        <w:tc>
          <w:tcPr>
            <w:tcW w:w="2880" w:type="dxa"/>
          </w:tcPr>
          <w:p w14:paraId="5F3E04E2">
            <w:r>
              <w:t>Scalability</w:t>
            </w:r>
          </w:p>
        </w:tc>
        <w:tc>
          <w:tcPr>
            <w:tcW w:w="2880" w:type="dxa"/>
          </w:tcPr>
          <w:p w14:paraId="296DA2B3">
            <w:r>
              <w:t>The system must be scalable to accommodate future growth in usage and the number of users.</w:t>
            </w:r>
          </w:p>
        </w:tc>
      </w:tr>
    </w:tbl>
    <w:p w14:paraId="4AF7834C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A3D68A7"/>
    <w:rsid w:val="443C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  <w:style w:type="table" w:customStyle="1" w:styleId="164">
    <w:name w:val="_Style 17"/>
    <w:basedOn w:val="16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5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Prakash Tammireddy</cp:lastModifiedBy>
  <dcterms:modified xsi:type="dcterms:W3CDTF">2025-06-29T15:48:14Z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1B16217B8E3245DE9ECF99C1756B541A_12</vt:lpwstr>
  </property>
</Properties>
</file>