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dani Regular" w:hAnsi="Adani Regular" w:eastAsia="Adani Regular" w:cs="Adani Regular"/>
          <w:b/>
          <w:sz w:val="22"/>
          <w:u w:val="single"/>
        </w:rPr>
        <w:t>BANK COVER LETTER</w:t>
      </w:r>
    </w:p>
    <w:p>
      <w:pPr>
        <w:jc w:val="center"/>
      </w:pPr>
      <w:r>
        <w:rPr>
          <w:rFonts w:ascii="Adani Regular" w:hAnsi="Adani Regular" w:eastAsia="Adani Regular" w:cs="Adani Regular"/>
          <w:b w:val="0"/>
          <w:i/>
          <w:sz w:val="16"/>
        </w:rPr>
        <w:t>Draft for internal review - not issued, not signed</w:t>
      </w:r>
    </w:p>
    <w:p>
      <w:pPr>
        <w:tabs>
          <w:tab w:pos="9180" w:val="right"/>
        </w:tabs>
      </w:pPr>
      <w:r>
        <w:rPr>
          <w:rFonts w:ascii="Adani Regular" w:hAnsi="Adani Regular" w:eastAsia="Adani Regular" w:cs="Adani Regular"/>
          <w:b/>
          <w:i w:val="0"/>
          <w:sz w:val="20"/>
        </w:rPr>
        <w:t>{{contract_no}}</w:t>
      </w:r>
      <w:r>
        <w:tab/>
      </w:r>
      <w:r>
        <w:rPr>
          <w:rFonts w:ascii="Adani Regular" w:hAnsi="Adani Regular" w:eastAsia="Adani Regular" w:cs="Adani Regular"/>
          <w:b w:val="0"/>
          <w:i w:val="0"/>
          <w:sz w:val="20"/>
        </w:rPr>
        <w:t xml:space="preserve">DATE: </w:t>
      </w:r>
      <w:r>
        <w:rPr>
          <w:rFonts w:ascii="Adani Regular" w:hAnsi="Adani Regular" w:eastAsia="Adani Regular" w:cs="Adani Regular"/>
          <w:b/>
          <w:i w:val="0"/>
          <w:sz w:val="20"/>
        </w:rPr>
        <w:t>{{letter_date}}</w:t>
      </w:r>
    </w:p>
    <w:p/>
    <w:p>
      <w:pPr>
        <w:spacing w:after="0"/>
      </w:pPr>
      <w:r>
        <w:rPr>
          <w:rFonts w:ascii="Adani Regular" w:hAnsi="Adani Regular" w:eastAsia="Adani Regular" w:cs="Adani Regular"/>
          <w:b/>
          <w:i w:val="0"/>
          <w:sz w:val="18"/>
        </w:rPr>
        <w:t>{{bank_name}}</w:t>
      </w:r>
    </w:p>
    <w:p/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SALES INVOICE NUMBER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{{invoice_no}}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AGFZE BATCH REFERENCE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{{batch_number}}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SELLER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{{seller}}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BUYER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{{buyer}}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COMMODITY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{{commodity}}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QUANTITY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{{quantity}}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CURRENCY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INVOICE VALUE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{{total_value}}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PAYMENT CONDITION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{{payment_condition}}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BILL OF LADING REFERENCE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{{bl_reference}}</w:t>
      </w:r>
    </w:p>
    <w:p>
      <w:pPr>
        <w:tabs>
          <w:tab w:pos="3168" w:val="left"/>
          <w:tab w:pos="3456" w:val="left"/>
        </w:tabs>
        <w:spacing w:after="0"/>
      </w:pPr>
      <w:r>
        <w:rPr>
          <w:rFonts w:ascii="Adani Regular" w:hAnsi="Adani Regular" w:eastAsia="Adani Regular" w:cs="Adani Regular"/>
          <w:b/>
          <w:sz w:val="18"/>
        </w:rPr>
        <w:t>PORT OF DISCHARGE</w:t>
      </w:r>
      <w:r>
        <w:rPr>
          <w:rFonts w:ascii="Adani Regular" w:hAnsi="Adani Regular" w:eastAsia="Adani Regular" w:cs="Adani Regular"/>
          <w:b w:val="0"/>
          <w:sz w:val="18"/>
        </w:rPr>
        <w:tab/>
        <w:t>:</w:t>
        <w:tab/>
      </w:r>
      <w:r>
        <w:rPr>
          <w:rFonts w:ascii="Adani Regular" w:hAnsi="Adani Regular" w:eastAsia="Adani Regular" w:cs="Adani Regular"/>
          <w:b/>
          <w:i w:val="0"/>
          <w:sz w:val="18"/>
        </w:rPr>
        <w:t>{{port_of_discharge}}</w:t>
      </w:r>
    </w:p>
    <w:p/>
    <w:p>
      <w:pPr>
        <w:spacing w:after="0"/>
      </w:pPr>
      <w:r>
        <w:t>[[clause:addressee]]</w:t>
      </w:r>
      <w:r>
        <w:rPr>
          <w:rFonts w:ascii="Adani Regular" w:hAnsi="Adani Regular" w:eastAsia="Adani Regular" w:cs="Adani Regular"/>
          <w:b/>
          <w:sz w:val="18"/>
        </w:rPr>
        <w:t>TO</w:t>
      </w:r>
    </w:p>
    <w:p>
      <w:pPr>
        <w:jc w:val="both"/>
      </w:pPr>
      <w:r>
        <w:rPr>
          <w:rFonts w:ascii="Adani Regular" w:hAnsi="Adani Regular" w:eastAsia="Adani Regular" w:cs="Adani Regular"/>
          <w:b/>
          <w:i w:val="0"/>
          <w:sz w:val="18"/>
        </w:rPr>
        <w:t>{{bank_name}}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. We enclose the documentary set covering our sales contract </w:t>
      </w:r>
      <w:r>
        <w:rPr>
          <w:rFonts w:ascii="Adani Regular" w:hAnsi="Adani Regular" w:eastAsia="Adani Regular" w:cs="Adani Regular"/>
          <w:b/>
          <w:i w:val="0"/>
          <w:sz w:val="18"/>
        </w:rPr>
        <w:t>{{contract_no}}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and AGFZE batch reference </w:t>
      </w:r>
      <w:r>
        <w:rPr>
          <w:rFonts w:ascii="Adani Regular" w:hAnsi="Adani Regular" w:eastAsia="Adani Regular" w:cs="Adani Regular"/>
          <w:b/>
          <w:i w:val="0"/>
          <w:sz w:val="18"/>
        </w:rPr>
        <w:t>{{batch_number}}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, drawn on </w:t>
      </w:r>
      <w:r>
        <w:rPr>
          <w:rFonts w:ascii="Adani Regular" w:hAnsi="Adani Regular" w:eastAsia="Adani Regular" w:cs="Adani Regular"/>
          <w:b/>
          <w:i w:val="0"/>
          <w:sz w:val="18"/>
        </w:rPr>
        <w:t>{{buyer}}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.</w:t>
      </w:r>
    </w:p>
    <w:p>
      <w:pPr>
        <w:spacing w:after="0"/>
      </w:pPr>
      <w:r>
        <w:t>[[clause:enclosures]]</w:t>
      </w:r>
      <w:r>
        <w:rPr>
          <w:rFonts w:ascii="Adani Regular" w:hAnsi="Adani Regular" w:eastAsia="Adani Regular" w:cs="Adani Regular"/>
          <w:b/>
          <w:sz w:val="18"/>
        </w:rPr>
        <w:t>DOCUMENTS ENCLOSED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Commercial invoice </w:t>
      </w:r>
      <w:r>
        <w:rPr>
          <w:rFonts w:ascii="Adani Regular" w:hAnsi="Adani Regular" w:eastAsia="Adani Regular" w:cs="Adani Regular"/>
          <w:b/>
          <w:i w:val="0"/>
          <w:sz w:val="18"/>
        </w:rPr>
        <w:t>{{invoice_no}}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, bill of lading </w:t>
      </w:r>
      <w:r>
        <w:rPr>
          <w:rFonts w:ascii="Adani Regular" w:hAnsi="Adani Regular" w:eastAsia="Adani Regular" w:cs="Adani Regular"/>
          <w:b/>
          <w:i w:val="0"/>
          <w:sz w:val="18"/>
        </w:rPr>
        <w:t>{{bl_reference}}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, and the supporting certificates for </w:t>
      </w:r>
      <w:r>
        <w:rPr>
          <w:rFonts w:ascii="Adani Regular" w:hAnsi="Adani Regular" w:eastAsia="Adani Regular" w:cs="Adani Regular"/>
          <w:b/>
          <w:i w:val="0"/>
          <w:sz w:val="18"/>
        </w:rPr>
        <w:t>{{quantity}}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of </w:t>
      </w:r>
      <w:r>
        <w:rPr>
          <w:rFonts w:ascii="Adani Regular" w:hAnsi="Adani Regular" w:eastAsia="Adani Regular" w:cs="Adani Regular"/>
          <w:b/>
          <w:i w:val="0"/>
          <w:sz w:val="18"/>
        </w:rPr>
        <w:t>{{commodity}}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shipped to </w:t>
      </w:r>
      <w:r>
        <w:rPr>
          <w:rFonts w:ascii="Adani Regular" w:hAnsi="Adani Regular" w:eastAsia="Adani Regular" w:cs="Adani Regular"/>
          <w:b/>
          <w:i w:val="0"/>
          <w:sz w:val="18"/>
        </w:rPr>
        <w:t>{{port_of_discharge}}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.</w:t>
      </w:r>
    </w:p>
    <w:p>
      <w:pPr>
        <w:spacing w:after="0"/>
      </w:pPr>
      <w:r>
        <w:t>[[clause:instruction]]</w:t>
      </w:r>
      <w:r>
        <w:rPr>
          <w:rFonts w:ascii="Adani Regular" w:hAnsi="Adani Regular" w:eastAsia="Adani Regular" w:cs="Adani Regular"/>
          <w:b/>
          <w:sz w:val="18"/>
        </w:rPr>
        <w:t>INSTRUCTION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Please present these documents on </w:t>
      </w:r>
      <w:r>
        <w:rPr>
          <w:rFonts w:ascii="Adani Regular" w:hAnsi="Adani Regular" w:eastAsia="Adani Regular" w:cs="Adani Regular"/>
          <w:b/>
          <w:i w:val="0"/>
          <w:sz w:val="18"/>
        </w:rPr>
        <w:t>{{payment_condition}}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terms and release them against payment of </w:t>
      </w:r>
      <w:r>
        <w:rPr>
          <w:rFonts w:ascii="Adani Regular" w:hAnsi="Adani Regular" w:eastAsia="Adani Regular" w:cs="Adani Regular"/>
          <w:b/>
          <w:i w:val="0"/>
          <w:sz w:val="18"/>
        </w:rPr>
        <w:t>{{currency}}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</w:t>
      </w:r>
      <w:r>
        <w:rPr>
          <w:rFonts w:ascii="Adani Regular" w:hAnsi="Adani Regular" w:eastAsia="Adani Regular" w:cs="Adani Regular"/>
          <w:b/>
          <w:i w:val="0"/>
          <w:sz w:val="18"/>
        </w:rPr>
        <w:t>{{total_value}}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 in accordance with the contract.</w:t>
      </w:r>
    </w:p>
    <w:p>
      <w:pPr>
        <w:spacing w:after="0"/>
      </w:pPr>
      <w:r>
        <w:t>[[clause:remittance]]</w:t>
      </w:r>
      <w:r>
        <w:rPr>
          <w:rFonts w:ascii="Adani Regular" w:hAnsi="Adani Regular" w:eastAsia="Adani Regular" w:cs="Adani Regular"/>
          <w:b/>
          <w:sz w:val="18"/>
        </w:rPr>
        <w:t>REMITTANCE</w:t>
      </w:r>
    </w:p>
    <w:p>
      <w:pPr>
        <w:jc w:val="both"/>
      </w:pPr>
      <w:r>
        <w:rPr>
          <w:rFonts w:ascii="Adani Regular" w:hAnsi="Adani Regular" w:eastAsia="Adani Regular" w:cs="Adani Regular"/>
          <w:b w:val="0"/>
          <w:i w:val="0"/>
          <w:sz w:val="18"/>
        </w:rPr>
        <w:t xml:space="preserve">Proceeds are to be remitted to the account held on file for </w:t>
      </w:r>
      <w:r>
        <w:rPr>
          <w:rFonts w:ascii="Adani Regular" w:hAnsi="Adani Regular" w:eastAsia="Adani Regular" w:cs="Adani Regular"/>
          <w:b/>
          <w:i w:val="0"/>
          <w:sz w:val="18"/>
        </w:rPr>
        <w:t>{{seller}}</w:t>
      </w:r>
      <w:r>
        <w:rPr>
          <w:rFonts w:ascii="Adani Regular" w:hAnsi="Adani Regular" w:eastAsia="Adani Regular" w:cs="Adani Regular"/>
          <w:b w:val="0"/>
          <w:i w:val="0"/>
          <w:sz w:val="18"/>
        </w:rPr>
        <w:t>. Please confirm receipt of these documents and advise us on presentation.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180"/>
      </w:tblGrid>
      <w:tr>
        <w:tc>
          <w:tcPr>
            <w:tcW w:type="dxa" w:w="9180"/>
          </w:tcPr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</w:r>
          </w:p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</w:r>
            <w:r>
              <w:rPr>
                <w:rFonts w:ascii="Adani Regular" w:hAnsi="Adani Regular" w:eastAsia="Adani Regular" w:cs="Adani Regular"/>
                <w:b w:val="0"/>
                <w:i w:val="0"/>
                <w:sz w:val="18"/>
              </w:rPr>
              <w:t xml:space="preserve">FOR </w:t>
            </w:r>
            <w:r>
              <w:rPr>
                <w:rFonts w:ascii="Adani Regular" w:hAnsi="Adani Regular" w:eastAsia="Adani Regular" w:cs="Adani Regular"/>
                <w:b/>
                <w:i w:val="0"/>
                <w:sz w:val="18"/>
              </w:rPr>
              <w:t>{{agfze}}</w:t>
            </w:r>
          </w:p>
          <w:p/>
          <w:p/>
          <w:p>
            <w:pPr>
              <w:spacing w:after="0"/>
            </w:pPr>
            <w:r>
              <w:rPr>
                <w:rFonts w:ascii="Adani Regular" w:hAnsi="Adani Regular" w:eastAsia="Adani Regular" w:cs="Adani Regular"/>
                <w:b/>
                <w:sz w:val="18"/>
              </w:rPr>
              <w:t>AUTHORIZED SIGNATORY</w:t>
            </w:r>
          </w:p>
        </w:tc>
      </w:tr>
    </w:tbl>
    <w:p/>
    <w:p>
      <w:r>
        <w:rPr>
          <w:rFonts w:ascii="Adani Regular" w:hAnsi="Adani Regular" w:eastAsia="Adani Regular" w:cs="Adani Regular"/>
          <w:b w:val="0"/>
          <w:i/>
          <w:sz w:val="16"/>
        </w:rPr>
        <w:t xml:space="preserve">DRAFT. Generated by the AGFZE Command Centre from the transaction record on </w:t>
      </w:r>
      <w:r>
        <w:rPr>
          <w:rFonts w:ascii="Adani Regular" w:hAnsi="Adani Regular" w:eastAsia="Adani Regular" w:cs="Adani Regular"/>
          <w:b/>
          <w:i/>
          <w:sz w:val="16"/>
        </w:rPr>
        <w:t>{{generated_at}}</w:t>
      </w:r>
      <w:r>
        <w:rPr>
          <w:rFonts w:ascii="Adani Regular" w:hAnsi="Adani Regular" w:eastAsia="Adani Regular" w:cs="Adani Regular"/>
          <w:b w:val="0"/>
          <w:i/>
          <w:sz w:val="16"/>
        </w:rPr>
        <w:t xml:space="preserve"> at the request of </w:t>
      </w:r>
      <w:r>
        <w:rPr>
          <w:rFonts w:ascii="Adani Regular" w:hAnsi="Adani Regular" w:eastAsia="Adani Regular" w:cs="Adani Regular"/>
          <w:b/>
          <w:i/>
          <w:sz w:val="16"/>
        </w:rPr>
        <w:t>{{generated_by}}</w:t>
      </w:r>
      <w:r>
        <w:rPr>
          <w:rFonts w:ascii="Adani Regular" w:hAnsi="Adani Regular" w:eastAsia="Adani Regular" w:cs="Adani Regular"/>
          <w:b w:val="0"/>
          <w:i/>
          <w:sz w:val="16"/>
        </w:rPr>
        <w:t>. This document has not been issued, sent or signed, and has not been presented to any bank.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2088" w:left="1620" w:header="0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ind w:hanging="630"/>
    </w:pPr>
    <w:r>
      <w:rPr>
        <w:rFonts w:ascii="Adani Regular" w:hAnsi="Adani Regular" w:eastAsia="Adani Regular" w:cs="Adani Regular"/>
        <w:b/>
        <w:color w:val="333399"/>
        <w:sz w:val="16"/>
      </w:rPr>
      <w:t>اداني دجلوبال م م ح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Adani Global FZE</w:t>
    </w:r>
    <w:r>
      <w:rPr>
        <w:rFonts w:ascii="Adani Regular" w:hAnsi="Adani Regular" w:eastAsia="Adani Regular" w:cs="Adani Regular"/>
        <w:b/>
        <w:color w:val="4A442A"/>
        <w:sz w:val="16"/>
      </w:rPr>
      <w:tab/>
      <w:t>Tel: +971 4 3611900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Post Box 17186,</w:t>
    </w:r>
    <w:r>
      <w:rPr>
        <w:rFonts w:ascii="Adani Regular" w:hAnsi="Adani Regular" w:eastAsia="Adani Regular" w:cs="Adani Regular"/>
        <w:b/>
        <w:color w:val="4A442A"/>
        <w:sz w:val="16"/>
      </w:rPr>
      <w:tab/>
      <w:t>Fax: +971 4 3689600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Jebel Ali Free Zone,</w:t>
    </w:r>
    <w:r>
      <w:rPr>
        <w:rFonts w:ascii="Adani Regular" w:hAnsi="Adani Regular" w:eastAsia="Adani Regular" w:cs="Adani Regular"/>
        <w:b/>
        <w:color w:val="4A442A"/>
        <w:sz w:val="16"/>
      </w:rPr>
      <w:tab/>
      <w:t>info.dubai@adani.in</w:t>
    </w:r>
  </w:p>
  <w:p>
    <w:pPr>
      <w:tabs>
        <w:tab w:pos="1680" w:val="left"/>
      </w:tabs>
      <w:spacing w:after="0"/>
      <w:ind w:hanging="630"/>
    </w:pPr>
    <w:r>
      <w:rPr>
        <w:rFonts w:ascii="Adani Regular" w:hAnsi="Adani Regular" w:eastAsia="Adani Regular" w:cs="Adani Regular"/>
        <w:b/>
        <w:color w:val="4A442A"/>
        <w:sz w:val="16"/>
      </w:rPr>
      <w:t>Dubai, UAE</w:t>
    </w:r>
    <w:r>
      <w:rPr>
        <w:rFonts w:ascii="Adani Regular" w:hAnsi="Adani Regular" w:eastAsia="Adani Regular" w:cs="Adani Regular"/>
        <w:b/>
        <w:color w:val="4A442A"/>
        <w:sz w:val="16"/>
      </w:rPr>
      <w:tab/>
      <w:t>www.adani.com</w:t>
    </w:r>
  </w:p>
  <w:p>
    <w:pPr>
      <w:spacing w:after="0"/>
      <w:jc w:val="center"/>
    </w:pPr>
    <w:r>
      <w:rPr>
        <w:rFonts w:ascii="Adani Regular" w:hAnsi="Adani Regular" w:eastAsia="Adani Regular" w:cs="Adani Regular"/>
        <w:b/>
        <w:color w:val="808080"/>
        <w:sz w:val="16"/>
      </w:rPr>
      <w:t>ذات مسئولية محدودة تأسست بموجب القانون رقم 9 لسنة 1992</w:t>
    </w:r>
  </w:p>
  <w:p>
    <w:pPr>
      <w:spacing w:after="0"/>
      <w:jc w:val="center"/>
    </w:pPr>
    <w:r>
      <w:rPr>
        <w:rFonts w:ascii="Adani Regular" w:hAnsi="Adani Regular" w:eastAsia="Adani Regular" w:cs="Adani Regular"/>
        <w:b/>
        <w:color w:val="808080"/>
        <w:sz w:val="16"/>
      </w:rPr>
      <w:t>Formed pursuant to Law No.9 of 1992 With Limited Liability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ind w:hanging="720"/>
    </w:pPr>
    <w:r>
      <w:drawing>
        <wp:inline xmlns:a="http://schemas.openxmlformats.org/drawingml/2006/main" xmlns:pic="http://schemas.openxmlformats.org/drawingml/2006/picture">
          <wp:extent cx="1628775" cy="93344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tterhead_lo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8775" cy="93344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 Regular" w:hAnsi="Adani Regular" w:eastAsia="Adani Regular" w:cs="Adani Regula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