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.0" w:type="dxa"/>
      </w:tblPr>
      <w:tblGrid>
        <w:gridCol w:w="5640"/>
        <w:gridCol w:w="5640"/>
      </w:tblGrid>
      <w:tr>
        <w:trPr>
          <w:trHeight w:hRule="exact" w:val="1240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8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>HDFC ERGO General Insurance Company Limited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87400" cy="749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16" w:lineRule="exact" w:before="406" w:after="0"/>
        <w:ind w:left="1180" w:right="0" w:firstLine="0"/>
        <w:jc w:val="left"/>
      </w:pPr>
      <w:r>
        <w:rPr>
          <w:rFonts w:ascii="ArialNarrow" w:hAnsi="ArialNarrow" w:eastAsia="ArialNarrow"/>
          <w:b w:val="0"/>
          <w:i w:val="0"/>
          <w:color w:val="000000"/>
          <w:sz w:val="10"/>
        </w:rPr>
        <w:t>2805203579003901000</w:t>
      </w:r>
    </w:p>
    <w:p>
      <w:pPr>
        <w:autoSpaceDN w:val="0"/>
        <w:autoSpaceDE w:val="0"/>
        <w:widowControl/>
        <w:spacing w:line="180" w:lineRule="exact" w:before="812" w:after="0"/>
        <w:ind w:left="190" w:right="8496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Mr Chetan Suresh Yewale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C/103 Umiya Dham Barve Dam Road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Valivali Badlapur West Na Badlapur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Maharashtra-421503 </w:t>
      </w:r>
      <w:r>
        <w:br/>
      </w:r>
      <w:r>
        <w:rPr>
          <w:rFonts w:ascii="Arial" w:hAnsi="Arial" w:eastAsia="Arial"/>
          <w:b w:val="0"/>
          <w:i w:val="0"/>
          <w:color w:val="000000"/>
          <w:sz w:val="16"/>
        </w:rPr>
        <w:t>Contact No.: 8976651962</w:t>
      </w:r>
    </w:p>
    <w:p>
      <w:pPr>
        <w:autoSpaceDN w:val="0"/>
        <w:autoSpaceDE w:val="0"/>
        <w:widowControl/>
        <w:spacing w:line="178" w:lineRule="exact" w:before="542" w:after="344"/>
        <w:ind w:left="190" w:right="0" w:firstLine="0"/>
        <w:jc w:val="left"/>
      </w:pPr>
      <w:r>
        <w:rPr>
          <w:rFonts w:ascii="Arial,Bold" w:hAnsi="Arial,Bold" w:eastAsia="Arial,Bold"/>
          <w:b/>
          <w:i w:val="0"/>
          <w:color w:val="000000"/>
          <w:sz w:val="16"/>
        </w:rPr>
        <w:t>Policy No : 2805203579003901000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4.0" w:type="dxa"/>
      </w:tblPr>
      <w:tblGrid>
        <w:gridCol w:w="3760"/>
        <w:gridCol w:w="3760"/>
        <w:gridCol w:w="3760"/>
      </w:tblGrid>
      <w:tr>
        <w:trPr>
          <w:trHeight w:hRule="exact" w:val="200"/>
        </w:trPr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Intermediary Code</w:t>
            </w:r>
          </w:p>
        </w:tc>
        <w:tc>
          <w:tcPr>
            <w:tcW w:type="dxa" w:w="28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Intermediary Name </w:t>
            </w:r>
          </w:p>
        </w:tc>
        <w:tc>
          <w:tcPr>
            <w:tcW w:type="dxa" w:w="2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Intermediary Contact Number</w:t>
            </w:r>
          </w:p>
        </w:tc>
      </w:tr>
      <w:tr>
        <w:trPr>
          <w:trHeight w:hRule="exact" w:val="200"/>
        </w:trPr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200534042664</w:t>
            </w:r>
          </w:p>
        </w:tc>
        <w:tc>
          <w:tcPr>
            <w:tcW w:type="dxa" w:w="28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DEEPIKA JAYPRAKASH MHATRE</w:t>
            </w:r>
          </w:p>
        </w:tc>
        <w:tc>
          <w:tcPr>
            <w:tcW w:type="dxa" w:w="2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9579789012</w:t>
            </w:r>
          </w:p>
        </w:tc>
      </w:tr>
    </w:tbl>
    <w:p>
      <w:pPr>
        <w:autoSpaceDN w:val="0"/>
        <w:autoSpaceDE w:val="0"/>
        <w:widowControl/>
        <w:spacing w:line="224" w:lineRule="exact" w:before="208" w:after="0"/>
        <w:ind w:left="0" w:right="2544" w:firstLine="0"/>
        <w:jc w:val="right"/>
      </w:pPr>
      <w:r>
        <w:rPr>
          <w:rFonts w:ascii="Arial,Bold" w:hAnsi="Arial,Bold" w:eastAsia="Arial,Bold"/>
          <w:b/>
          <w:i w:val="0"/>
          <w:color w:val="000000"/>
          <w:sz w:val="20"/>
        </w:rPr>
        <w:t>Renewal of Your Optima Restore Individual Insurance Policy</w:t>
      </w:r>
    </w:p>
    <w:p>
      <w:pPr>
        <w:autoSpaceDN w:val="0"/>
        <w:autoSpaceDE w:val="0"/>
        <w:widowControl/>
        <w:spacing w:line="178" w:lineRule="exact" w:before="134" w:after="0"/>
        <w:ind w:left="19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Dear Mr Chetan Suresh Yewale , </w:t>
      </w:r>
    </w:p>
    <w:p>
      <w:pPr>
        <w:autoSpaceDN w:val="0"/>
        <w:autoSpaceDE w:val="0"/>
        <w:widowControl/>
        <w:spacing w:line="180" w:lineRule="exact" w:before="180" w:after="0"/>
        <w:ind w:left="19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Welcome to HDFC ERGO General Insurance Company Limited. We are pleased to issue you Renewal of Your Optima Restore Individual Insurance Policy. We </w:t>
      </w:r>
      <w:r>
        <w:rPr>
          <w:rFonts w:ascii="Arial" w:hAnsi="Arial" w:eastAsia="Arial"/>
          <w:b w:val="0"/>
          <w:i w:val="0"/>
          <w:color w:val="000000"/>
          <w:sz w:val="16"/>
        </w:rPr>
        <w:t>advise you to retain your Policy Kit during the entire term of the Policy (including renewals).</w:t>
      </w:r>
    </w:p>
    <w:p>
      <w:pPr>
        <w:autoSpaceDN w:val="0"/>
        <w:autoSpaceDE w:val="0"/>
        <w:widowControl/>
        <w:spacing w:line="180" w:lineRule="exact" w:before="180" w:after="0"/>
        <w:ind w:left="190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Please note that the Policy has been issued to you based on the declarations, details and documents received from/on behalf of you in/along with the Proposal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Form submitted to us. </w:t>
      </w:r>
    </w:p>
    <w:p>
      <w:pPr>
        <w:autoSpaceDN w:val="0"/>
        <w:autoSpaceDE w:val="0"/>
        <w:widowControl/>
        <w:spacing w:line="180" w:lineRule="exact" w:before="180" w:after="0"/>
        <w:ind w:left="19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Please visit our website www.hdfcergo.com for more information about our Company, Grievance handling and any other support. To know the updated list of our </w:t>
      </w:r>
      <w:r>
        <w:rPr>
          <w:rFonts w:ascii="Arial" w:hAnsi="Arial" w:eastAsia="Arial"/>
          <w:b w:val="0"/>
          <w:i w:val="0"/>
          <w:color w:val="000000"/>
          <w:sz w:val="16"/>
        </w:rPr>
        <w:t>network hospitals please visit http://www.hdfcergo.com/our-hospitals-network.aspx</w:t>
      </w:r>
    </w:p>
    <w:p>
      <w:pPr>
        <w:autoSpaceDN w:val="0"/>
        <w:autoSpaceDE w:val="0"/>
        <w:widowControl/>
        <w:spacing w:line="178" w:lineRule="exact" w:before="182" w:after="422"/>
        <w:ind w:left="19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We value your relationship with us and assure you our best services at all times and we look forward to serve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.0" w:type="dxa"/>
      </w:tblPr>
      <w:tblGrid>
        <w:gridCol w:w="5640"/>
        <w:gridCol w:w="5640"/>
      </w:tblGrid>
      <w:tr>
        <w:trPr>
          <w:trHeight w:hRule="exact" w:val="892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8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Warm Regards,</w:t>
            </w:r>
          </w:p>
          <w:p>
            <w:pPr>
              <w:autoSpaceDN w:val="0"/>
              <w:autoSpaceDE w:val="0"/>
              <w:widowControl/>
              <w:spacing w:line="240" w:lineRule="auto" w:before="66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74700" cy="3683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58" w:after="0"/>
              <w:ind w:left="3888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Location: Mumbai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Date: 31/05/2021</w:t>
            </w:r>
          </w:p>
        </w:tc>
      </w:tr>
    </w:tbl>
    <w:p>
      <w:pPr>
        <w:autoSpaceDN w:val="0"/>
        <w:autoSpaceDE w:val="0"/>
        <w:widowControl/>
        <w:spacing w:line="178" w:lineRule="exact" w:before="8" w:after="222"/>
        <w:ind w:left="1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Authorized Signatory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.99999999999997" w:type="dxa"/>
      </w:tblPr>
      <w:tblGrid>
        <w:gridCol w:w="5640"/>
        <w:gridCol w:w="5640"/>
      </w:tblGrid>
      <w:tr>
        <w:trPr>
          <w:trHeight w:hRule="exact" w:val="906"/>
        </w:trPr>
        <w:tc>
          <w:tcPr>
            <w:tcW w:type="dxa" w:w="52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64" w:after="0"/>
              <w:ind w:left="162" w:right="0" w:hanging="8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Note: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1.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2.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3.</w:t>
            </w:r>
          </w:p>
        </w:tc>
        <w:tc>
          <w:tcPr>
            <w:tcW w:type="dxa" w:w="10482"/>
            <w:tcBorders>
              <w:bottom w:sz="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18" w:after="0"/>
              <w:ind w:left="60" w:right="244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Please update us with your latest contact details (in case of any change) so that same can be updated in our records.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You can either email us on care@hdfcergo.com or call on our Customer care no. 022 6234 6234 / 0120 6234 6234.</w:t>
            </w:r>
          </w:p>
          <w:p>
            <w:pPr>
              <w:autoSpaceDN w:val="0"/>
              <w:autoSpaceDE w:val="0"/>
              <w:widowControl/>
              <w:spacing w:line="178" w:lineRule="exact" w:before="2" w:after="0"/>
              <w:ind w:left="6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*The Copy of the proposal form has been sent on your registered email id if policy is purchased through website.</w:t>
            </w:r>
          </w:p>
        </w:tc>
      </w:tr>
    </w:tbl>
    <w:p>
      <w:pPr>
        <w:autoSpaceDN w:val="0"/>
        <w:autoSpaceDE w:val="0"/>
        <w:widowControl/>
        <w:spacing w:line="200" w:lineRule="exact" w:before="176" w:after="0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18"/>
        </w:rPr>
        <w:t>Certificate for the purpose of deduction under Section 80 D of Income Tax Act, 1961*</w:t>
      </w:r>
    </w:p>
    <w:p>
      <w:pPr>
        <w:autoSpaceDN w:val="0"/>
        <w:autoSpaceDE w:val="0"/>
        <w:widowControl/>
        <w:spacing w:line="180" w:lineRule="exact" w:before="156" w:after="0"/>
        <w:ind w:left="19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This is to certify that the Proposer CHETAN SURESH YEWALE  has paid Rs.8852 (Rupees EIGHT THOUSAND EIGHT HUNDRED FIFTY-TWO) towards </w:t>
      </w:r>
      <w:r>
        <w:rPr>
          <w:rFonts w:ascii="Arial" w:hAnsi="Arial" w:eastAsia="Arial"/>
          <w:b w:val="0"/>
          <w:i w:val="0"/>
          <w:color w:val="000000"/>
          <w:sz w:val="16"/>
        </w:rPr>
        <w:t>premium for  Policy No. 2805203579003901000 issued to MR CHETAN SURESH YEWALE for period 15-Jun-2021 to 14-Jun-2022.</w:t>
      </w:r>
    </w:p>
    <w:p>
      <w:pPr>
        <w:autoSpaceDN w:val="0"/>
        <w:tabs>
          <w:tab w:pos="5966" w:val="left"/>
        </w:tabs>
        <w:autoSpaceDE w:val="0"/>
        <w:widowControl/>
        <w:spacing w:line="180" w:lineRule="exact" w:before="600" w:after="0"/>
        <w:ind w:left="170" w:right="144" w:firstLine="0"/>
        <w:jc w:val="left"/>
      </w:pPr>
      <w:r>
        <w:tab/>
      </w:r>
      <w:r>
        <w:rPr>
          <w:rFonts w:ascii="Arial,Bold" w:hAnsi="Arial,Bold" w:eastAsia="Arial,Bold"/>
          <w:b/>
          <w:i w:val="0"/>
          <w:color w:val="000000"/>
          <w:sz w:val="16"/>
        </w:rPr>
        <w:t xml:space="preserve">For and on behalf of HDFC ERGO General Insurance Company Limited </w:t>
      </w:r>
      <w:r>
        <w:rPr>
          <w:rFonts w:ascii="Arial" w:hAnsi="Arial" w:eastAsia="Arial"/>
          <w:b w:val="0"/>
          <w:i w:val="0"/>
          <w:color w:val="000000"/>
          <w:sz w:val="16"/>
        </w:rPr>
        <w:t>Location: Mumbai</w:t>
      </w:r>
    </w:p>
    <w:p>
      <w:pPr>
        <w:autoSpaceDN w:val="0"/>
        <w:tabs>
          <w:tab w:pos="9550" w:val="left"/>
        </w:tabs>
        <w:autoSpaceDE w:val="0"/>
        <w:widowControl/>
        <w:spacing w:line="240" w:lineRule="auto" w:before="0" w:after="0"/>
        <w:ind w:left="17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Date: 31/05/2021</w:t>
      </w:r>
      <w:r>
        <w:tab/>
      </w:r>
      <w:r>
        <w:drawing>
          <wp:inline xmlns:a="http://schemas.openxmlformats.org/drawingml/2006/main" xmlns:pic="http://schemas.openxmlformats.org/drawingml/2006/picture">
            <wp:extent cx="774700" cy="368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36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370" w:val="left"/>
        </w:tabs>
        <w:autoSpaceDE w:val="0"/>
        <w:widowControl/>
        <w:spacing w:line="160" w:lineRule="exact" w:before="34" w:after="0"/>
        <w:ind w:left="190" w:right="432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Authorized Signatory </w:t>
      </w:r>
      <w:r>
        <w:rPr>
          <w:rFonts w:ascii="Arial" w:hAnsi="Arial" w:eastAsia="Arial"/>
          <w:b w:val="0"/>
          <w:i w:val="0"/>
          <w:color w:val="000000"/>
          <w:sz w:val="16"/>
        </w:rPr>
        <w:t>*Note</w:t>
      </w:r>
    </w:p>
    <w:p>
      <w:pPr>
        <w:autoSpaceDN w:val="0"/>
        <w:tabs>
          <w:tab w:pos="650" w:val="left"/>
        </w:tabs>
        <w:autoSpaceDE w:val="0"/>
        <w:widowControl/>
        <w:spacing w:line="178" w:lineRule="exact" w:before="152" w:after="0"/>
        <w:ind w:left="23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This is subject to the provisions of Section 80D of Income Tax Act, 1961 as amended from time to time.</w:t>
      </w:r>
    </w:p>
    <w:p>
      <w:pPr>
        <w:autoSpaceDN w:val="0"/>
        <w:tabs>
          <w:tab w:pos="650" w:val="left"/>
        </w:tabs>
        <w:autoSpaceDE w:val="0"/>
        <w:widowControl/>
        <w:spacing w:line="180" w:lineRule="exact" w:before="70" w:after="2"/>
        <w:ind w:left="230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This certificate must be surrendered to the company in case of cancellation of this policy. In event of incorrect representation of this declaration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liability shall be upon the Policyholder.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40"/>
        <w:gridCol w:w="5640"/>
      </w:tblGrid>
      <w:tr>
        <w:trPr>
          <w:trHeight w:hRule="exact" w:val="1384"/>
        </w:trPr>
        <w:tc>
          <w:tcPr>
            <w:tcW w:type="dxa" w:w="49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30" w:right="126" w:firstLine="0"/>
              <w:jc w:val="both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3.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4.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5.</w:t>
            </w:r>
          </w:p>
        </w:tc>
        <w:tc>
          <w:tcPr>
            <w:tcW w:type="dxa" w:w="1077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160" w:right="38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Please note that this certificate will not be issued if the premium payment has been made in cash.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In case of dishonor of the premium instrument, the policy will be deemed cancelled ab initio.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80D benefit is applicable for only Self, Spouse, Dependent Children and Dependent parents.</w:t>
            </w:r>
          </w:p>
        </w:tc>
      </w:tr>
    </w:tbl>
    <w:p>
      <w:pPr>
        <w:autoSpaceDN w:val="0"/>
        <w:autoSpaceDE w:val="0"/>
        <w:widowControl/>
        <w:spacing w:line="180" w:lineRule="exact" w:before="30" w:after="0"/>
        <w:ind w:left="90" w:right="70" w:firstLine="0"/>
        <w:jc w:val="both"/>
      </w:pPr>
      <w:r>
        <w:rPr>
          <w:rFonts w:ascii="ArialNarrow" w:hAnsi="ArialNarrow" w:eastAsia="ArialNarrow"/>
          <w:b w:val="0"/>
          <w:i w:val="0"/>
          <w:color w:val="000000"/>
          <w:sz w:val="14"/>
        </w:rPr>
        <w:t xml:space="preserve">HDFC ERGO General Insurance Company Limited. IRDAI Reg No.146 CIN : U66030MH2007PLC177117. Registered &amp; Corporate Office: 1st Floor,  HDFC House, 165/166 Backbay Reclamation, H.T.Parekh Marg, </w:t>
      </w:r>
      <w:r>
        <w:rPr>
          <w:rFonts w:ascii="ArialNarrow" w:hAnsi="ArialNarrow" w:eastAsia="ArialNarrow"/>
          <w:b w:val="0"/>
          <w:i w:val="0"/>
          <w:color w:val="000000"/>
          <w:sz w:val="14"/>
        </w:rPr>
        <w:t xml:space="preserve">Churchgate, Mumbai - 400 020.  UIN: HDHHLIP21322V062021. Customer Service Address: D 301, 3rd Floor, Eastern Business District (Magnet Mall), LBS Marg, Bhandup (West), Mumbai - 400078. Customer Service </w:t>
      </w:r>
      <w:r>
        <w:rPr>
          <w:rFonts w:ascii="ArialNarrow" w:hAnsi="ArialNarrow" w:eastAsia="ArialNarrow"/>
          <w:b w:val="0"/>
          <w:i w:val="0"/>
          <w:color w:val="000000"/>
          <w:sz w:val="14"/>
        </w:rPr>
        <w:t>No : +91 22-62346234 /+91-120 6234 6234 www.hdfcergo.com</w:t>
      </w:r>
    </w:p>
    <w:p>
      <w:pPr>
        <w:sectPr>
          <w:pgSz w:w="11900" w:h="16840"/>
          <w:pgMar w:top="120" w:right="310" w:bottom="464" w:left="310" w:header="720" w:footer="720" w:gutter="0"/>
          <w:cols w:space="720" w:num="1" w:equalWidth="0">
            <w:col w:w="11280" w:space="0"/>
          </w:cols>
          <w:docGrid w:linePitch="360"/>
        </w:sectPr>
      </w:pPr>
    </w:p>
    <w:p>
      <w:pPr>
        <w:autoSpaceDN w:val="0"/>
        <w:autoSpaceDE w:val="0"/>
        <w:widowControl/>
        <w:spacing w:line="1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.00000000000001" w:type="dxa"/>
      </w:tblPr>
      <w:tblGrid>
        <w:gridCol w:w="5640"/>
        <w:gridCol w:w="5640"/>
      </w:tblGrid>
      <w:tr>
        <w:trPr>
          <w:trHeight w:hRule="exact" w:val="8204"/>
        </w:trPr>
        <w:tc>
          <w:tcPr>
            <w:tcW w:type="dxa" w:w="8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2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>HDFC ERGO General Insurance Company Limited</w:t>
            </w:r>
          </w:p>
          <w:p>
            <w:pPr>
              <w:autoSpaceDN w:val="0"/>
              <w:autoSpaceDE w:val="0"/>
              <w:widowControl/>
              <w:spacing w:line="200" w:lineRule="exact" w:before="548" w:after="0"/>
              <w:ind w:left="0" w:right="110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8"/>
              </w:rPr>
              <w:t>Policy Schedule - Optima Restore Individual</w:t>
            </w:r>
          </w:p>
        </w:tc>
        <w:tc>
          <w:tcPr>
            <w:tcW w:type="dxa" w:w="24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9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87400" cy="7493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.00000000000001" w:type="dxa"/>
      </w:tblPr>
      <w:tblGrid>
        <w:gridCol w:w="5640"/>
        <w:gridCol w:w="5640"/>
      </w:tblGrid>
      <w:tr>
        <w:trPr>
          <w:trHeight w:hRule="exact" w:val="5940"/>
        </w:trPr>
        <w:tc>
          <w:tcPr>
            <w:tcW w:type="dxa" w:w="57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912" w:after="0"/>
              <w:ind w:left="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Claim Administrator : HDFC ERGO GENERAL INSURANCE COMPANY LTD</w:t>
            </w:r>
          </w:p>
          <w:p>
            <w:pPr>
              <w:autoSpaceDN w:val="0"/>
              <w:autoSpaceDE w:val="0"/>
              <w:widowControl/>
              <w:spacing w:line="178" w:lineRule="exact" w:before="602" w:after="0"/>
              <w:ind w:left="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Location: Mumbai</w:t>
            </w:r>
          </w:p>
        </w:tc>
        <w:tc>
          <w:tcPr>
            <w:tcW w:type="dxa" w:w="53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912" w:after="0"/>
              <w:ind w:left="42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For and on behalf of HDFC ERGO General Insurance Company Limited</w:t>
            </w:r>
          </w:p>
          <w:p>
            <w:pPr>
              <w:autoSpaceDN w:val="0"/>
              <w:autoSpaceDE w:val="0"/>
              <w:widowControl/>
              <w:spacing w:line="240" w:lineRule="auto" w:before="66" w:after="0"/>
              <w:ind w:left="0" w:right="3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74700" cy="3683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7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178" w:lineRule="exact" w:before="16" w:after="0"/>
              <w:ind w:left="0" w:right="23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Authorized Signatory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.0" w:type="dxa"/>
      </w:tblPr>
      <w:tblGrid>
        <w:gridCol w:w="1611"/>
        <w:gridCol w:w="1611"/>
        <w:gridCol w:w="1611"/>
        <w:gridCol w:w="1611"/>
        <w:gridCol w:w="1611"/>
        <w:gridCol w:w="1611"/>
        <w:gridCol w:w="1611"/>
      </w:tblGrid>
      <w:tr>
        <w:trPr>
          <w:trHeight w:hRule="exact" w:val="200"/>
        </w:trPr>
        <w:tc>
          <w:tcPr>
            <w:tcW w:type="dxa" w:w="11080"/>
            <w:gridSpan w:val="7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bcb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4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Exclusion(s) / Special Condition(s) (Refer the leaflet attached in the policy document w.r.t. exclusions) :</w:t>
            </w:r>
          </w:p>
        </w:tc>
      </w:tr>
      <w:tr>
        <w:trPr>
          <w:trHeight w:hRule="exact" w:val="560"/>
        </w:trPr>
        <w:tc>
          <w:tcPr>
            <w:tcW w:type="dxa" w:w="14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Member ID No.</w:t>
            </w:r>
          </w:p>
        </w:tc>
        <w:tc>
          <w:tcPr>
            <w:tcW w:type="dxa" w:w="2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Name</w:t>
            </w:r>
          </w:p>
        </w:tc>
        <w:tc>
          <w:tcPr>
            <w:tcW w:type="dxa" w:w="1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Exclusion Type</w:t>
            </w:r>
          </w:p>
        </w:tc>
        <w:tc>
          <w:tcPr>
            <w:tcW w:type="dxa" w:w="9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Applicable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on SI</w:t>
            </w:r>
          </w:p>
        </w:tc>
        <w:tc>
          <w:tcPr>
            <w:tcW w:type="dxa" w:w="1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9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Health Condition </w:t>
            </w:r>
          </w:p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Exclusion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Duration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(Years)</w:t>
            </w:r>
          </w:p>
        </w:tc>
        <w:tc>
          <w:tcPr>
            <w:tcW w:type="dxa" w:w="2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Portability/ Renewal Benefit</w:t>
            </w:r>
          </w:p>
        </w:tc>
      </w:tr>
      <w:tr>
        <w:trPr>
          <w:trHeight w:hRule="exact" w:val="920"/>
        </w:trPr>
        <w:tc>
          <w:tcPr>
            <w:tcW w:type="dxa" w:w="14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202001000155217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288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CHETAN SURESH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YEWALE</w:t>
            </w:r>
          </w:p>
        </w:tc>
        <w:tc>
          <w:tcPr>
            <w:tcW w:type="dxa" w:w="19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4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For Rs 300000(Rupees Three Lakhs)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Sec 5 A (i) of the policy wording is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waived and Sec 5 A (ii) is reduced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 year and Sec 5 A (iii) is reduced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2 years.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.0" w:type="dxa"/>
      </w:tblPr>
      <w:tblGrid>
        <w:gridCol w:w="2820"/>
        <w:gridCol w:w="2820"/>
        <w:gridCol w:w="2820"/>
        <w:gridCol w:w="2820"/>
      </w:tblGrid>
      <w:tr>
        <w:trPr>
          <w:trHeight w:hRule="exact" w:val="220"/>
        </w:trPr>
        <w:tc>
          <w:tcPr>
            <w:tcW w:type="dxa" w:w="11080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bcbc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" w:after="0"/>
              <w:ind w:left="4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6"/>
              </w:rPr>
              <w:t>Premium Calculation (</w:t>
            </w:r>
            <w:r>
              <w:rPr>
                <w:rFonts w:ascii="RupeeForadian,Bold" w:hAnsi="RupeeForadian,Bold" w:eastAsia="RupeeForadian,Bold"/>
                <w:b/>
                <w:i w:val="0"/>
                <w:color w:val="424242"/>
                <w:sz w:val="16"/>
              </w:rPr>
              <w:t>`)</w:t>
            </w:r>
          </w:p>
        </w:tc>
      </w:tr>
      <w:tr>
        <w:trPr>
          <w:trHeight w:hRule="exact" w:val="200"/>
        </w:trPr>
        <w:tc>
          <w:tcPr>
            <w:tcW w:type="dxa" w:w="2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Net Premium</w:t>
            </w:r>
          </w:p>
        </w:tc>
        <w:tc>
          <w:tcPr>
            <w:tcW w:type="dxa" w:w="2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7502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CGST@9%</w:t>
            </w:r>
          </w:p>
        </w:tc>
        <w:tc>
          <w:tcPr>
            <w:tcW w:type="dxa" w:w="28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675</w:t>
            </w:r>
          </w:p>
        </w:tc>
      </w:tr>
      <w:tr>
        <w:trPr>
          <w:trHeight w:hRule="exact" w:val="200"/>
        </w:trPr>
        <w:tc>
          <w:tcPr>
            <w:tcW w:type="dxa" w:w="2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Discounts</w:t>
            </w:r>
          </w:p>
        </w:tc>
        <w:tc>
          <w:tcPr>
            <w:tcW w:type="dxa" w:w="2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0 SGST/UTGST@9%</w:t>
            </w:r>
          </w:p>
        </w:tc>
        <w:tc>
          <w:tcPr>
            <w:tcW w:type="dxa" w:w="28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675</w:t>
            </w:r>
          </w:p>
        </w:tc>
      </w:tr>
      <w:tr>
        <w:trPr>
          <w:trHeight w:hRule="exact" w:val="200"/>
        </w:trPr>
        <w:tc>
          <w:tcPr>
            <w:tcW w:type="dxa" w:w="2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Loadings</w:t>
            </w:r>
          </w:p>
        </w:tc>
        <w:tc>
          <w:tcPr>
            <w:tcW w:type="dxa" w:w="2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0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0 IGST@0%</w:t>
            </w:r>
          </w:p>
        </w:tc>
        <w:tc>
          <w:tcPr>
            <w:tcW w:type="dxa" w:w="28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200"/>
        </w:trPr>
        <w:tc>
          <w:tcPr>
            <w:tcW w:type="dxa" w:w="2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Taxable Premium</w:t>
            </w:r>
          </w:p>
        </w:tc>
        <w:tc>
          <w:tcPr>
            <w:tcW w:type="dxa" w:w="2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7502 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7502 Any other Cess or Taxes</w:t>
            </w:r>
          </w:p>
        </w:tc>
        <w:tc>
          <w:tcPr>
            <w:tcW w:type="dxa" w:w="28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4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0</w:t>
            </w:r>
          </w:p>
        </w:tc>
      </w:tr>
      <w:tr>
        <w:trPr>
          <w:trHeight w:hRule="exact" w:val="200"/>
        </w:trPr>
        <w:tc>
          <w:tcPr>
            <w:tcW w:type="dxa" w:w="24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Gross Premium</w:t>
            </w:r>
          </w:p>
        </w:tc>
        <w:tc>
          <w:tcPr>
            <w:tcW w:type="dxa" w:w="2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" w:after="0"/>
              <w:ind w:left="0" w:right="38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8852</w:t>
            </w:r>
          </w:p>
        </w:tc>
        <w:tc>
          <w:tcPr>
            <w:tcW w:type="dxa" w:w="30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0"/>
        </w:trPr>
        <w:tc>
          <w:tcPr>
            <w:tcW w:type="dxa" w:w="11080"/>
            <w:gridSpan w:val="4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Gross Premium (in words)</w:t>
            </w:r>
          </w:p>
          <w:p>
            <w:pPr>
              <w:autoSpaceDN w:val="0"/>
              <w:autoSpaceDE w:val="0"/>
              <w:widowControl/>
              <w:spacing w:line="188" w:lineRule="exact" w:before="0" w:after="0"/>
              <w:ind w:left="16" w:right="0" w:firstLine="1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Rupees Eight Thousand Eight Hundred Fifty-Two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One Only ) paid vide e-stamp Certificate No. CSD/36/2019/2289/19 dated 27/05/2019. (Not applicable for the state of Jammu </w:t>
            </w:r>
          </w:p>
        </w:tc>
      </w:tr>
      <w:tr>
        <w:trPr>
          <w:trHeight w:hRule="exact" w:val="380"/>
        </w:trPr>
        <w:tc>
          <w:tcPr>
            <w:tcW w:type="dxa" w:w="11080"/>
            <w:gridSpan w:val="4"/>
            <w:vMerge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The stamp duty of Rs. 1/- ( Rupees One Only ) paid vide e-stamp Certificate No. CSD/36/2019/2289/19 dated 27/05/2019. (Not applicable for the state of Jammu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&amp; Kashmir). </w:t>
            </w:r>
          </w:p>
        </w:tc>
      </w:tr>
      <w:tr>
        <w:trPr>
          <w:trHeight w:hRule="exact" w:val="200"/>
        </w:trPr>
        <w:tc>
          <w:tcPr>
            <w:tcW w:type="dxa" w:w="11080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Original for Recipient/ Duplicate for Supplier</w:t>
            </w:r>
          </w:p>
        </w:tc>
      </w:tr>
      <w:tr>
        <w:trPr>
          <w:trHeight w:hRule="exact" w:val="200"/>
        </w:trPr>
        <w:tc>
          <w:tcPr>
            <w:tcW w:type="dxa" w:w="11080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2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>Whether tax is payable on reverse charge basis: No</w:t>
            </w:r>
          </w:p>
        </w:tc>
      </w:tr>
    </w:tbl>
    <w:p>
      <w:pPr>
        <w:autoSpaceDN w:val="0"/>
        <w:autoSpaceDE w:val="0"/>
        <w:widowControl/>
        <w:spacing w:line="178" w:lineRule="exact" w:before="3006" w:after="0"/>
        <w:ind w:left="1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Date: 31/05/2021</w:t>
      </w:r>
    </w:p>
    <w:p>
      <w:pPr>
        <w:autoSpaceDN w:val="0"/>
        <w:autoSpaceDE w:val="0"/>
        <w:widowControl/>
        <w:spacing w:line="180" w:lineRule="exact" w:before="796" w:after="0"/>
        <w:ind w:left="90" w:right="70" w:firstLine="0"/>
        <w:jc w:val="both"/>
      </w:pPr>
      <w:r>
        <w:rPr>
          <w:rFonts w:ascii="ArialNarrow" w:hAnsi="ArialNarrow" w:eastAsia="ArialNarrow"/>
          <w:b w:val="0"/>
          <w:i w:val="0"/>
          <w:color w:val="000000"/>
          <w:sz w:val="14"/>
        </w:rPr>
        <w:t xml:space="preserve">HDFC ERGO General Insurance Company Limited. IRDAI Reg No.146 CIN : U66030MH2007PLC177117. Registered &amp; Corporate Office: 1st Floor,  HDFC House, 165/166 Backbay Reclamation, H.T.Parekh Marg, </w:t>
      </w:r>
      <w:r>
        <w:rPr>
          <w:rFonts w:ascii="ArialNarrow" w:hAnsi="ArialNarrow" w:eastAsia="ArialNarrow"/>
          <w:b w:val="0"/>
          <w:i w:val="0"/>
          <w:color w:val="000000"/>
          <w:sz w:val="14"/>
        </w:rPr>
        <w:t xml:space="preserve">Churchgate, Mumbai - 400 020.  UIN: HDHHLIP21322V062021. Customer Service Address: D 301, 3rd Floor, Eastern Business District (Magnet Mall), LBS Marg, Bhandup (West), Mumbai - 400078. Customer Service </w:t>
      </w:r>
      <w:r>
        <w:rPr>
          <w:rFonts w:ascii="ArialNarrow" w:hAnsi="ArialNarrow" w:eastAsia="ArialNarrow"/>
          <w:b w:val="0"/>
          <w:i w:val="0"/>
          <w:color w:val="000000"/>
          <w:sz w:val="14"/>
        </w:rPr>
        <w:t>No : +91 22-62346234 /+91-120 6234 6234 www.hdfcergo.com</w:t>
      </w:r>
    </w:p>
    <w:p>
      <w:pPr>
        <w:sectPr>
          <w:pgSz w:w="11900" w:h="16840"/>
          <w:pgMar w:top="120" w:right="310" w:bottom="464" w:left="310" w:header="720" w:footer="720" w:gutter="0"/>
          <w:cols w:space="720" w:num="1" w:equalWidth="0">
            <w:col w:w="11280" w:space="0"/>
            <w:col w:w="11280" w:space="0"/>
          </w:cols>
          <w:docGrid w:linePitch="360"/>
        </w:sectPr>
      </w:pPr>
    </w:p>
    <w:p>
      <w:pPr>
        <w:autoSpaceDN w:val="0"/>
        <w:autoSpaceDE w:val="0"/>
        <w:widowControl/>
        <w:spacing w:line="1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1320800</wp:posOffset>
            </wp:positionV>
            <wp:extent cx="3479800" cy="215012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15012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.0" w:type="dxa"/>
      </w:tblPr>
      <w:tblGrid>
        <w:gridCol w:w="5640"/>
        <w:gridCol w:w="5640"/>
      </w:tblGrid>
      <w:tr>
        <w:trPr>
          <w:trHeight w:hRule="exact" w:val="1160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8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4"/>
              </w:rPr>
              <w:t>HDFC ERGO General Insurance Company Limited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787400" cy="7493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749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1064"/>
        <w:ind w:left="0" w:right="0"/>
      </w:pPr>
    </w:p>
    <w:p>
      <w:pPr>
        <w:sectPr>
          <w:pgSz w:w="11900" w:h="16840"/>
          <w:pgMar w:top="120" w:right="310" w:bottom="464" w:left="310" w:header="720" w:footer="720" w:gutter="0"/>
          <w:cols w:space="720" w:num="1" w:equalWidth="0">
            <w:col w:w="11280" w:space="0"/>
            <w:col w:w="11280" w:space="0"/>
            <w:col w:w="11280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660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14"/>
        </w:rPr>
        <w:t>Policy No.: 2805203579003901000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640"/>
        <w:gridCol w:w="5640"/>
      </w:tblGrid>
      <w:tr>
        <w:trPr>
          <w:trHeight w:hRule="exact" w:val="240"/>
        </w:trPr>
        <w:tc>
          <w:tcPr>
            <w:tcW w:type="dxa" w:w="2190"/>
            <w:tcBorders/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110" w:right="0" w:firstLine="0"/>
              <w:jc w:val="left"/>
            </w:pPr>
            <w:r>
              <w:rPr>
                <w:rFonts w:ascii="ArialNarrow,Bold" w:hAnsi="ArialNarrow,Bold" w:eastAsia="ArialNarrow,Bold"/>
                <w:b/>
                <w:i w:val="0"/>
                <w:color w:val="000000"/>
                <w:sz w:val="16"/>
              </w:rPr>
              <w:t>Insured Name</w:t>
            </w:r>
          </w:p>
        </w:tc>
        <w:tc>
          <w:tcPr>
            <w:tcW w:type="dxa" w:w="3210"/>
            <w:tcBorders/>
            <w:shd w:fill="eaeae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0" w:after="0"/>
              <w:ind w:left="0" w:right="1790" w:firstLine="0"/>
              <w:jc w:val="right"/>
            </w:pPr>
            <w:r>
              <w:rPr>
                <w:rFonts w:ascii="ArialNarrow,Bold" w:hAnsi="ArialNarrow,Bold" w:eastAsia="ArialNarrow,Bold"/>
                <w:b/>
                <w:i w:val="0"/>
                <w:color w:val="000000"/>
                <w:sz w:val="16"/>
              </w:rPr>
              <w:t xml:space="preserve"> Gender</w:t>
            </w:r>
          </w:p>
        </w:tc>
      </w:tr>
      <w:tr>
        <w:trPr>
          <w:trHeight w:hRule="exact" w:val="180"/>
        </w:trPr>
        <w:tc>
          <w:tcPr>
            <w:tcW w:type="dxa" w:w="21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110" w:right="0" w:firstLine="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>Chetan Suresh Yewale</w:t>
            </w:r>
          </w:p>
        </w:tc>
        <w:tc>
          <w:tcPr>
            <w:tcW w:type="dxa" w:w="32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40" w:after="0"/>
              <w:ind w:left="0" w:right="1930" w:firstLine="0"/>
              <w:jc w:val="righ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>Male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0" w:h="16840"/>
          <w:pgMar w:top="120" w:right="310" w:bottom="464" w:left="310" w:header="720" w:footer="720" w:gutter="0"/>
          <w:cols w:space="720" w:num="2" w:equalWidth="0">
            <w:col w:w="5522" w:space="0"/>
            <w:col w:w="5758" w:space="0"/>
            <w:col w:w="11280" w:space="0"/>
            <w:col w:w="11280" w:space="0"/>
            <w:col w:w="1128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1.99999999999932" w:type="dxa"/>
      </w:tblPr>
      <w:tblGrid>
        <w:gridCol w:w="11280"/>
      </w:tblGrid>
      <w:tr>
        <w:trPr>
          <w:trHeight w:hRule="exact" w:val="3552"/>
        </w:trPr>
        <w:tc>
          <w:tcPr>
            <w:tcW w:type="dxa" w:w="5552"/>
            <w:tcBorders>
              <w:start w:sz="4.0" w:val="single" w:color="#929292"/>
              <w:top w:sz="4.0" w:val="single" w:color="#929292"/>
              <w:end w:sz="4.0" w:val="single" w:color="#929292"/>
              <w:bottom w:sz="4.0" w:val="single" w:color="#929292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332" w:val="left"/>
              </w:tabs>
              <w:autoSpaceDE w:val="0"/>
              <w:widowControl/>
              <w:spacing w:line="180" w:lineRule="exact" w:before="40" w:after="0"/>
              <w:ind w:left="72" w:right="0" w:firstLine="0"/>
              <w:jc w:val="left"/>
            </w:pPr>
            <w:r>
              <w:rPr>
                <w:rFonts w:ascii="ArialNarrow,Bold" w:hAnsi="ArialNarrow,Bold" w:eastAsia="ArialNarrow,Bold"/>
                <w:b/>
                <w:i w:val="0"/>
                <w:color w:val="000000"/>
                <w:sz w:val="14"/>
              </w:rPr>
              <w:t xml:space="preserve">Terms and Conditions </w:t>
            </w:r>
            <w:r>
              <w:br/>
            </w:r>
            <w:r>
              <w:rPr>
                <w:rFonts w:ascii="ArialNarrow,Bold" w:hAnsi="ArialNarrow,Bold" w:eastAsia="ArialNarrow,Bold"/>
                <w:b/>
                <w:i w:val="0"/>
                <w:color w:val="000000"/>
                <w:sz w:val="14"/>
              </w:rPr>
              <w:t xml:space="preserve">(1) This card would be valid till your relationship </w:t>
            </w:r>
            <w:r>
              <w:tab/>
            </w:r>
            <w:r>
              <w:rPr>
                <w:rFonts w:ascii="ArialNarrow,Bold" w:hAnsi="ArialNarrow,Bold" w:eastAsia="ArialNarrow,Bold"/>
                <w:b/>
                <w:i w:val="0"/>
                <w:color w:val="000000"/>
                <w:sz w:val="14"/>
              </w:rPr>
              <w:t xml:space="preserve">with HDFC ERGO General Insurance </w:t>
            </w:r>
            <w:r>
              <w:rPr>
                <w:rFonts w:ascii="ArialNarrow,Bold" w:hAnsi="ArialNarrow,Bold" w:eastAsia="ArialNarrow,Bold"/>
                <w:b/>
                <w:i w:val="0"/>
                <w:color w:val="000000"/>
                <w:sz w:val="14"/>
              </w:rPr>
              <w:t xml:space="preserve">Company Limited / This card is invalid if the policy is cancelled (2) In case of renewal please </w:t>
            </w:r>
            <w:r>
              <w:rPr>
                <w:rFonts w:ascii="ArialNarrow,Bold" w:hAnsi="ArialNarrow,Bold" w:eastAsia="ArialNarrow,Bold"/>
                <w:b/>
                <w:i w:val="0"/>
                <w:color w:val="000000"/>
                <w:sz w:val="14"/>
              </w:rPr>
              <w:t>refer original policy number</w:t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 xml:space="preserve">  (3) This card is issued for the purpose of identification only and does not </w:t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 xml:space="preserve">entail automatic cashless facility at the network hospital. (4) A photo ID issued by any government </w:t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 xml:space="preserve">authority is to be produced to avail cashless facility. (5) Please apply for cashless facility 48 hours prior </w:t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 xml:space="preserve">to admission in case of planned admissions and within 24 hours of admission in case of emergency.(6) All </w:t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 xml:space="preserve">terms and conditions of the policy would be applicable while processing your cashless request. (7) In case </w:t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 xml:space="preserve">your cashless facility is denieddue to any reason, please submit the claim for reimbursement. Denial of </w:t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 xml:space="preserve">cashless facility does not indicate rejection of the claim. (8) Please read policy documents carefully for </w:t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 xml:space="preserve">detailedterms and conditions. For claim status visit help section on our web site www.hdfcergo.com. </w:t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 xml:space="preserve">Alternatively you may write to us at Healthclaims@hdfcergo.com. </w:t>
            </w:r>
          </w:p>
          <w:p>
            <w:pPr>
              <w:autoSpaceDN w:val="0"/>
              <w:autoSpaceDE w:val="0"/>
              <w:widowControl/>
              <w:spacing w:line="180" w:lineRule="exact" w:before="180" w:after="0"/>
              <w:ind w:left="72" w:right="0" w:firstLine="0"/>
              <w:jc w:val="left"/>
            </w:pP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 xml:space="preserve">HDFC ERGO General Insurance Company Limited. IRDAI Reg. No.146 CIN: U66030MH2007PLC177117. </w:t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 xml:space="preserve">Registered &amp; Corporate Office: 1st Floor, HDFC House, 165-166 Backbay Reclamation, H. T. Parekh </w:t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 xml:space="preserve">Marg, Churchgate, Mumbai – 400 020. Health Claim Services Address : HDFC ERGO General Insurance </w:t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 xml:space="preserve">Company Limited Stellar IT Park, Tower-1 , 5th Floor, C - 25, Noida, Sector 62, 201301, Uttar Pradesh. </w:t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 xml:space="preserve">Service No. 022-62346234/ 0120-62346234Email: healthclaims@hdfcergo.com.Trade Logo displayed </w:t>
            </w:r>
            <w:r>
              <w:rPr>
                <w:rFonts w:ascii="ArialNarrow" w:hAnsi="ArialNarrow" w:eastAsia="ArialNarrow"/>
                <w:b w:val="0"/>
                <w:i w:val="0"/>
                <w:color w:val="000000"/>
                <w:sz w:val="14"/>
              </w:rPr>
              <w:t>above belongs to HDFC Ltd and ERGO International AG and used by the Company under license.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9670"/>
        <w:ind w:left="0" w:right="0"/>
      </w:pPr>
    </w:p>
    <w:p>
      <w:pPr>
        <w:sectPr>
          <w:type w:val="nextColumn"/>
          <w:pgSz w:w="11900" w:h="16840"/>
          <w:pgMar w:top="120" w:right="310" w:bottom="464" w:left="310" w:header="720" w:footer="720" w:gutter="0"/>
          <w:cols w:space="720" w:num="2" w:equalWidth="0">
            <w:col w:w="5522" w:space="0"/>
            <w:col w:w="5758" w:space="0"/>
            <w:col w:w="11280" w:space="0"/>
            <w:col w:w="11280" w:space="0"/>
            <w:col w:w="11280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40" w:after="0"/>
        <w:ind w:left="90" w:right="70" w:firstLine="0"/>
        <w:jc w:val="both"/>
      </w:pPr>
      <w:r>
        <w:rPr>
          <w:rFonts w:ascii="ArialNarrow" w:hAnsi="ArialNarrow" w:eastAsia="ArialNarrow"/>
          <w:b w:val="0"/>
          <w:i w:val="0"/>
          <w:color w:val="000000"/>
          <w:sz w:val="14"/>
        </w:rPr>
        <w:t xml:space="preserve">HDFC ERGO General Insurance Company Limited. IRDAI Reg No.146 CIN : U66030MH2007PLC177117. Registered &amp; Corporate Office: 1st Floor,  HDFC House, 165/166 Backbay Reclamation, H.T.Parekh Marg, </w:t>
      </w:r>
      <w:r>
        <w:rPr>
          <w:rFonts w:ascii="ArialNarrow" w:hAnsi="ArialNarrow" w:eastAsia="ArialNarrow"/>
          <w:b w:val="0"/>
          <w:i w:val="0"/>
          <w:color w:val="000000"/>
          <w:sz w:val="14"/>
        </w:rPr>
        <w:t xml:space="preserve">Churchgate, Mumbai - 400 020.  UIN: HDHHLIP21322V062021. Customer Service Address: D 301, 3rd Floor, Eastern Business District (Magnet Mall), LBS Marg, Bhandup (West), Mumbai - 400078. Customer Service </w:t>
      </w:r>
      <w:r>
        <w:rPr>
          <w:rFonts w:ascii="ArialNarrow" w:hAnsi="ArialNarrow" w:eastAsia="ArialNarrow"/>
          <w:b w:val="0"/>
          <w:i w:val="0"/>
          <w:color w:val="000000"/>
          <w:sz w:val="14"/>
        </w:rPr>
        <w:t>No : +91 22-62346234 /+91-120 6234 6234 www.hdfcergo.com</w:t>
      </w:r>
    </w:p>
    <w:sectPr w:rsidR="00FC693F" w:rsidRPr="0006063C" w:rsidSect="00034616">
      <w:type w:val="continuous"/>
      <w:pgSz w:w="11900" w:h="16840"/>
      <w:pgMar w:top="120" w:right="310" w:bottom="464" w:left="310" w:header="720" w:footer="720" w:gutter="0"/>
      <w:cols w:space="720" w:num="1" w:equalWidth="0">
        <w:col w:w="11280" w:space="0"/>
        <w:col w:w="5522" w:space="0"/>
        <w:col w:w="5758" w:space="0"/>
        <w:col w:w="11280" w:space="0"/>
        <w:col w:w="11280" w:space="0"/>
        <w:col w:w="112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