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6074" w:val="left"/>
        </w:tabs>
        <w:autoSpaceDE w:val="0"/>
        <w:widowControl/>
        <w:spacing w:line="233" w:lineRule="auto" w:before="296" w:after="0"/>
        <w:ind w:left="53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5/1/22, 7:50 PM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Appointment Reciept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406400</wp:posOffset>
            </wp:positionV>
            <wp:extent cx="1906270" cy="70931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7093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3646170</wp:posOffset>
            </wp:positionH>
            <wp:positionV relativeFrom="page">
              <wp:posOffset>435609</wp:posOffset>
            </wp:positionV>
            <wp:extent cx="476250" cy="74295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7429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568960</wp:posOffset>
            </wp:positionH>
            <wp:positionV relativeFrom="page">
              <wp:posOffset>406400</wp:posOffset>
            </wp:positionV>
            <wp:extent cx="6917690" cy="3915793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17690" cy="391579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1322" w:after="0"/>
        <w:ind w:left="0" w:right="4750" w:firstLine="0"/>
        <w:jc w:val="right"/>
      </w:pPr>
      <w:r>
        <w:rPr>
          <w:rFonts w:ascii="Nirmala UI" w:hAnsi="Nirmala UI" w:eastAsia="Nirmala UI"/>
          <w:b/>
          <w:i w:val="0"/>
          <w:color w:val="000000"/>
          <w:sz w:val="18"/>
        </w:rPr>
        <w:t>िवदेश</w:t>
      </w:r>
      <w:r>
        <w:rPr>
          <w:rFonts w:ascii="Nirmala UI" w:hAnsi="Nirmala UI" w:eastAsia="Nirmala UI"/>
          <w:b/>
          <w:i w:val="0"/>
          <w:color w:val="000000"/>
          <w:sz w:val="18"/>
        </w:rPr>
        <w:t>मं�ालय</w:t>
      </w:r>
      <w:r>
        <w:rPr>
          <w:rFonts w:ascii="Nirmala UI" w:hAnsi="Nirmala UI" w:eastAsia="Nirmala UI"/>
          <w:b/>
          <w:i w:val="0"/>
          <w:color w:val="000000"/>
          <w:sz w:val="18"/>
        </w:rPr>
        <w:t>भारत</w:t>
      </w:r>
      <w:r>
        <w:rPr>
          <w:rFonts w:ascii="Nirmala UI" w:hAnsi="Nirmala UI" w:eastAsia="Nirmala UI"/>
          <w:b/>
          <w:i w:val="0"/>
          <w:color w:val="000000"/>
          <w:sz w:val="18"/>
        </w:rPr>
        <w:t>सरकार</w:t>
      </w:r>
    </w:p>
    <w:p>
      <w:pPr>
        <w:autoSpaceDN w:val="0"/>
        <w:autoSpaceDE w:val="0"/>
        <w:widowControl/>
        <w:spacing w:line="233" w:lineRule="auto" w:before="62" w:after="0"/>
        <w:ind w:left="0" w:right="3734" w:firstLine="0"/>
        <w:jc w:val="right"/>
      </w:pPr>
      <w:r>
        <w:rPr>
          <w:rFonts w:ascii="Arial" w:hAnsi="Arial" w:eastAsia="Arial"/>
          <w:b/>
          <w:i w:val="0"/>
          <w:color w:val="000000"/>
          <w:sz w:val="18"/>
        </w:rPr>
        <w:t>Ministry of External Affairs, Government of India</w:t>
      </w:r>
    </w:p>
    <w:p>
      <w:pPr>
        <w:autoSpaceDN w:val="0"/>
        <w:autoSpaceDE w:val="0"/>
        <w:widowControl/>
        <w:spacing w:line="235" w:lineRule="auto" w:before="70" w:after="130"/>
        <w:ind w:left="0" w:right="4594" w:firstLine="0"/>
        <w:jc w:val="right"/>
      </w:pPr>
      <w:r>
        <w:rPr>
          <w:rFonts w:ascii="Arial" w:hAnsi="Arial" w:eastAsia="Arial"/>
          <w:b/>
          <w:i w:val="0"/>
          <w:color w:val="000000"/>
          <w:sz w:val="18"/>
        </w:rPr>
        <w:t>Online Appointment Receipt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96.0" w:type="dxa"/>
      </w:tblPr>
      <w:tblGrid>
        <w:gridCol w:w="5949"/>
        <w:gridCol w:w="5949"/>
      </w:tblGrid>
      <w:tr>
        <w:trPr>
          <w:trHeight w:hRule="exact" w:val="6178"/>
        </w:trPr>
        <w:tc>
          <w:tcPr>
            <w:tcW w:type="dxa" w:w="53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400"/>
              <w:ind w:left="74" w:right="0" w:firstLine="0"/>
              <w:jc w:val="left"/>
            </w:pPr>
            <w:r>
              <w:rPr>
                <w:w w:val="97.1039379344267"/>
                <w:rFonts w:ascii="Arial" w:hAnsi="Arial" w:eastAsia="Arial"/>
                <w:b/>
                <w:i w:val="0"/>
                <w:color w:val="000000"/>
                <w:sz w:val="17"/>
              </w:rPr>
              <w:t>Applicant Details: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.999999999999986" w:type="dxa"/>
            </w:tblPr>
            <w:tblGrid>
              <w:gridCol w:w="2686"/>
              <w:gridCol w:w="2686"/>
            </w:tblGrid>
            <w:tr>
              <w:trPr>
                <w:trHeight w:hRule="exact" w:val="3282"/>
              </w:trPr>
              <w:tc>
                <w:tcPr>
                  <w:tcW w:type="dxa" w:w="2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w w:val="97.1039379344267"/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>Application Reference No.</w:t>
                  </w:r>
                </w:p>
                <w:p>
                  <w:pPr>
                    <w:autoSpaceDN w:val="0"/>
                    <w:autoSpaceDE w:val="0"/>
                    <w:widowControl/>
                    <w:spacing w:line="314" w:lineRule="auto" w:before="10" w:after="0"/>
                    <w:ind w:left="50" w:right="576" w:firstLine="0"/>
                    <w:jc w:val="left"/>
                  </w:pPr>
                  <w:r>
                    <w:rPr>
                      <w:w w:val="97.1039379344267"/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 xml:space="preserve">(ARN) </w:t>
                  </w:r>
                  <w:r>
                    <w:br/>
                  </w:r>
                  <w:r>
                    <w:rPr>
                      <w:w w:val="97.1039379344267"/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 xml:space="preserve">Service Type </w:t>
                  </w:r>
                  <w:r>
                    <w:br/>
                  </w:r>
                  <w:r>
                    <w:rPr>
                      <w:w w:val="97.1039379344267"/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 xml:space="preserve">Type of Application </w:t>
                  </w:r>
                  <w:r>
                    <w:rPr>
                      <w:w w:val="97.1039379344267"/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 xml:space="preserve">Given Name </w:t>
                  </w:r>
                  <w:r>
                    <w:br/>
                  </w:r>
                  <w:r>
                    <w:rPr>
                      <w:w w:val="97.1039379344267"/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 xml:space="preserve">Surname </w:t>
                  </w:r>
                  <w:r>
                    <w:br/>
                  </w:r>
                  <w:r>
                    <w:rPr>
                      <w:w w:val="97.1039379344267"/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 xml:space="preserve">Gender </w:t>
                  </w:r>
                  <w:r>
                    <w:br/>
                  </w:r>
                  <w:r>
                    <w:rPr>
                      <w:w w:val="97.1039379344267"/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 xml:space="preserve">Father's Name </w:t>
                  </w:r>
                  <w:r>
                    <w:br/>
                  </w:r>
                  <w:r>
                    <w:rPr>
                      <w:w w:val="97.1039379344267"/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 xml:space="preserve">Mother's Name </w:t>
                  </w:r>
                  <w:r>
                    <w:br/>
                  </w:r>
                  <w:r>
                    <w:rPr>
                      <w:w w:val="97.1039379344267"/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 xml:space="preserve">Date of Birth </w:t>
                  </w:r>
                  <w:r>
                    <w:br/>
                  </w:r>
                  <w:r>
                    <w:rPr>
                      <w:w w:val="97.1039379344267"/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 xml:space="preserve">Place of Birth </w:t>
                  </w:r>
                  <w:r>
                    <w:br/>
                  </w:r>
                  <w:r>
                    <w:rPr>
                      <w:w w:val="97.1039379344267"/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 xml:space="preserve">Marital Status </w:t>
                  </w:r>
                  <w:r>
                    <w:br/>
                  </w:r>
                  <w:r>
                    <w:rPr>
                      <w:w w:val="97.1039379344267"/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>Employment Type</w:t>
                  </w:r>
                </w:p>
              </w:tc>
              <w:tc>
                <w:tcPr>
                  <w:tcW w:type="dxa" w:w="3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50" w:after="0"/>
                    <w:ind w:left="96" w:right="0" w:firstLine="0"/>
                    <w:jc w:val="left"/>
                  </w:pPr>
                  <w:r>
                    <w:rPr>
                      <w:w w:val="97.1039379344267"/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>22-0005483696</w:t>
                  </w:r>
                </w:p>
                <w:p>
                  <w:pPr>
                    <w:autoSpaceDN w:val="0"/>
                    <w:autoSpaceDE w:val="0"/>
                    <w:widowControl/>
                    <w:spacing w:line="314" w:lineRule="auto" w:before="176" w:after="0"/>
                    <w:ind w:left="96" w:right="0" w:firstLine="0"/>
                    <w:jc w:val="left"/>
                  </w:pPr>
                  <w:r>
                    <w:rPr>
                      <w:w w:val="97.1039379344267"/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 xml:space="preserve">FRESH </w:t>
                  </w:r>
                  <w:r>
                    <w:br/>
                  </w:r>
                  <w:r>
                    <w:rPr>
                      <w:w w:val="97.1039379344267"/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 xml:space="preserve">NORMAL </w:t>
                  </w:r>
                  <w:r>
                    <w:br/>
                  </w:r>
                  <w:r>
                    <w:rPr>
                      <w:w w:val="97.1039379344267"/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 xml:space="preserve">SHIVAM RAMCHANDRA </w:t>
                  </w:r>
                  <w:r>
                    <w:br/>
                  </w:r>
                  <w:r>
                    <w:rPr>
                      <w:w w:val="97.1039379344267"/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 xml:space="preserve">DHUMAL </w:t>
                  </w:r>
                  <w:r>
                    <w:br/>
                  </w:r>
                  <w:r>
                    <w:rPr>
                      <w:w w:val="97.1039379344267"/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 xml:space="preserve">MALE </w:t>
                  </w:r>
                  <w:r>
                    <w:br/>
                  </w:r>
                  <w:r>
                    <w:rPr>
                      <w:w w:val="97.1039379344267"/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 xml:space="preserve">RAMCHANDRA NAMDEO DHUMAL </w:t>
                  </w:r>
                  <w:r>
                    <w:rPr>
                      <w:w w:val="97.1039379344267"/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 xml:space="preserve">MANISHA RAMCHANDRA DHUMAL </w:t>
                  </w:r>
                  <w:r>
                    <w:rPr>
                      <w:w w:val="97.1039379344267"/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 xml:space="preserve">16/10/2000 </w:t>
                  </w:r>
                  <w:r>
                    <w:br/>
                  </w:r>
                  <w:r>
                    <w:rPr>
                      <w:w w:val="97.1039379344267"/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 xml:space="preserve">MUMBAI,THANE CITY,MAHARASHTRA </w:t>
                  </w:r>
                  <w:r>
                    <w:rPr>
                      <w:w w:val="97.1039379344267"/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 xml:space="preserve">SINGLE </w:t>
                  </w:r>
                  <w:r>
                    <w:br/>
                  </w:r>
                  <w:r>
                    <w:rPr>
                      <w:w w:val="97.1039379344267"/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>NOT EMPLOYED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36" w:after="0"/>
              <w:ind w:left="74" w:right="0" w:firstLine="0"/>
              <w:jc w:val="left"/>
            </w:pPr>
            <w:r>
              <w:rPr>
                <w:w w:val="97.1039379344267"/>
                <w:rFonts w:ascii="Arial" w:hAnsi="Arial" w:eastAsia="Arial"/>
                <w:b w:val="0"/>
                <w:i w:val="0"/>
                <w:color w:val="000000"/>
                <w:sz w:val="17"/>
              </w:rPr>
              <w:hyperlink r:id="rId9" w:history="1">
                <w:r>
                  <w:rPr>
                    <w:rStyle w:val="Hyperlink"/>
                  </w:rPr>
                  <w:t>Application Submitted Date 17/04/2022</w:t>
                </w:r>
              </w:hyperlink>
            </w:r>
          </w:p>
          <w:p>
            <w:pPr>
              <w:autoSpaceDN w:val="0"/>
              <w:tabs>
                <w:tab w:pos="2160" w:val="left"/>
              </w:tabs>
              <w:autoSpaceDE w:val="0"/>
              <w:widowControl/>
              <w:spacing w:line="245" w:lineRule="auto" w:before="70" w:after="0"/>
              <w:ind w:left="74" w:right="144" w:firstLine="0"/>
              <w:jc w:val="left"/>
            </w:pPr>
            <w:r>
              <w:rPr>
                <w:w w:val="97.1039379344267"/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Present Residential </w:t>
            </w:r>
            <w:r>
              <w:tab/>
            </w:r>
            <w:r>
              <w:rPr>
                <w:w w:val="97.1039379344267"/>
                <w:rFonts w:ascii="Arial" w:hAnsi="Arial" w:eastAsia="Arial"/>
                <w:b w:val="0"/>
                <w:i w:val="0"/>
                <w:color w:val="000000"/>
                <w:sz w:val="17"/>
              </w:rPr>
              <w:t>AJINKYATARA CHS,A-8,0-14,SECTOR-</w:t>
            </w:r>
            <w:r>
              <w:rPr>
                <w:w w:val="97.1039379344267"/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Address </w:t>
            </w:r>
            <w:r>
              <w:tab/>
            </w:r>
            <w:r>
              <w:rPr>
                <w:w w:val="97.1039379344267"/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18,NERUL, NAVI MUMBAI, Navi Mumbai, </w:t>
            </w:r>
            <w:r>
              <w:tab/>
            </w:r>
            <w:r>
              <w:rPr>
                <w:w w:val="97.1039379344267"/>
                <w:rFonts w:ascii="Arial" w:hAnsi="Arial" w:eastAsia="Arial"/>
                <w:b w:val="0"/>
                <w:i w:val="0"/>
                <w:color w:val="000000"/>
                <w:sz w:val="17"/>
              </w:rPr>
              <w:t>400706, Maharashtra, INDIA</w:t>
            </w:r>
          </w:p>
        </w:tc>
        <w:tc>
          <w:tcPr>
            <w:tcW w:type="dxa" w:w="53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72" w:after="0"/>
              <w:ind w:left="74" w:right="0" w:firstLine="0"/>
              <w:jc w:val="left"/>
            </w:pPr>
            <w:r>
              <w:rPr>
                <w:w w:val="97.1039379344267"/>
                <w:rFonts w:ascii="Arial" w:hAnsi="Arial" w:eastAsia="Arial"/>
                <w:b/>
                <w:i w:val="0"/>
                <w:color w:val="000000"/>
                <w:sz w:val="17"/>
              </w:rPr>
              <w:hyperlink r:id="rId9" w:history="1">
                <w:r>
                  <w:rPr>
                    <w:rStyle w:val="Hyperlink"/>
                  </w:rPr>
                  <w:t>Payment Details</w:t>
                </w:r>
              </w:hyperlink>
            </w:r>
            <w:r>
              <w:rPr>
                <w:w w:val="98.18847520010812"/>
                <w:rFonts w:ascii="Arial" w:hAnsi="Arial" w:eastAsia="Arial"/>
                <w:b w:val="0"/>
                <w:i w:val="0"/>
                <w:color w:val="000000"/>
                <w:sz w:val="14"/>
              </w:rPr>
              <w:hyperlink r:id="rId9" w:history="1">
                <w:r>
                  <w:rPr>
                    <w:rStyle w:val="Hyperlink"/>
                  </w:rPr>
                  <w:t>#</w:t>
                </w:r>
              </w:hyperlink>
            </w:r>
          </w:p>
          <w:p>
            <w:pPr>
              <w:autoSpaceDN w:val="0"/>
              <w:tabs>
                <w:tab w:pos="1636" w:val="left"/>
              </w:tabs>
              <w:autoSpaceDE w:val="0"/>
              <w:widowControl/>
              <w:spacing w:line="233" w:lineRule="auto" w:before="70" w:after="0"/>
              <w:ind w:left="74" w:right="0" w:firstLine="0"/>
              <w:jc w:val="left"/>
            </w:pPr>
            <w:r>
              <w:rPr>
                <w:w w:val="97.1039379344267"/>
                <w:rFonts w:ascii="Arial" w:hAnsi="Arial" w:eastAsia="Arial"/>
                <w:b w:val="0"/>
                <w:i w:val="0"/>
                <w:color w:val="000000"/>
                <w:sz w:val="17"/>
              </w:rPr>
              <w:hyperlink r:id="rId9" w:history="1">
                <w:r>
                  <w:rPr>
                    <w:rStyle w:val="Hyperlink"/>
                  </w:rPr>
                  <w:t xml:space="preserve">Total Fee (Rs.) </w:t>
                </w:r>
              </w:hyperlink>
            </w:r>
            <w:r>
              <w:tab/>
            </w:r>
            <w:r>
              <w:rPr>
                <w:w w:val="97.1039379344267"/>
                <w:rFonts w:ascii="Arial" w:hAnsi="Arial" w:eastAsia="Arial"/>
                <w:b w:val="0"/>
                <w:i w:val="0"/>
                <w:color w:val="000000"/>
                <w:sz w:val="17"/>
              </w:rPr>
              <w:hyperlink r:id="rId9" w:history="1">
                <w:r>
                  <w:rPr>
                    <w:rStyle w:val="Hyperlink"/>
                  </w:rPr>
                  <w:t>1500.00</w:t>
                </w:r>
              </w:hyperlink>
            </w:r>
          </w:p>
          <w:p>
            <w:pPr>
              <w:autoSpaceDN w:val="0"/>
              <w:tabs>
                <w:tab w:pos="1636" w:val="left"/>
              </w:tabs>
              <w:autoSpaceDE w:val="0"/>
              <w:widowControl/>
              <w:spacing w:line="233" w:lineRule="auto" w:before="72" w:after="0"/>
              <w:ind w:left="74" w:right="0" w:firstLine="0"/>
              <w:jc w:val="left"/>
            </w:pPr>
            <w:r>
              <w:rPr>
                <w:w w:val="97.1039379344267"/>
                <w:rFonts w:ascii="Arial" w:hAnsi="Arial" w:eastAsia="Arial"/>
                <w:b w:val="0"/>
                <w:i w:val="0"/>
                <w:color w:val="000000"/>
                <w:sz w:val="17"/>
              </w:rPr>
              <w:hyperlink r:id="rId9" w:history="1">
                <w:r>
                  <w:rPr>
                    <w:rStyle w:val="Hyperlink"/>
                  </w:rPr>
                  <w:t xml:space="preserve">Paid Fee (Rs.) </w:t>
                </w:r>
              </w:hyperlink>
            </w:r>
            <w:r>
              <w:tab/>
            </w:r>
            <w:r>
              <w:rPr>
                <w:w w:val="97.1039379344267"/>
                <w:rFonts w:ascii="Arial" w:hAnsi="Arial" w:eastAsia="Arial"/>
                <w:b w:val="0"/>
                <w:i w:val="0"/>
                <w:color w:val="000000"/>
                <w:sz w:val="17"/>
              </w:rPr>
              <w:hyperlink r:id="rId9" w:history="1">
                <w:r>
                  <w:rPr>
                    <w:rStyle w:val="Hyperlink"/>
                  </w:rPr>
                  <w:t>1500.00</w:t>
                </w:r>
              </w:hyperlink>
            </w:r>
          </w:p>
          <w:p>
            <w:pPr>
              <w:autoSpaceDN w:val="0"/>
              <w:tabs>
                <w:tab w:pos="1636" w:val="left"/>
              </w:tabs>
              <w:autoSpaceDE w:val="0"/>
              <w:widowControl/>
              <w:spacing w:line="233" w:lineRule="auto" w:before="70" w:after="0"/>
              <w:ind w:left="74" w:right="0" w:firstLine="0"/>
              <w:jc w:val="left"/>
            </w:pPr>
            <w:r>
              <w:rPr>
                <w:w w:val="97.1039379344267"/>
                <w:rFonts w:ascii="Arial" w:hAnsi="Arial" w:eastAsia="Arial"/>
                <w:b w:val="0"/>
                <w:i w:val="0"/>
                <w:color w:val="000000"/>
                <w:sz w:val="17"/>
              </w:rPr>
              <w:hyperlink r:id="rId9" w:history="1">
                <w:r>
                  <w:rPr>
                    <w:rStyle w:val="Hyperlink"/>
                  </w:rPr>
                  <w:t xml:space="preserve">Date and Time </w:t>
                </w:r>
              </w:hyperlink>
            </w:r>
            <w:r>
              <w:tab/>
            </w:r>
            <w:r>
              <w:rPr>
                <w:w w:val="97.1039379344267"/>
                <w:rFonts w:ascii="Arial" w:hAnsi="Arial" w:eastAsia="Arial"/>
                <w:b w:val="0"/>
                <w:i w:val="0"/>
                <w:color w:val="000000"/>
                <w:sz w:val="17"/>
              </w:rPr>
              <w:hyperlink r:id="rId9" w:history="1">
                <w:r>
                  <w:rPr>
                    <w:rStyle w:val="Hyperlink"/>
                  </w:rPr>
                  <w:t>17/04/2022 08:44 AM</w:t>
                </w:r>
              </w:hyperlink>
            </w:r>
          </w:p>
          <w:p>
            <w:pPr>
              <w:autoSpaceDN w:val="0"/>
              <w:tabs>
                <w:tab w:pos="1636" w:val="left"/>
              </w:tabs>
              <w:autoSpaceDE w:val="0"/>
              <w:widowControl/>
              <w:spacing w:line="233" w:lineRule="auto" w:before="72" w:after="0"/>
              <w:ind w:left="74" w:right="0" w:firstLine="0"/>
              <w:jc w:val="left"/>
            </w:pPr>
            <w:r>
              <w:rPr>
                <w:w w:val="97.1039379344267"/>
                <w:rFonts w:ascii="Arial" w:hAnsi="Arial" w:eastAsia="Arial"/>
                <w:b w:val="0"/>
                <w:i w:val="0"/>
                <w:color w:val="000000"/>
                <w:sz w:val="17"/>
              </w:rPr>
              <w:hyperlink r:id="rId9" w:history="1">
                <w:r>
                  <w:rPr>
                    <w:rStyle w:val="Hyperlink"/>
                  </w:rPr>
                  <w:t xml:space="preserve">Transaction Id </w:t>
                </w:r>
              </w:hyperlink>
            </w:r>
            <w:r>
              <w:tab/>
            </w:r>
            <w:r>
              <w:rPr>
                <w:w w:val="97.1039379344267"/>
                <w:rFonts w:ascii="Arial" w:hAnsi="Arial" w:eastAsia="Arial"/>
                <w:b w:val="0"/>
                <w:i w:val="0"/>
                <w:color w:val="000000"/>
                <w:sz w:val="17"/>
              </w:rPr>
              <w:hyperlink r:id="rId9" w:history="1">
                <w:r>
                  <w:rPr>
                    <w:rStyle w:val="Hyperlink"/>
                  </w:rPr>
                  <w:t>CPABORQCG5</w:t>
                </w:r>
              </w:hyperlink>
            </w:r>
          </w:p>
          <w:p>
            <w:pPr>
              <w:autoSpaceDN w:val="0"/>
              <w:autoSpaceDE w:val="0"/>
              <w:widowControl/>
              <w:spacing w:line="233" w:lineRule="auto" w:before="266" w:after="0"/>
              <w:ind w:left="74" w:right="0" w:firstLine="0"/>
              <w:jc w:val="left"/>
            </w:pPr>
            <w:r>
              <w:rPr>
                <w:w w:val="97.1039379344267"/>
                <w:rFonts w:ascii="Arial" w:hAnsi="Arial" w:eastAsia="Arial"/>
                <w:b/>
                <w:i w:val="0"/>
                <w:color w:val="000000"/>
                <w:sz w:val="17"/>
              </w:rPr>
              <w:hyperlink r:id="rId9" w:history="1">
                <w:r>
                  <w:rPr>
                    <w:rStyle w:val="Hyperlink"/>
                  </w:rPr>
                  <w:t>Appointment Details:</w:t>
                </w:r>
              </w:hyperlink>
            </w:r>
          </w:p>
          <w:p>
            <w:pPr>
              <w:autoSpaceDN w:val="0"/>
              <w:tabs>
                <w:tab w:pos="1636" w:val="left"/>
              </w:tabs>
              <w:autoSpaceDE w:val="0"/>
              <w:widowControl/>
              <w:spacing w:line="235" w:lineRule="auto" w:before="70" w:after="0"/>
              <w:ind w:left="74" w:right="0" w:firstLine="0"/>
              <w:jc w:val="left"/>
            </w:pPr>
            <w:r>
              <w:rPr>
                <w:w w:val="97.1039379344267"/>
                <w:rFonts w:ascii="Arial" w:hAnsi="Arial" w:eastAsia="Arial"/>
                <w:b w:val="0"/>
                <w:i w:val="0"/>
                <w:color w:val="000000"/>
                <w:sz w:val="17"/>
              </w:rPr>
              <w:hyperlink r:id="rId9" w:history="1">
                <w:r>
                  <w:rPr>
                    <w:rStyle w:val="Hyperlink"/>
                  </w:rPr>
                  <w:t xml:space="preserve">Passport Seva </w:t>
                </w:r>
              </w:hyperlink>
            </w:r>
            <w:r>
              <w:tab/>
            </w:r>
            <w:r>
              <w:rPr>
                <w:w w:val="97.1039379344267"/>
                <w:rFonts w:ascii="Arial" w:hAnsi="Arial" w:eastAsia="Arial"/>
                <w:b w:val="0"/>
                <w:i w:val="0"/>
                <w:color w:val="000000"/>
                <w:sz w:val="17"/>
              </w:rPr>
              <w:hyperlink r:id="rId9" w:history="1">
                <w:r>
                  <w:rPr>
                    <w:rStyle w:val="Hyperlink"/>
                  </w:rPr>
                  <w:t xml:space="preserve">THANE II, </w:t>
                </w:r>
              </w:hyperlink>
            </w:r>
          </w:p>
          <w:p>
            <w:pPr>
              <w:autoSpaceDN w:val="0"/>
              <w:tabs>
                <w:tab w:pos="1636" w:val="left"/>
              </w:tabs>
              <w:autoSpaceDE w:val="0"/>
              <w:widowControl/>
              <w:spacing w:line="233" w:lineRule="auto" w:before="10" w:after="0"/>
              <w:ind w:left="74" w:right="0" w:firstLine="0"/>
              <w:jc w:val="left"/>
            </w:pPr>
            <w:r>
              <w:rPr>
                <w:w w:val="97.1039379344267"/>
                <w:rFonts w:ascii="Arial" w:hAnsi="Arial" w:eastAsia="Arial"/>
                <w:b w:val="0"/>
                <w:i w:val="0"/>
                <w:color w:val="000000"/>
                <w:sz w:val="17"/>
              </w:rPr>
              <w:hyperlink r:id="rId9" w:history="1">
                <w:r>
                  <w:rPr>
                    <w:rStyle w:val="Hyperlink"/>
                  </w:rPr>
                  <w:t xml:space="preserve">Kendra Address </w:t>
                </w:r>
              </w:hyperlink>
            </w:r>
            <w:r>
              <w:tab/>
            </w:r>
            <w:r>
              <w:rPr>
                <w:w w:val="97.1039379344267"/>
                <w:rFonts w:ascii="Arial" w:hAnsi="Arial" w:eastAsia="Arial"/>
                <w:b w:val="0"/>
                <w:i w:val="0"/>
                <w:color w:val="000000"/>
                <w:sz w:val="17"/>
              </w:rPr>
              <w:hyperlink r:id="rId9" w:history="1">
                <w:r>
                  <w:rPr>
                    <w:rStyle w:val="Hyperlink"/>
                  </w:rPr>
                  <w:t>PASSPORT SEVA KENDRA,DOSTI</w:t>
                </w:r>
              </w:hyperlink>
            </w:r>
          </w:p>
          <w:p>
            <w:pPr>
              <w:autoSpaceDN w:val="0"/>
              <w:autoSpaceDE w:val="0"/>
              <w:widowControl/>
              <w:spacing w:line="235" w:lineRule="auto" w:before="10" w:after="0"/>
              <w:ind w:left="0" w:right="364" w:firstLine="0"/>
              <w:jc w:val="right"/>
            </w:pPr>
            <w:r>
              <w:rPr>
                <w:w w:val="97.1039379344267"/>
                <w:rFonts w:ascii="Arial" w:hAnsi="Arial" w:eastAsia="Arial"/>
                <w:b w:val="0"/>
                <w:i w:val="0"/>
                <w:color w:val="000000"/>
                <w:sz w:val="17"/>
              </w:rPr>
              <w:hyperlink r:id="rId9" w:history="1">
                <w:r>
                  <w:rPr>
                    <w:rStyle w:val="Hyperlink"/>
                  </w:rPr>
                  <w:t>PINNACLE,UNIT NO G1,PLOT NO E7,RO</w:t>
                </w:r>
              </w:hyperlink>
            </w:r>
            <w:r>
              <w:rPr>
                <w:w w:val="97.1039379344267"/>
                <w:rFonts w:ascii="Arial" w:hAnsi="Arial" w:eastAsia="Arial"/>
                <w:b w:val="0"/>
                <w:i w:val="0"/>
                <w:color w:val="000000"/>
                <w:sz w:val="17"/>
              </w:rPr>
              <w:t>AD</w:t>
            </w:r>
          </w:p>
          <w:p>
            <w:pPr>
              <w:autoSpaceDN w:val="0"/>
              <w:autoSpaceDE w:val="0"/>
              <w:widowControl/>
              <w:spacing w:line="233" w:lineRule="auto" w:before="10" w:after="0"/>
              <w:ind w:left="0" w:right="312" w:firstLine="0"/>
              <w:jc w:val="right"/>
            </w:pPr>
            <w:r>
              <w:rPr>
                <w:w w:val="97.1039379344267"/>
                <w:rFonts w:ascii="Arial" w:hAnsi="Arial" w:eastAsia="Arial"/>
                <w:b w:val="0"/>
                <w:i w:val="0"/>
                <w:color w:val="000000"/>
                <w:sz w:val="17"/>
              </w:rPr>
              <w:hyperlink r:id="rId9" w:history="1">
                <w:r>
                  <w:rPr>
                    <w:rStyle w:val="Hyperlink"/>
                  </w:rPr>
                  <w:t>NO 22,WAGLE INDUSTRIAL ESTATE,THA</w:t>
                </w:r>
              </w:hyperlink>
            </w:r>
            <w:r>
              <w:rPr>
                <w:w w:val="97.1039379344267"/>
                <w:rFonts w:ascii="Arial" w:hAnsi="Arial" w:eastAsia="Arial"/>
                <w:b w:val="0"/>
                <w:i w:val="0"/>
                <w:color w:val="000000"/>
                <w:sz w:val="17"/>
              </w:rPr>
              <w:t>NE</w:t>
            </w:r>
          </w:p>
          <w:p>
            <w:pPr>
              <w:autoSpaceDN w:val="0"/>
              <w:autoSpaceDE w:val="0"/>
              <w:widowControl/>
              <w:spacing w:line="233" w:lineRule="auto" w:before="12" w:after="0"/>
              <w:ind w:left="0" w:right="3244" w:firstLine="0"/>
              <w:jc w:val="right"/>
            </w:pPr>
            <w:r>
              <w:rPr>
                <w:w w:val="97.1039379344267"/>
                <w:rFonts w:ascii="Arial" w:hAnsi="Arial" w:eastAsia="Arial"/>
                <w:b w:val="0"/>
                <w:i w:val="0"/>
                <w:color w:val="000000"/>
                <w:sz w:val="17"/>
              </w:rPr>
              <w:hyperlink r:id="rId9" w:history="1">
                <w:r>
                  <w:rPr>
                    <w:rStyle w:val="Hyperlink"/>
                  </w:rPr>
                  <w:t>WEST</w:t>
                </w:r>
              </w:hyperlink>
            </w:r>
          </w:p>
          <w:p>
            <w:pPr>
              <w:autoSpaceDN w:val="0"/>
              <w:tabs>
                <w:tab w:pos="1636" w:val="left"/>
              </w:tabs>
              <w:autoSpaceDE w:val="0"/>
              <w:widowControl/>
              <w:spacing w:line="235" w:lineRule="auto" w:before="56" w:after="0"/>
              <w:ind w:left="7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hyperlink r:id="rId9" w:history="1">
                <w:r>
                  <w:rPr>
                    <w:rStyle w:val="Hyperlink"/>
                  </w:rPr>
                  <w:t xml:space="preserve">Appointment Id </w:t>
                </w:r>
              </w:hyperlink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hyperlink r:id="rId9" w:history="1">
                <w:r>
                  <w:rPr>
                    <w:rStyle w:val="Hyperlink"/>
                  </w:rPr>
                  <w:t>100021377863122</w:t>
                </w:r>
              </w:hyperlink>
            </w:r>
          </w:p>
          <w:p>
            <w:pPr>
              <w:autoSpaceDN w:val="0"/>
              <w:tabs>
                <w:tab w:pos="1636" w:val="left"/>
              </w:tabs>
              <w:autoSpaceDE w:val="0"/>
              <w:widowControl/>
              <w:spacing w:line="336" w:lineRule="auto" w:before="54" w:after="0"/>
              <w:ind w:left="7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hyperlink r:id="rId9" w:history="1">
                <w:r>
                  <w:rPr>
                    <w:rStyle w:val="Hyperlink"/>
                  </w:rPr>
                  <w:t xml:space="preserve">Appointment </w:t>
                </w:r>
              </w:hyperlink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hyperlink r:id="rId9" w:history="1">
                <w:r>
                  <w:rPr>
                    <w:rStyle w:val="Hyperlink"/>
                  </w:rPr>
                  <w:t>02/05/2022 &amp; 10:15 AM</w:t>
                </w:r>
              </w:hyperlink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hyperlink r:id="rId9" w:history="1">
                <w:r>
                  <w:rPr>
                    <w:rStyle w:val="Hyperlink"/>
                  </w:rPr>
                  <w:t>Date and Time</w:t>
                </w:r>
              </w:hyperlink>
            </w:r>
          </w:p>
          <w:p>
            <w:pPr>
              <w:autoSpaceDN w:val="0"/>
              <w:tabs>
                <w:tab w:pos="1636" w:val="left"/>
              </w:tabs>
              <w:autoSpaceDE w:val="0"/>
              <w:widowControl/>
              <w:spacing w:line="338" w:lineRule="auto" w:before="54" w:after="0"/>
              <w:ind w:left="7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hyperlink r:id="rId9" w:history="1">
                <w:r>
                  <w:rPr>
                    <w:rStyle w:val="Hyperlink"/>
                  </w:rPr>
                  <w:t xml:space="preserve">Reporting Date </w:t>
                </w:r>
              </w:hyperlink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02/05/2022 &amp; 10:00 AM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and Time</w:t>
            </w:r>
          </w:p>
          <w:p>
            <w:pPr>
              <w:autoSpaceDN w:val="0"/>
              <w:tabs>
                <w:tab w:pos="2686" w:val="left"/>
              </w:tabs>
              <w:autoSpaceDE w:val="0"/>
              <w:widowControl/>
              <w:spacing w:line="240" w:lineRule="auto" w:before="352" w:after="0"/>
              <w:ind w:left="1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Sequence No.</w:t>
            </w:r>
            <w:r>
              <w:rPr>
                <w:rFonts w:ascii="Arial" w:hAnsi="Arial" w:eastAsia="Arial"/>
                <w:b/>
                <w:i w:val="0"/>
                <w:color w:val="000000"/>
                <w:sz w:val="30"/>
              </w:rPr>
              <w:t xml:space="preserve"> 24</w:t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1485900" cy="86741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8674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1906" w:val="left"/>
              </w:tabs>
              <w:autoSpaceDE w:val="0"/>
              <w:widowControl/>
              <w:spacing w:line="233" w:lineRule="auto" w:before="0" w:after="0"/>
              <w:ind w:left="1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Batch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30"/>
              </w:rPr>
              <w:t>8</w:t>
            </w:r>
          </w:p>
        </w:tc>
      </w:tr>
    </w:tbl>
    <w:p>
      <w:pPr>
        <w:autoSpaceDN w:val="0"/>
        <w:autoSpaceDE w:val="0"/>
        <w:widowControl/>
        <w:spacing w:line="230" w:lineRule="auto" w:before="136" w:after="0"/>
        <w:ind w:left="6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5"/>
          <w:u w:val="single"/>
        </w:rPr>
        <w:t>Please Read Carefully:</w:t>
      </w:r>
    </w:p>
    <w:p>
      <w:pPr>
        <w:autoSpaceDN w:val="0"/>
        <w:autoSpaceDE w:val="0"/>
        <w:widowControl/>
        <w:spacing w:line="230" w:lineRule="auto" w:before="44" w:after="0"/>
        <w:ind w:left="866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5"/>
        </w:rPr>
        <w:t xml:space="preserve">Please reach Passport Seva Kendra (PSK) at </w:t>
      </w:r>
      <w:r>
        <w:rPr>
          <w:rFonts w:ascii="Arial" w:hAnsi="Arial" w:eastAsia="Arial"/>
          <w:b/>
          <w:i w:val="0"/>
          <w:color w:val="000000"/>
          <w:sz w:val="15"/>
        </w:rPr>
        <w:t>10:00 AM</w:t>
      </w:r>
      <w:r>
        <w:rPr>
          <w:rFonts w:ascii="Arial" w:hAnsi="Arial" w:eastAsia="Arial"/>
          <w:b w:val="0"/>
          <w:i w:val="0"/>
          <w:color w:val="000000"/>
          <w:sz w:val="15"/>
        </w:rPr>
        <w:t xml:space="preserve"> as mentioned above and you dont need to carry the printed copy of appointment receipt. An SMS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5949"/>
        <w:gridCol w:w="5949"/>
      </w:tblGrid>
      <w:tr>
        <w:trPr>
          <w:trHeight w:hRule="exact" w:val="6990"/>
        </w:trPr>
        <w:tc>
          <w:tcPr>
            <w:tcW w:type="dxa" w:w="113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6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5"/>
              </w:rPr>
              <w:t>with your appointment details is also accepted as proof of appointment during your visit to Passport Office.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606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Check </w:t>
            </w:r>
            <w:r>
              <w:rPr>
                <w:rFonts w:ascii="Arial" w:hAnsi="Arial" w:eastAsia="Arial"/>
                <w:b/>
                <w:i w:val="0"/>
                <w:color w:val="000000"/>
                <w:sz w:val="15"/>
              </w:rPr>
              <w:t>Document Advisor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 on website </w:t>
            </w:r>
            <w:r>
              <w:rPr>
                <w:rFonts w:ascii="Arial" w:hAnsi="Arial" w:eastAsia="Arial"/>
                <w:b/>
                <w:i w:val="0"/>
                <w:color w:val="000000"/>
                <w:sz w:val="15"/>
                <w:u w:val="single"/>
              </w:rPr>
              <w:t>'www.passportindia.gov.in'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 to know the documents required at PSK.Carry original documents and their self attested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5"/>
              </w:rPr>
              <w:t>photocopies. Final decision with regard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5"/>
                <w:u w:val="single"/>
              </w:rPr>
              <w:t xml:space="preserve"> to documents required is at 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5"/>
              </w:rPr>
              <w:t>he discretion of RPO staff at PSK.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606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In case of minor applicants (below 4 years of age), carry the recent passport size photograph (4.5 X 3.5 cm) with white background.Please </w:t>
            </w:r>
            <w:r>
              <w:rPr>
                <w:rFonts w:ascii="Arial" w:hAnsi="Arial" w:eastAsia="Arial"/>
                <w:b w:val="0"/>
                <w:i w:val="0"/>
                <w:color w:val="0000FF"/>
                <w:sz w:val="15"/>
                <w:u w:val="single"/>
              </w:rPr>
              <w:t>Click here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 for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5"/>
              </w:rPr>
              <w:t>photograph guidelines.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606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Only applicant is allowed inside the PSK. However, in case of exceptions such as Senior Citizen / Physically Challenged / Illiterate / Minor applicants, one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5"/>
              </w:rPr>
              <w:t>person from the family may be allowed to accompany inside PSK.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606" w:right="34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At PSK, a paper token will be issued to you after checking of documents.Your application will be processed at Counter A followed by counters B and C. At all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stages, please be alert and watch the token display screens to know the counter at which your application will be processed. After your visit to PSK, please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5"/>
              </w:rPr>
              <w:t>login to Passport Portal to download acknowledgement slip. Also,you are requested to fill the feedback form at the exit counter.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606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Corrosive substances, explosives, weapons and any sharp objects are not allowed inside the PSK. Please co-operate with security staff for frisking before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5"/>
              </w:rPr>
              <w:t>entry in PSK. Your security is our primary concern.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6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5"/>
              </w:rPr>
              <w:t>Take care of your belongings inside the PSK.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6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5"/>
              </w:rPr>
              <w:t>Keep your mobile in silent mode inside PSK. Also video / photography is not allowed inside.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606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Thanks for showing your interest in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5"/>
                <w:u w:val="single"/>
              </w:rPr>
              <w:t>'Passport Seva SMS Services'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 enrolment. Please pay Rs 50/- (FIFTY ONLY) in cash as the Enrolment Charges during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5"/>
              </w:rPr>
              <w:t>your visit to Passport Seva Kendra.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6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5"/>
              </w:rPr>
              <w:t>Balance fee (if applicable) after editing the submitted form will be payable in cash at the Passport Seva Kendra.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6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5"/>
              </w:rPr>
              <w:t>ATM facility available at PSK for all Bank Cards.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60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5"/>
              </w:rPr>
              <w:t>Help us to serve you better.</w:t>
            </w:r>
          </w:p>
          <w:p>
            <w:pPr>
              <w:autoSpaceDN w:val="0"/>
              <w:autoSpaceDE w:val="0"/>
              <w:widowControl/>
              <w:spacing w:line="233" w:lineRule="auto" w:before="86" w:after="0"/>
              <w:ind w:left="38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5"/>
              </w:rPr>
              <w:t># Details as per the Payment Date. Payment once made for availing passport services will not be refunded.</w:t>
            </w:r>
          </w:p>
          <w:p>
            <w:pPr>
              <w:autoSpaceDN w:val="0"/>
              <w:autoSpaceDE w:val="0"/>
              <w:widowControl/>
              <w:spacing w:line="233" w:lineRule="auto" w:before="88" w:after="0"/>
              <w:ind w:left="38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5"/>
              </w:rPr>
              <w:t>We are delighted to offer attractive passport covers manufactured using quality leather and PU. You can choose from the available options at PSK.</w:t>
            </w:r>
          </w:p>
          <w:p>
            <w:pPr>
              <w:autoSpaceDN w:val="0"/>
              <w:autoSpaceDE w:val="0"/>
              <w:widowControl/>
              <w:spacing w:line="230" w:lineRule="auto" w:before="88" w:after="0"/>
              <w:ind w:left="38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5"/>
                <w:u w:val="single"/>
              </w:rPr>
              <w:t>The Following documents needs to be furnished at PSK/PO for verification:</w:t>
            </w:r>
          </w:p>
          <w:p>
            <w:pPr>
              <w:autoSpaceDN w:val="0"/>
              <w:autoSpaceDE w:val="0"/>
              <w:widowControl/>
              <w:spacing w:line="233" w:lineRule="auto" w:before="58" w:after="0"/>
              <w:ind w:left="6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5"/>
              </w:rPr>
              <w:t>Aadhaar Card/E-Aadhaar</w:t>
            </w:r>
          </w:p>
          <w:p>
            <w:pPr>
              <w:autoSpaceDN w:val="0"/>
              <w:autoSpaceDE w:val="0"/>
              <w:widowControl/>
              <w:spacing w:line="230" w:lineRule="auto" w:before="58" w:after="0"/>
              <w:ind w:left="6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5"/>
              </w:rPr>
              <w:t>Aadhaar Card (Address Proof)</w:t>
            </w:r>
          </w:p>
        </w:tc>
      </w:tr>
      <w:tr>
        <w:trPr>
          <w:trHeight w:hRule="exact" w:val="278"/>
        </w:trPr>
        <w:tc>
          <w:tcPr>
            <w:tcW w:type="dxa" w:w="7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7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file:///C:/Users/dhuma/OneDrive/Desktop/Appointment Reciept.html</w:t>
            </w:r>
          </w:p>
        </w:tc>
        <w:tc>
          <w:tcPr>
            <w:tcW w:type="dxa" w:w="3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25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1/3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899" w:h="16838"/>
      <w:pgMar w:top="0" w:right="0" w:bottom="0" w:left="0" w:header="720" w:footer="720" w:gutter="0"/>
      <w:cols w:space="720" w:num="1" w:equalWidth="0">
        <w:col w:w="119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portal1.passportindia.gov.in/AppOnlineProject/secure/openPdfForApplReciept#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