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5A06FF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 w:rsidR="005A1AC0">
        <w:rPr>
          <w:rFonts w:ascii="Times New Roman" w:hAnsi="Times New Roman"/>
          <w:sz w:val="28"/>
          <w:szCs w:val="28"/>
          <w:lang w:val="uk-UA"/>
        </w:rPr>
        <w:t>1</w:t>
      </w:r>
    </w:p>
    <w:p w:rsidR="00F924B7" w:rsidRPr="00B06C9B" w:rsidRDefault="00F924B7" w:rsidP="005A06F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Викона</w:t>
      </w:r>
      <w:r w:rsidR="005A06FF">
        <w:rPr>
          <w:rFonts w:ascii="Times New Roman" w:hAnsi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/>
          <w:sz w:val="28"/>
          <w:szCs w:val="28"/>
          <w:lang w:val="uk-UA"/>
        </w:rPr>
        <w:t xml:space="preserve"> студент 2-го курсу</w:t>
      </w:r>
    </w:p>
    <w:p w:rsidR="00F924B7" w:rsidRPr="00B06C9B" w:rsidRDefault="005A06FF" w:rsidP="005A06FF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</w:t>
      </w:r>
      <w:r w:rsidR="00F924B7" w:rsidRPr="00B06C9B">
        <w:rPr>
          <w:rFonts w:ascii="Times New Roman" w:hAnsi="Times New Roman"/>
          <w:sz w:val="28"/>
          <w:szCs w:val="28"/>
          <w:lang w:val="uk-UA"/>
        </w:rPr>
        <w:t>рупи К-29</w:t>
      </w:r>
    </w:p>
    <w:p w:rsidR="00F924B7" w:rsidRPr="00030FF7" w:rsidRDefault="00F924B7" w:rsidP="005A06F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Прокопчук Роман</w:t>
      </w:r>
    </w:p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F924B7">
      <w:pPr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F924B7">
      <w:pPr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F924B7">
      <w:pPr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F924B7">
      <w:pPr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F924B7">
      <w:pPr>
        <w:rPr>
          <w:rFonts w:ascii="Times New Roman" w:hAnsi="Times New Roman"/>
          <w:sz w:val="28"/>
          <w:szCs w:val="28"/>
          <w:lang w:val="uk-UA"/>
        </w:rPr>
      </w:pPr>
    </w:p>
    <w:p w:rsidR="00F924B7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A06FF" w:rsidRDefault="005A06FF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="005A1AC0">
        <w:rPr>
          <w:rFonts w:ascii="Times New Roman" w:hAnsi="Times New Roman"/>
          <w:sz w:val="28"/>
          <w:szCs w:val="28"/>
          <w:lang w:val="uk-UA"/>
        </w:rPr>
        <w:t>2</w:t>
      </w:r>
    </w:p>
    <w:p w:rsidR="00F924B7" w:rsidRDefault="00F924B7" w:rsidP="00F924B7">
      <w:pPr>
        <w:jc w:val="center"/>
        <w:rPr>
          <w:lang w:val="uk-UA"/>
        </w:rPr>
      </w:pPr>
    </w:p>
    <w:p w:rsidR="005A06FF" w:rsidRDefault="005A06FF" w:rsidP="005A06FF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</w:p>
    <w:p w:rsidR="005A1AC0" w:rsidRPr="005A1AC0" w:rsidRDefault="005A1AC0" w:rsidP="005A06FF">
      <w:pPr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Реалізувати ідеальне хешування для</w:t>
      </w:r>
      <w:r w:rsidR="002B41C4">
        <w:rPr>
          <w:rFonts w:ascii="Times New Roman" w:hAnsi="Times New Roman"/>
          <w:bCs/>
          <w:sz w:val="28"/>
          <w:szCs w:val="28"/>
          <w:lang w:val="uk-UA"/>
        </w:rPr>
        <w:t xml:space="preserve"> вектора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комплексних чисел</w:t>
      </w:r>
    </w:p>
    <w:p w:rsidR="005A06FF" w:rsidRDefault="005A06FF" w:rsidP="005A06FF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:rsidR="005A1AC0" w:rsidRDefault="005A1AC0" w:rsidP="005A06FF">
      <w:pPr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Ідеальне хешування – спосіб хешування, який перетворює статичну множину ключів у комірки хеш-таблиці без колізій</w:t>
      </w:r>
      <w:r w:rsidR="00A57254">
        <w:rPr>
          <w:rFonts w:ascii="Times New Roman" w:hAnsi="Times New Roman"/>
          <w:bCs/>
          <w:sz w:val="28"/>
          <w:szCs w:val="28"/>
          <w:lang w:val="uk-UA"/>
        </w:rPr>
        <w:t xml:space="preserve">. </w:t>
      </w:r>
    </w:p>
    <w:p w:rsidR="00A57254" w:rsidRDefault="00A57254" w:rsidP="00A5725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A57254">
        <w:rPr>
          <w:rFonts w:ascii="Times New Roman" w:hAnsi="Times New Roman"/>
          <w:b/>
          <w:sz w:val="28"/>
          <w:szCs w:val="28"/>
          <w:lang w:val="uk-UA"/>
        </w:rPr>
        <w:t>Алгоритм</w:t>
      </w:r>
    </w:p>
    <w:p w:rsidR="002B41C4" w:rsidRDefault="00A57254" w:rsidP="00A57254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1)Хешуємо елементи множини в комірки з підтаблицями за допомогою </w:t>
      </w:r>
      <w:r w:rsidR="002B41C4">
        <w:rPr>
          <w:rFonts w:ascii="Times New Roman" w:hAnsi="Times New Roman"/>
          <w:bCs/>
          <w:sz w:val="28"/>
          <w:szCs w:val="28"/>
          <w:lang w:val="uk-UA"/>
        </w:rPr>
        <w:t>хеш-функції для вектора, яка має наступний вигляд :</w:t>
      </w:r>
    </w:p>
    <w:p w:rsidR="00933579" w:rsidRPr="00933579" w:rsidRDefault="00933579" w:rsidP="00A57254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v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 mod n, </m:t>
          </m:r>
          <m:r>
            <w:rPr>
              <w:rFonts w:ascii="Cambria Math" w:hAnsi="Cambria Math"/>
              <w:sz w:val="28"/>
              <w:szCs w:val="28"/>
            </w:rPr>
            <m:t>де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</m:oMath>
      </m:oMathPara>
    </w:p>
    <w:p w:rsidR="00B40776" w:rsidRPr="00933579" w:rsidRDefault="00933579" w:rsidP="00B40776">
      <w:pPr>
        <w:spacing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933579">
        <w:rPr>
          <w:rFonts w:ascii="Times New Roman" w:hAnsi="Times New Roman"/>
          <w:bCs/>
          <w:i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i/>
          <w:sz w:val="28"/>
          <w:szCs w:val="28"/>
          <w:lang w:val="en-US"/>
        </w:rPr>
        <w:t>i</w:t>
      </w:r>
      <w:r w:rsidRPr="00933579">
        <w:rPr>
          <w:rFonts w:ascii="Times New Roman" w:hAnsi="Times New Roman"/>
          <w:bCs/>
          <w:i/>
          <w:sz w:val="28"/>
          <w:szCs w:val="28"/>
          <w:lang w:val="uk-UA"/>
        </w:rPr>
        <w:t>=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bar>
      </m:oMath>
      <w:r w:rsidRPr="00933579">
        <w:rPr>
          <w:rFonts w:ascii="Times New Roman" w:hAnsi="Times New Roman"/>
          <w:bCs/>
          <w:i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значення </w:t>
      </w:r>
      <w:r>
        <w:rPr>
          <w:rFonts w:ascii="Times New Roman" w:hAnsi="Times New Roman"/>
          <w:bCs/>
          <w:sz w:val="28"/>
          <w:szCs w:val="28"/>
          <w:lang w:val="uk-UA"/>
        </w:rPr>
        <w:t>універсальної хеш-функції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для </w:t>
      </w:r>
      <w:r>
        <w:rPr>
          <w:rFonts w:ascii="Times New Roman" w:hAnsi="Times New Roman"/>
          <w:bCs/>
          <w:i/>
          <w:sz w:val="28"/>
          <w:szCs w:val="28"/>
          <w:lang w:val="en-US"/>
        </w:rPr>
        <w:t>i</w:t>
      </w:r>
      <w:r w:rsidRPr="00933579">
        <w:rPr>
          <w:rFonts w:ascii="Times New Roman" w:hAnsi="Times New Roman"/>
          <w:bCs/>
          <w:i/>
          <w:sz w:val="28"/>
          <w:szCs w:val="28"/>
          <w:lang w:val="uk-UA"/>
        </w:rPr>
        <w:t xml:space="preserve">-го </w:t>
      </w:r>
      <w:r w:rsidRPr="00933579">
        <w:rPr>
          <w:rFonts w:ascii="Times New Roman" w:hAnsi="Times New Roman"/>
          <w:bCs/>
          <w:iCs/>
          <w:sz w:val="28"/>
          <w:szCs w:val="28"/>
          <w:lang w:val="uk-UA"/>
        </w:rPr>
        <w:t xml:space="preserve">елемента вектора </w:t>
      </w:r>
      <m:oMath>
        <m:r>
          <w:rPr>
            <w:rFonts w:ascii="Cambria Math" w:hAnsi="Cambria Math"/>
            <w:sz w:val="28"/>
            <w:szCs w:val="28"/>
            <w:lang w:val="uk-UA"/>
          </w:rPr>
          <m:t>v</m:t>
        </m:r>
      </m:oMath>
      <w:r>
        <w:rPr>
          <w:rFonts w:ascii="Times New Roman" w:hAnsi="Times New Roman"/>
          <w:bCs/>
          <w:sz w:val="28"/>
          <w:szCs w:val="28"/>
          <w:lang w:val="uk-UA"/>
        </w:rPr>
        <w:t xml:space="preserve">, яка має </w:t>
      </w:r>
      <w:r>
        <w:rPr>
          <w:rFonts w:ascii="Times New Roman" w:hAnsi="Times New Roman"/>
          <w:bCs/>
          <w:sz w:val="28"/>
          <w:szCs w:val="28"/>
          <w:lang w:val="uk-UA"/>
        </w:rPr>
        <w:t>ви</w:t>
      </w:r>
      <w:r>
        <w:rPr>
          <w:rFonts w:ascii="Times New Roman" w:hAnsi="Times New Roman"/>
          <w:bCs/>
          <w:sz w:val="28"/>
          <w:szCs w:val="28"/>
          <w:lang w:val="uk-UA"/>
        </w:rPr>
        <w:t>гляд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A57254">
        <w:rPr>
          <w:rFonts w:ascii="Times New Roman" w:hAnsi="Times New Roman"/>
          <w:bCs/>
          <w:sz w:val="28"/>
          <w:szCs w:val="28"/>
          <w:lang w:val="uk-UA"/>
        </w:rPr>
        <w:t>((</w:t>
      </w:r>
      <m:oMath>
        <m:r>
          <w:rPr>
            <w:rFonts w:ascii="Cambria Math" w:hAnsi="Cambria Math"/>
            <w:sz w:val="28"/>
            <w:szCs w:val="28"/>
            <w:lang w:val="uk-UA"/>
          </w:rPr>
          <m:t>ak+b) mod p)</m:t>
        </m:r>
      </m:oMath>
      <w:r w:rsidRPr="00A57254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uk-UA"/>
          </w:rPr>
          <m:t>k</m:t>
        </m:r>
      </m:oMath>
      <w:r w:rsidRPr="00A57254">
        <w:rPr>
          <w:rFonts w:ascii="Times New Roman" w:hAnsi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ключ, </w:t>
      </w:r>
      <m:oMath>
        <m:r>
          <w:rPr>
            <w:rFonts w:ascii="Cambria Math" w:hAnsi="Cambria Math"/>
            <w:sz w:val="28"/>
            <w:szCs w:val="28"/>
            <w:lang w:val="uk-UA"/>
          </w:rPr>
          <m:t>a</m:t>
        </m:r>
      </m:oMath>
      <w:r w:rsidRPr="00A57254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A57254">
        <w:rPr>
          <w:rFonts w:ascii="Times New Roman" w:hAnsi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параметри, </w:t>
      </w:r>
      <m:oMath>
        <m:r>
          <w:rPr>
            <w:rFonts w:ascii="Cambria Math" w:hAnsi="Cambria Math"/>
            <w:sz w:val="28"/>
            <w:szCs w:val="28"/>
            <w:lang w:val="uk-UA"/>
          </w:rPr>
          <m:t>p-</m:t>
        </m:r>
      </m:oMath>
      <w:r>
        <w:rPr>
          <w:rFonts w:ascii="Times New Roman" w:hAnsi="Times New Roman"/>
          <w:bCs/>
          <w:sz w:val="28"/>
          <w:szCs w:val="28"/>
          <w:lang w:val="uk-UA"/>
        </w:rPr>
        <w:t xml:space="preserve"> просте число, підібране так, щоб </w:t>
      </w:r>
      <m:oMath>
        <m:r>
          <w:rPr>
            <w:rFonts w:ascii="Cambria Math" w:hAnsi="Cambria Math"/>
            <w:sz w:val="28"/>
            <w:szCs w:val="28"/>
            <w:lang w:val="uk-UA"/>
          </w:rPr>
          <m:t>a∈{1,2,…,</m:t>
        </m:r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uk-UA"/>
          </w:rPr>
          <m:t>-1}</m:t>
        </m:r>
      </m:oMath>
      <w:r w:rsidRPr="00A57254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  <w:lang w:val="uk-UA"/>
          </w:rPr>
          <m:t>∈{0,1,…,</m:t>
        </m:r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uk-UA"/>
          </w:rPr>
          <m:t>-1}</m:t>
        </m:r>
      </m:oMath>
      <w:r w:rsidRPr="00933579">
        <w:rPr>
          <w:rFonts w:ascii="Times New Roman" w:hAnsi="Times New Roman"/>
          <w:bCs/>
          <w:sz w:val="28"/>
          <w:szCs w:val="28"/>
          <w:lang w:val="uk-UA"/>
        </w:rPr>
        <w:t xml:space="preserve">; </w:t>
      </w:r>
      <w:r w:rsidR="00B40776">
        <w:rPr>
          <w:rFonts w:ascii="Times New Roman" w:hAnsi="Times New Roman"/>
          <w:bCs/>
          <w:sz w:val="28"/>
          <w:szCs w:val="28"/>
          <w:lang w:val="uk-UA"/>
        </w:rPr>
        <w:t>Для комплексного числа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z</m:t>
        </m:r>
      </m:oMath>
      <w:r w:rsidR="00B40776">
        <w:rPr>
          <w:rFonts w:ascii="Times New Roman" w:hAnsi="Times New Roman"/>
          <w:bCs/>
          <w:sz w:val="28"/>
          <w:szCs w:val="28"/>
          <w:lang w:val="uk-UA"/>
        </w:rPr>
        <w:t xml:space="preserve"> ключ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k </m:t>
        </m:r>
      </m:oMath>
      <w:r w:rsidR="00B40776">
        <w:rPr>
          <w:rFonts w:ascii="Times New Roman" w:hAnsi="Times New Roman"/>
          <w:bCs/>
          <w:sz w:val="28"/>
          <w:szCs w:val="28"/>
          <w:lang w:val="uk-UA"/>
        </w:rPr>
        <w:t>обчи</w:t>
      </w:r>
      <w:r w:rsidR="00B40776">
        <w:rPr>
          <w:rFonts w:ascii="Times New Roman" w:hAnsi="Times New Roman"/>
          <w:bCs/>
          <w:sz w:val="28"/>
          <w:szCs w:val="28"/>
          <w:lang w:val="en-US"/>
        </w:rPr>
        <w:t>c</w:t>
      </w:r>
      <w:r w:rsidR="00B40776" w:rsidRPr="007438CE">
        <w:rPr>
          <w:rFonts w:ascii="Times New Roman" w:hAnsi="Times New Roman"/>
          <w:bCs/>
          <w:sz w:val="28"/>
          <w:szCs w:val="28"/>
          <w:lang w:val="uk-UA"/>
        </w:rPr>
        <w:t>лю</w:t>
      </w:r>
      <w:r w:rsidR="00B40776">
        <w:rPr>
          <w:rFonts w:ascii="Times New Roman" w:hAnsi="Times New Roman"/>
          <w:bCs/>
          <w:sz w:val="28"/>
          <w:szCs w:val="28"/>
          <w:lang w:val="uk-UA"/>
        </w:rPr>
        <w:t>ємо так :</w:t>
      </w:r>
    </w:p>
    <w:p w:rsidR="00B40776" w:rsidRPr="007438CE" w:rsidRDefault="00B40776" w:rsidP="00B40776">
      <w:pPr>
        <w:spacing w:line="360" w:lineRule="auto"/>
        <w:rPr>
          <w:rFonts w:ascii="Times New Roman" w:hAnsi="Times New Roman"/>
          <w:bCs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k=Re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∙p+Im(z)</m:t>
          </m:r>
        </m:oMath>
      </m:oMathPara>
    </w:p>
    <w:p w:rsidR="00DC5DB6" w:rsidRDefault="00B40776" w:rsidP="00A57254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</m:oMath>
      <w:r w:rsidRPr="007438CE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відносно велике просте число, </w:t>
      </w:r>
      <m:oMath>
        <m:r>
          <w:rPr>
            <w:rFonts w:ascii="Cambria Math" w:hAnsi="Cambria Math"/>
            <w:sz w:val="28"/>
            <w:szCs w:val="28"/>
            <w:lang w:val="uk-UA"/>
          </w:rPr>
          <m:t>Re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Im(z)</m:t>
        </m:r>
      </m:oMath>
      <w:r>
        <w:rPr>
          <w:rFonts w:ascii="Times New Roman" w:hAnsi="Times New Roman"/>
          <w:bCs/>
          <w:sz w:val="28"/>
          <w:szCs w:val="28"/>
          <w:lang w:val="uk-UA"/>
        </w:rPr>
        <w:t xml:space="preserve"> – дійсна та умовна частини комплексного числа </w:t>
      </w:r>
      <m:oMath>
        <m:r>
          <w:rPr>
            <w:rFonts w:ascii="Cambria Math" w:hAnsi="Cambria Math"/>
            <w:sz w:val="28"/>
            <w:szCs w:val="28"/>
            <w:lang w:val="uk-UA"/>
          </w:rPr>
          <m:t>z</m:t>
        </m:r>
      </m:oMath>
    </w:p>
    <w:p w:rsidR="00DC5DB6" w:rsidRPr="00DC5DB6" w:rsidRDefault="00DC5DB6" w:rsidP="00A57254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  <m:r>
          <w:rPr>
            <w:rFonts w:ascii="Cambria Math" w:hAnsi="Cambria Math"/>
            <w:sz w:val="28"/>
            <w:szCs w:val="28"/>
            <w:lang w:val="uk-UA"/>
          </w:rPr>
          <m:t>-</m:t>
        </m:r>
      </m:oMath>
      <w:r>
        <w:rPr>
          <w:rFonts w:ascii="Times New Roman" w:hAnsi="Times New Roman"/>
          <w:bCs/>
          <w:sz w:val="28"/>
          <w:szCs w:val="28"/>
          <w:lang w:val="uk-UA"/>
        </w:rPr>
        <w:t>просте число</w:t>
      </w:r>
    </w:p>
    <w:p w:rsidR="007438CE" w:rsidRDefault="00A57254" w:rsidP="00B40776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n-</m:t>
        </m:r>
      </m:oMath>
      <w:r>
        <w:rPr>
          <w:rFonts w:ascii="Times New Roman" w:hAnsi="Times New Roman"/>
          <w:bCs/>
          <w:sz w:val="28"/>
          <w:szCs w:val="28"/>
          <w:lang w:val="uk-UA"/>
        </w:rPr>
        <w:t xml:space="preserve">кількість підтаблиць. </w:t>
      </w:r>
    </w:p>
    <w:p w:rsidR="007438CE" w:rsidRPr="00221634" w:rsidRDefault="007438CE" w:rsidP="00A57254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7438CE">
        <w:rPr>
          <w:rFonts w:ascii="Times New Roman" w:hAnsi="Times New Roman"/>
          <w:bCs/>
          <w:sz w:val="28"/>
          <w:szCs w:val="28"/>
          <w:lang w:val="uk-UA"/>
        </w:rPr>
        <w:t>2)</w:t>
      </w:r>
      <w:r>
        <w:rPr>
          <w:rFonts w:ascii="Times New Roman" w:hAnsi="Times New Roman"/>
          <w:bCs/>
          <w:sz w:val="28"/>
          <w:szCs w:val="28"/>
          <w:lang w:val="uk-UA"/>
        </w:rPr>
        <w:t>Виділяємо пам</w:t>
      </w:r>
      <w:r w:rsidRPr="007438CE">
        <w:rPr>
          <w:rFonts w:ascii="Times New Roman" w:hAnsi="Times New Roman"/>
          <w:bCs/>
          <w:sz w:val="28"/>
          <w:szCs w:val="28"/>
          <w:lang w:val="uk-UA"/>
        </w:rPr>
        <w:t>’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ять для кожної підтаблиці так, щоб їх розмір дорівнював квадрату кількості ключів, захешованих в підтаблицю. Також, для кожної таблиці задаємо параметри </w:t>
      </w:r>
      <m:oMath>
        <m:r>
          <w:rPr>
            <w:rFonts w:ascii="Cambria Math" w:hAnsi="Cambria Math"/>
            <w:sz w:val="28"/>
            <w:szCs w:val="28"/>
            <w:lang w:val="uk-UA"/>
          </w:rPr>
          <m:t>a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і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>
        <w:rPr>
          <w:rFonts w:ascii="Times New Roman" w:hAnsi="Times New Roman"/>
          <w:bCs/>
          <w:sz w:val="28"/>
          <w:szCs w:val="28"/>
          <w:lang w:val="uk-UA"/>
        </w:rPr>
        <w:t xml:space="preserve">для </w:t>
      </w:r>
      <w:r w:rsidR="00221634">
        <w:rPr>
          <w:rFonts w:ascii="Times New Roman" w:hAnsi="Times New Roman"/>
          <w:bCs/>
          <w:sz w:val="28"/>
          <w:szCs w:val="28"/>
          <w:lang w:val="uk-UA"/>
        </w:rPr>
        <w:t>універсальної функції</w:t>
      </w:r>
      <w:r w:rsidR="00221634" w:rsidRPr="00221634">
        <w:rPr>
          <w:rFonts w:ascii="Times New Roman" w:hAnsi="Times New Roman"/>
          <w:bCs/>
          <w:sz w:val="28"/>
          <w:szCs w:val="28"/>
          <w:lang w:val="uk-UA"/>
        </w:rPr>
        <w:t>,</w:t>
      </w:r>
      <w:r w:rsidR="00221634">
        <w:rPr>
          <w:rFonts w:ascii="Times New Roman" w:hAnsi="Times New Roman"/>
          <w:bCs/>
          <w:sz w:val="28"/>
          <w:szCs w:val="28"/>
          <w:lang w:val="uk-UA"/>
        </w:rPr>
        <w:t xml:space="preserve"> щоб здійснити вторинне хешування за допомогою хеш-функції для вектора</w:t>
      </w:r>
    </w:p>
    <w:p w:rsidR="00685844" w:rsidRDefault="007438CE" w:rsidP="007438CE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3)Хешуємо елементи вторинною хеш-функцією та записуємо в комірки елементи множини</w:t>
      </w:r>
    </w:p>
    <w:p w:rsidR="00B40776" w:rsidRPr="007438CE" w:rsidRDefault="00B40776" w:rsidP="007438CE">
      <w:pPr>
        <w:spacing w:line="36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</w:p>
    <w:p w:rsidR="005A06FF" w:rsidRDefault="005A06FF" w:rsidP="005A06FF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Складність </w:t>
      </w:r>
    </w:p>
    <w:p w:rsidR="007438CE" w:rsidRPr="00492DA4" w:rsidRDefault="007438CE" w:rsidP="005A06FF">
      <w:pPr>
        <w:spacing w:line="360" w:lineRule="auto"/>
        <w:jc w:val="both"/>
        <w:rPr>
          <w:rFonts w:ascii="Times New Roman" w:hAnsi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Побудова : </w:t>
      </w:r>
      <m:oMath>
        <m:r>
          <w:rPr>
            <w:rFonts w:ascii="Cambria Math" w:hAnsi="Cambria Math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  <w:r w:rsidR="00F85F3C">
        <w:rPr>
          <w:rFonts w:ascii="Times New Roman" w:hAnsi="Times New Roman"/>
          <w:bCs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F85F3C" w:rsidRPr="00F85F3C">
        <w:rPr>
          <w:rFonts w:ascii="Times New Roman" w:hAnsi="Times New Roman"/>
          <w:bCs/>
          <w:sz w:val="28"/>
          <w:szCs w:val="28"/>
        </w:rPr>
        <w:t>-</w:t>
      </w:r>
      <w:r w:rsidR="00F85F3C">
        <w:rPr>
          <w:rFonts w:ascii="Times New Roman" w:hAnsi="Times New Roman"/>
          <w:bCs/>
          <w:sz w:val="28"/>
          <w:szCs w:val="28"/>
          <w:lang w:val="uk-UA"/>
        </w:rPr>
        <w:t>кількість елементів у множині</w:t>
      </w:r>
      <w:r w:rsidR="00492DA4" w:rsidRPr="00492DA4">
        <w:rPr>
          <w:rFonts w:ascii="Times New Roman" w:hAnsi="Times New Roman"/>
          <w:b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k</m:t>
        </m:r>
        <m:r>
          <w:rPr>
            <w:rFonts w:ascii="Cambria Math" w:hAnsi="Cambria Math"/>
            <w:sz w:val="28"/>
            <w:szCs w:val="28"/>
            <w:lang w:val="uk-UA"/>
          </w:rPr>
          <m:t>-</m:t>
        </m:r>
      </m:oMath>
      <w:r w:rsidR="00492DA4">
        <w:rPr>
          <w:rFonts w:ascii="Times New Roman" w:hAnsi="Times New Roman"/>
          <w:sz w:val="28"/>
          <w:szCs w:val="28"/>
          <w:lang w:val="uk-UA"/>
        </w:rPr>
        <w:t xml:space="preserve"> розмір вектора</w:t>
      </w:r>
    </w:p>
    <w:p w:rsidR="00F85F3C" w:rsidRPr="00F85F3C" w:rsidRDefault="00F85F3C" w:rsidP="005A06FF">
      <w:pPr>
        <w:spacing w:line="360" w:lineRule="auto"/>
        <w:jc w:val="both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Пошук : </w:t>
      </w:r>
      <m:oMath>
        <m:r>
          <w:rPr>
            <w:rFonts w:ascii="Cambria Math" w:hAnsi="Cambria Math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</m:d>
      </m:oMath>
    </w:p>
    <w:p w:rsidR="005A06FF" w:rsidRPr="003B411B" w:rsidRDefault="005A06FF" w:rsidP="005A06FF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3B411B">
        <w:rPr>
          <w:rFonts w:ascii="Times New Roman" w:hAnsi="Times New Roman"/>
          <w:b/>
          <w:sz w:val="28"/>
          <w:szCs w:val="28"/>
          <w:lang w:val="uk-UA"/>
        </w:rPr>
        <w:t xml:space="preserve">Мова програмування </w:t>
      </w:r>
    </w:p>
    <w:p w:rsidR="005A06FF" w:rsidRPr="002B41C4" w:rsidRDefault="005A06FF" w:rsidP="005A06FF">
      <w:pPr>
        <w:spacing w:line="360" w:lineRule="auto"/>
        <w:rPr>
          <w:rFonts w:ascii="Times New Roman" w:hAnsi="Times New Roman"/>
          <w:sz w:val="28"/>
          <w:szCs w:val="28"/>
        </w:rPr>
      </w:pPr>
      <w:r w:rsidRPr="003B411B">
        <w:rPr>
          <w:rFonts w:ascii="Times New Roman" w:hAnsi="Times New Roman"/>
          <w:sz w:val="28"/>
          <w:szCs w:val="28"/>
          <w:lang w:val="en-US"/>
        </w:rPr>
        <w:t>C</w:t>
      </w:r>
      <w:r w:rsidRPr="002B41C4">
        <w:rPr>
          <w:rFonts w:ascii="Times New Roman" w:hAnsi="Times New Roman"/>
          <w:sz w:val="28"/>
          <w:szCs w:val="28"/>
        </w:rPr>
        <w:t>++</w:t>
      </w:r>
    </w:p>
    <w:p w:rsidR="005A06FF" w:rsidRDefault="005A06FF" w:rsidP="005A06FF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:rsidR="00F85F3C" w:rsidRDefault="00F85F3C" w:rsidP="00F85F3C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F85F3C">
        <w:rPr>
          <w:rFonts w:ascii="Times New Roman" w:hAnsi="Times New Roman"/>
          <w:bCs/>
          <w:sz w:val="28"/>
          <w:szCs w:val="28"/>
          <w:lang w:val="uk-UA"/>
        </w:rPr>
        <w:t xml:space="preserve">Файли </w:t>
      </w:r>
      <w:r w:rsidRPr="00F85F3C">
        <w:rPr>
          <w:rFonts w:ascii="Times New Roman" w:hAnsi="Times New Roman"/>
          <w:bCs/>
          <w:sz w:val="28"/>
          <w:szCs w:val="28"/>
          <w:lang w:val="en-US"/>
        </w:rPr>
        <w:t>data</w:t>
      </w:r>
      <w:r w:rsidRPr="00F85F3C">
        <w:rPr>
          <w:rFonts w:ascii="Times New Roman" w:hAnsi="Times New Roman"/>
          <w:bCs/>
          <w:sz w:val="28"/>
          <w:szCs w:val="28"/>
          <w:lang w:val="uk-UA"/>
        </w:rPr>
        <w:t>_</w:t>
      </w:r>
      <w:r w:rsidRPr="00F85F3C">
        <w:rPr>
          <w:rFonts w:ascii="Times New Roman" w:hAnsi="Times New Roman"/>
          <w:bCs/>
          <w:sz w:val="28"/>
          <w:szCs w:val="28"/>
          <w:lang w:val="en-US"/>
        </w:rPr>
        <w:t>types</w:t>
      </w:r>
      <w:r w:rsidRPr="00F85F3C">
        <w:rPr>
          <w:rFonts w:ascii="Times New Roman" w:hAnsi="Times New Roman"/>
          <w:bCs/>
          <w:sz w:val="28"/>
          <w:szCs w:val="28"/>
          <w:lang w:val="uk-UA"/>
        </w:rPr>
        <w:t>.</w:t>
      </w:r>
      <w:r w:rsidRPr="00F85F3C">
        <w:rPr>
          <w:rFonts w:ascii="Times New Roman" w:hAnsi="Times New Roman"/>
          <w:bCs/>
          <w:sz w:val="28"/>
          <w:szCs w:val="28"/>
          <w:lang w:val="en-US"/>
        </w:rPr>
        <w:t>h</w:t>
      </w:r>
      <w:r w:rsidRPr="00F85F3C">
        <w:rPr>
          <w:rFonts w:ascii="Times New Roman" w:hAnsi="Times New Roman"/>
          <w:bCs/>
          <w:sz w:val="28"/>
          <w:szCs w:val="28"/>
          <w:lang w:val="uk-UA"/>
        </w:rPr>
        <w:t>/</w:t>
      </w:r>
      <w:r w:rsidRPr="00F85F3C">
        <w:rPr>
          <w:rFonts w:ascii="Times New Roman" w:hAnsi="Times New Roman"/>
          <w:bCs/>
          <w:sz w:val="28"/>
          <w:szCs w:val="28"/>
          <w:lang w:val="en-US"/>
        </w:rPr>
        <w:t>data</w:t>
      </w:r>
      <w:r w:rsidRPr="00F85F3C">
        <w:rPr>
          <w:rFonts w:ascii="Times New Roman" w:hAnsi="Times New Roman"/>
          <w:bCs/>
          <w:sz w:val="28"/>
          <w:szCs w:val="28"/>
          <w:lang w:val="uk-UA"/>
        </w:rPr>
        <w:t>_</w:t>
      </w:r>
      <w:r w:rsidRPr="00F85F3C">
        <w:rPr>
          <w:rFonts w:ascii="Times New Roman" w:hAnsi="Times New Roman"/>
          <w:bCs/>
          <w:sz w:val="28"/>
          <w:szCs w:val="28"/>
          <w:lang w:val="en-US"/>
        </w:rPr>
        <w:t>types</w:t>
      </w:r>
      <w:r w:rsidRPr="00F85F3C">
        <w:rPr>
          <w:rFonts w:ascii="Times New Roman" w:hAnsi="Times New Roman"/>
          <w:bCs/>
          <w:sz w:val="28"/>
          <w:szCs w:val="28"/>
          <w:lang w:val="uk-UA"/>
        </w:rPr>
        <w:t>.</w:t>
      </w:r>
      <w:r w:rsidRPr="00F85F3C">
        <w:rPr>
          <w:rFonts w:ascii="Times New Roman" w:hAnsi="Times New Roman"/>
          <w:bCs/>
          <w:sz w:val="28"/>
          <w:szCs w:val="28"/>
          <w:lang w:val="en-US"/>
        </w:rPr>
        <w:t>cpp</w:t>
      </w:r>
      <w:r w:rsidRPr="00F85F3C">
        <w:rPr>
          <w:rFonts w:ascii="Times New Roman" w:hAnsi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містять опис класу </w:t>
      </w:r>
      <w:r w:rsidR="00EA00A1">
        <w:rPr>
          <w:rFonts w:ascii="Consolas" w:hAnsi="Consolas"/>
          <w:bCs/>
          <w:sz w:val="28"/>
          <w:szCs w:val="28"/>
          <w:lang w:val="en-US"/>
        </w:rPr>
        <w:t>ComplexNumber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: </w:t>
      </w:r>
    </w:p>
    <w:p w:rsidR="00F85F3C" w:rsidRDefault="00F85F3C" w:rsidP="00F85F3C">
      <w:pPr>
        <w:pStyle w:val="a4"/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конструктори, «геттери» та оператори </w:t>
      </w:r>
      <w:r w:rsidRPr="00F85F3C">
        <w:rPr>
          <w:rFonts w:ascii="Times New Roman" w:hAnsi="Times New Roman"/>
          <w:bCs/>
          <w:sz w:val="28"/>
          <w:szCs w:val="28"/>
        </w:rPr>
        <w:t xml:space="preserve">== </w:t>
      </w:r>
      <w:r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F85F3C">
        <w:rPr>
          <w:rFonts w:ascii="Times New Roman" w:hAnsi="Times New Roman"/>
          <w:bCs/>
          <w:sz w:val="28"/>
          <w:szCs w:val="28"/>
        </w:rPr>
        <w:t xml:space="preserve"> &lt;&lt;</w:t>
      </w:r>
    </w:p>
    <w:p w:rsidR="00F85F3C" w:rsidRPr="00F85F3C" w:rsidRDefault="00F85F3C" w:rsidP="00F85F3C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lab_1.cpp</w:t>
      </w:r>
    </w:p>
    <w:p w:rsidR="00F85F3C" w:rsidRDefault="00F85F3C" w:rsidP="00F85F3C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F85F3C">
        <w:rPr>
          <w:rFonts w:ascii="Consolas" w:hAnsi="Consolas"/>
          <w:bCs/>
          <w:sz w:val="28"/>
          <w:szCs w:val="28"/>
        </w:rPr>
        <w:t xml:space="preserve">UniversalHash – </w:t>
      </w:r>
      <w:r>
        <w:rPr>
          <w:rFonts w:ascii="Times New Roman" w:hAnsi="Times New Roman"/>
          <w:bCs/>
          <w:sz w:val="28"/>
          <w:szCs w:val="28"/>
          <w:lang w:val="uk-UA"/>
        </w:rPr>
        <w:t>структура, за допомогою якої ми виконуємо хешування</w:t>
      </w:r>
      <w:r w:rsidR="002B41C4">
        <w:rPr>
          <w:rFonts w:ascii="Times New Roman" w:hAnsi="Times New Roman"/>
          <w:bCs/>
          <w:sz w:val="28"/>
          <w:szCs w:val="28"/>
        </w:rPr>
        <w:t xml:space="preserve"> комплекс</w:t>
      </w:r>
      <w:r w:rsidR="002B41C4">
        <w:rPr>
          <w:rFonts w:ascii="Times New Roman" w:hAnsi="Times New Roman"/>
          <w:bCs/>
          <w:sz w:val="28"/>
          <w:szCs w:val="28"/>
          <w:lang w:val="uk-UA"/>
        </w:rPr>
        <w:t>них чисел</w:t>
      </w:r>
      <w:r w:rsidR="00B40776">
        <w:rPr>
          <w:rFonts w:ascii="Times New Roman" w:hAnsi="Times New Roman"/>
          <w:bCs/>
          <w:sz w:val="28"/>
          <w:szCs w:val="28"/>
          <w:lang w:val="uk-UA"/>
        </w:rPr>
        <w:t>(універсальне хешування)</w:t>
      </w:r>
    </w:p>
    <w:p w:rsidR="002B41C4" w:rsidRPr="002B41C4" w:rsidRDefault="002B41C4" w:rsidP="002B41C4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Consolas" w:hAnsi="Consolas"/>
          <w:bCs/>
          <w:sz w:val="28"/>
          <w:szCs w:val="28"/>
          <w:lang w:val="en-US"/>
        </w:rPr>
        <w:t>Vector</w:t>
      </w:r>
      <w:r w:rsidRPr="00F85F3C">
        <w:rPr>
          <w:rFonts w:ascii="Consolas" w:hAnsi="Consolas"/>
          <w:bCs/>
          <w:sz w:val="28"/>
          <w:szCs w:val="28"/>
        </w:rPr>
        <w:t>Hash</w:t>
      </w:r>
      <w:r w:rsidRPr="002B41C4">
        <w:rPr>
          <w:rFonts w:ascii="Consolas" w:hAnsi="Consolas"/>
          <w:bCs/>
          <w:sz w:val="28"/>
          <w:szCs w:val="28"/>
        </w:rPr>
        <w:t xml:space="preserve"> - </w:t>
      </w:r>
      <w:r>
        <w:rPr>
          <w:rFonts w:ascii="Times New Roman" w:hAnsi="Times New Roman"/>
          <w:bCs/>
          <w:sz w:val="28"/>
          <w:szCs w:val="28"/>
          <w:lang w:val="uk-UA"/>
        </w:rPr>
        <w:t>структура, за допомогою якої ми виконуємо хешування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вектора </w:t>
      </w:r>
      <w:r>
        <w:rPr>
          <w:rFonts w:ascii="Times New Roman" w:hAnsi="Times New Roman"/>
          <w:bCs/>
          <w:sz w:val="28"/>
          <w:szCs w:val="28"/>
        </w:rPr>
        <w:t>комплекс</w:t>
      </w:r>
      <w:r>
        <w:rPr>
          <w:rFonts w:ascii="Times New Roman" w:hAnsi="Times New Roman"/>
          <w:bCs/>
          <w:sz w:val="28"/>
          <w:szCs w:val="28"/>
          <w:lang w:val="uk-UA"/>
        </w:rPr>
        <w:t>них чисел</w:t>
      </w:r>
    </w:p>
    <w:p w:rsidR="00F85F3C" w:rsidRDefault="00F85F3C" w:rsidP="00F85F3C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Consolas" w:hAnsi="Consolas"/>
          <w:bCs/>
          <w:sz w:val="28"/>
          <w:szCs w:val="28"/>
          <w:lang w:val="en-US"/>
        </w:rPr>
        <w:t>HashSet</w:t>
      </w:r>
      <w:r w:rsidRPr="00EA00A1">
        <w:rPr>
          <w:rFonts w:ascii="Consolas" w:hAnsi="Consolas"/>
          <w:bCs/>
          <w:sz w:val="28"/>
          <w:szCs w:val="28"/>
        </w:rPr>
        <w:t xml:space="preserve"> </w:t>
      </w:r>
      <w:r w:rsidR="00EA00A1" w:rsidRPr="00EA00A1">
        <w:rPr>
          <w:rFonts w:ascii="Consolas" w:hAnsi="Consolas"/>
          <w:bCs/>
          <w:sz w:val="28"/>
          <w:szCs w:val="28"/>
        </w:rPr>
        <w:t>–</w:t>
      </w:r>
      <w:r w:rsidR="00EA00A1">
        <w:rPr>
          <w:rFonts w:ascii="Consolas" w:hAnsi="Consolas"/>
          <w:bCs/>
          <w:sz w:val="28"/>
          <w:szCs w:val="28"/>
          <w:lang w:val="uk-UA"/>
        </w:rPr>
        <w:t xml:space="preserve"> </w:t>
      </w:r>
      <w:r w:rsidR="00EA00A1">
        <w:rPr>
          <w:rFonts w:ascii="Times New Roman" w:hAnsi="Times New Roman"/>
          <w:bCs/>
          <w:sz w:val="28"/>
          <w:szCs w:val="28"/>
          <w:lang w:val="uk-UA"/>
        </w:rPr>
        <w:t xml:space="preserve">клас, у якому реалізовується ідеальне хешування. Він містить конструктор, методи </w:t>
      </w:r>
      <w:r w:rsidR="00EA00A1" w:rsidRPr="00EA00A1">
        <w:rPr>
          <w:rFonts w:ascii="Consolas" w:hAnsi="Consolas"/>
          <w:bCs/>
          <w:sz w:val="28"/>
          <w:szCs w:val="28"/>
          <w:lang w:val="en-US"/>
        </w:rPr>
        <w:t>Has</w:t>
      </w:r>
      <w:r w:rsidR="00EA00A1" w:rsidRPr="00EA00A1">
        <w:rPr>
          <w:rFonts w:ascii="Times New Roman" w:hAnsi="Times New Roman"/>
          <w:bCs/>
          <w:sz w:val="28"/>
          <w:szCs w:val="28"/>
          <w:lang w:val="uk-UA"/>
        </w:rPr>
        <w:t xml:space="preserve"> для</w:t>
      </w:r>
      <w:r w:rsidR="00EA00A1">
        <w:rPr>
          <w:rFonts w:ascii="Times New Roman" w:hAnsi="Times New Roman"/>
          <w:bCs/>
          <w:sz w:val="28"/>
          <w:szCs w:val="28"/>
          <w:lang w:val="uk-UA"/>
        </w:rPr>
        <w:t xml:space="preserve"> перевірки належності певного числа до хеш-таблиці,  </w:t>
      </w:r>
      <w:r w:rsidR="00EA00A1">
        <w:rPr>
          <w:rFonts w:ascii="Consolas" w:hAnsi="Consolas"/>
          <w:bCs/>
          <w:sz w:val="28"/>
          <w:szCs w:val="28"/>
          <w:lang w:val="en-US"/>
        </w:rPr>
        <w:t>Print</w:t>
      </w:r>
      <w:r w:rsidR="00EA00A1" w:rsidRPr="00EA00A1">
        <w:rPr>
          <w:rFonts w:ascii="Times New Roman" w:hAnsi="Times New Roman"/>
          <w:bCs/>
          <w:sz w:val="28"/>
          <w:szCs w:val="28"/>
          <w:lang w:val="uk-UA"/>
        </w:rPr>
        <w:t xml:space="preserve"> для </w:t>
      </w:r>
      <w:r w:rsidR="00EA00A1">
        <w:rPr>
          <w:rFonts w:ascii="Times New Roman" w:hAnsi="Times New Roman"/>
          <w:bCs/>
          <w:sz w:val="28"/>
          <w:szCs w:val="28"/>
          <w:lang w:val="uk-UA"/>
        </w:rPr>
        <w:t>друку вмісту</w:t>
      </w:r>
      <w:r w:rsidR="00EA00A1" w:rsidRPr="00EA00A1">
        <w:rPr>
          <w:rFonts w:ascii="Times New Roman" w:hAnsi="Times New Roman"/>
          <w:bCs/>
          <w:sz w:val="28"/>
          <w:szCs w:val="28"/>
          <w:lang w:val="uk-UA"/>
        </w:rPr>
        <w:t>;</w:t>
      </w:r>
      <w:r w:rsidR="00EA00A1">
        <w:rPr>
          <w:rFonts w:ascii="Times New Roman" w:hAnsi="Times New Roman"/>
          <w:bCs/>
          <w:sz w:val="28"/>
          <w:szCs w:val="28"/>
          <w:lang w:val="uk-UA"/>
        </w:rPr>
        <w:t xml:space="preserve"> допоміжну структуру </w:t>
      </w:r>
      <w:r w:rsidR="00EA00A1">
        <w:rPr>
          <w:rFonts w:ascii="Consolas" w:hAnsi="Consolas"/>
          <w:bCs/>
          <w:sz w:val="28"/>
          <w:szCs w:val="28"/>
          <w:lang w:val="en-US"/>
        </w:rPr>
        <w:t>Bucket</w:t>
      </w:r>
      <w:r w:rsidR="00EA00A1" w:rsidRPr="00EA00A1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EA00A1">
        <w:rPr>
          <w:rFonts w:ascii="Times New Roman" w:hAnsi="Times New Roman"/>
          <w:bCs/>
          <w:sz w:val="28"/>
          <w:szCs w:val="28"/>
          <w:lang w:val="uk-UA"/>
        </w:rPr>
        <w:t>для представлення підтаблиці та параметрів для хешування, та допоміжні методи для визначення позицій в хеш-таблиці</w:t>
      </w:r>
    </w:p>
    <w:p w:rsidR="00EA00A1" w:rsidRPr="00EA00A1" w:rsidRDefault="00EA00A1" w:rsidP="00F85F3C">
      <w:pPr>
        <w:pStyle w:val="a4"/>
        <w:numPr>
          <w:ilvl w:val="0"/>
          <w:numId w:val="6"/>
        </w:numPr>
        <w:spacing w:line="360" w:lineRule="auto"/>
        <w:rPr>
          <w:rFonts w:ascii="Consolas" w:hAnsi="Consolas"/>
          <w:bCs/>
          <w:sz w:val="28"/>
          <w:szCs w:val="28"/>
          <w:lang w:val="uk-UA"/>
        </w:rPr>
      </w:pPr>
      <w:r w:rsidRPr="00EA00A1">
        <w:rPr>
          <w:rFonts w:ascii="Consolas" w:hAnsi="Consolas"/>
          <w:bCs/>
          <w:sz w:val="28"/>
          <w:szCs w:val="28"/>
          <w:lang w:val="uk-UA"/>
        </w:rPr>
        <w:t>Asser</w:t>
      </w:r>
      <w:r w:rsidRPr="00EA00A1">
        <w:rPr>
          <w:rFonts w:ascii="Consolas" w:hAnsi="Consolas"/>
          <w:bCs/>
          <w:sz w:val="28"/>
          <w:szCs w:val="28"/>
          <w:lang w:val="en-US"/>
        </w:rPr>
        <w:t>t</w:t>
      </w:r>
      <w:r w:rsidRPr="00EA00A1">
        <w:rPr>
          <w:rFonts w:ascii="Consolas" w:hAnsi="Consolas"/>
          <w:bCs/>
          <w:sz w:val="28"/>
          <w:szCs w:val="28"/>
        </w:rPr>
        <w:t>-</w:t>
      </w:r>
      <w:r w:rsidRPr="00EA00A1">
        <w:rPr>
          <w:rFonts w:ascii="Times New Roman" w:hAnsi="Times New Roman"/>
          <w:bCs/>
          <w:sz w:val="28"/>
          <w:szCs w:val="28"/>
          <w:lang w:val="uk-UA"/>
        </w:rPr>
        <w:t xml:space="preserve">допоміжна функція для перевірки роботи методу </w:t>
      </w:r>
      <w:r>
        <w:rPr>
          <w:rFonts w:ascii="Consolas" w:hAnsi="Consolas"/>
          <w:bCs/>
          <w:sz w:val="28"/>
          <w:szCs w:val="28"/>
          <w:lang w:val="en-US"/>
        </w:rPr>
        <w:t>Has</w:t>
      </w:r>
    </w:p>
    <w:p w:rsidR="005A06FF" w:rsidRDefault="005A06FF" w:rsidP="005A06FF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965C27">
        <w:rPr>
          <w:rFonts w:ascii="Times New Roman" w:hAnsi="Times New Roman"/>
          <w:b/>
          <w:sz w:val="28"/>
          <w:szCs w:val="28"/>
          <w:lang w:val="uk-UA"/>
        </w:rPr>
        <w:t>Інтерфейс кор</w:t>
      </w:r>
      <w:r>
        <w:rPr>
          <w:rFonts w:ascii="Times New Roman" w:hAnsi="Times New Roman"/>
          <w:b/>
          <w:sz w:val="28"/>
          <w:szCs w:val="28"/>
          <w:lang w:val="uk-UA"/>
        </w:rPr>
        <w:t>истувача</w:t>
      </w:r>
    </w:p>
    <w:p w:rsidR="00EA00A1" w:rsidRPr="00EA00A1" w:rsidRDefault="00EA00A1" w:rsidP="005A06F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Дані виводяться в консоль</w:t>
      </w:r>
    </w:p>
    <w:p w:rsidR="005A06FF" w:rsidRPr="002B41C4" w:rsidRDefault="005A06FF" w:rsidP="005A06FF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Тестові приклади</w:t>
      </w:r>
    </w:p>
    <w:p w:rsidR="00E5626A" w:rsidRDefault="00E5626A" w:rsidP="005A06FF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E5626A">
        <w:rPr>
          <w:rFonts w:ascii="Times New Roman" w:hAnsi="Times New Roman"/>
          <w:bCs/>
          <w:sz w:val="28"/>
          <w:szCs w:val="28"/>
          <w:lang w:val="en-US"/>
        </w:rPr>
        <w:t>Input</w:t>
      </w:r>
      <w:r w:rsidRPr="002B41C4">
        <w:rPr>
          <w:rFonts w:ascii="Times New Roman" w:hAnsi="Times New Roman"/>
          <w:bCs/>
          <w:sz w:val="28"/>
          <w:szCs w:val="28"/>
        </w:rPr>
        <w:t xml:space="preserve">: </w:t>
      </w:r>
    </w:p>
    <w:p w:rsidR="00492DA4" w:rsidRDefault="00492DA4" w:rsidP="005A06F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3+2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,5-4i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uk-UA"/>
          </w:rPr>
          <m:t xml:space="preserve">вектор 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Pr="002B41C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      </w:t>
      </w:r>
    </w:p>
    <w:p w:rsidR="00492DA4" w:rsidRDefault="00492DA4" w:rsidP="00492DA4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-2-i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вектор 2</m:t>
        </m:r>
      </m:oMath>
      <w:r w:rsidRPr="002B41C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      </w:t>
      </w:r>
    </w:p>
    <w:p w:rsidR="00492DA4" w:rsidRDefault="00492DA4" w:rsidP="00492DA4">
      <w:pPr>
        <w:spacing w:line="360" w:lineRule="auto"/>
        <w:rPr>
          <w:rFonts w:ascii="Times New Roman" w:hAnsi="Times New Roman"/>
          <w:bCs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7+7i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-2+10i,1+3i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вектор 3</m:t>
        </m:r>
      </m:oMath>
      <w:r w:rsidRPr="002B41C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      </w:t>
      </w:r>
    </w:p>
    <w:p w:rsidR="00492DA4" w:rsidRDefault="00492DA4" w:rsidP="00492DA4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Кількість підтаблиць : 3</w:t>
      </w:r>
    </w:p>
    <w:p w:rsidR="00492DA4" w:rsidRPr="00DC5DB6" w:rsidRDefault="00492DA4" w:rsidP="00492DA4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Універсальна хеш-функція </w:t>
      </w:r>
      <m:oMath>
        <m:r>
          <w:rPr>
            <w:rFonts w:ascii="Cambria Math" w:hAnsi="Cambria Math"/>
            <w:sz w:val="28"/>
            <w:szCs w:val="28"/>
            <w:lang w:val="uk-UA"/>
          </w:rPr>
          <m:t>h</m:t>
        </m:r>
      </m:oMath>
      <w:r>
        <w:rPr>
          <w:rFonts w:ascii="Times New Roman" w:hAnsi="Times New Roman"/>
          <w:bCs/>
          <w:sz w:val="28"/>
          <w:szCs w:val="28"/>
          <w:lang w:val="uk-UA"/>
        </w:rPr>
        <w:t xml:space="preserve">: </w:t>
      </w:r>
      <w:r w:rsidRPr="00E5626A">
        <w:rPr>
          <w:rFonts w:ascii="Times New Roman" w:hAnsi="Times New Roman"/>
          <w:bCs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  <w:lang w:val="uk-UA"/>
          </w:rPr>
          <m:t>3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 xml:space="preserve">+42) 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101</m:t>
        </m:r>
      </m:oMath>
    </w:p>
    <w:p w:rsidR="0060692D" w:rsidRPr="00DC5DB6" w:rsidRDefault="0060692D" w:rsidP="005A06FF">
      <w:p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</m:t>
          </m:r>
          <m:r>
            <w:rPr>
              <w:rFonts w:ascii="Cambria Math" w:hAnsi="Cambria Math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sz w:val="28"/>
              <w:szCs w:val="28"/>
              <w:lang w:val="en-US"/>
            </w:rPr>
            <m:t>(z)</m:t>
          </m:r>
          <m:r>
            <w:rPr>
              <w:rFonts w:ascii="Cambria Math" w:hAnsi="Cambria Math"/>
              <w:sz w:val="28"/>
              <w:szCs w:val="28"/>
              <w:lang w:val="en-US"/>
            </w:rPr>
            <m:t>=Re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∙2081+Im(z</m:t>
          </m:r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DC5DB6" w:rsidRPr="00DC5DB6" w:rsidRDefault="00DC5DB6" w:rsidP="005A06FF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uk-UA"/>
        </w:rPr>
        <w:t xml:space="preserve">Для хешування векторів виберемо  </w:t>
      </w:r>
      <m:oMath>
        <m:r>
          <w:rPr>
            <w:rFonts w:ascii="Cambria Math" w:hAnsi="Cambria Math"/>
            <w:sz w:val="28"/>
            <w:szCs w:val="28"/>
            <w:lang w:val="uk-UA"/>
          </w:rPr>
          <m:t>x=31</m:t>
        </m:r>
      </m:oMath>
      <w:r w:rsidRPr="00DC5DB6">
        <w:rPr>
          <w:rFonts w:ascii="Times New Roman" w:hAnsi="Times New Roman"/>
          <w:bCs/>
          <w:sz w:val="28"/>
          <w:szCs w:val="28"/>
        </w:rPr>
        <w:t>;</w:t>
      </w:r>
    </w:p>
    <w:p w:rsidR="00492DA4" w:rsidRDefault="00DC5DB6" w:rsidP="005A06FF">
      <w:pPr>
        <w:spacing w:line="360" w:lineRule="auto"/>
        <w:rPr>
          <w:rFonts w:ascii="Times New Roman" w:hAnsi="Times New Roman"/>
          <w:iCs/>
          <w:sz w:val="28"/>
          <w:szCs w:val="28"/>
          <w:lang w:val="uk-UA"/>
        </w:rPr>
      </w:pPr>
      <w:r>
        <w:rPr>
          <w:rFonts w:ascii="Times New Roman" w:hAnsi="Times New Roman"/>
          <w:iCs/>
          <w:sz w:val="28"/>
          <w:szCs w:val="28"/>
          <w:lang w:val="uk-UA"/>
        </w:rPr>
        <w:t>Покажемо, як працює</w:t>
      </w:r>
      <w:r w:rsidR="00B40776">
        <w:rPr>
          <w:rFonts w:ascii="Times New Roman" w:hAnsi="Times New Roman"/>
          <w:iCs/>
          <w:sz w:val="28"/>
          <w:szCs w:val="28"/>
          <w:lang w:val="uk-UA"/>
        </w:rPr>
        <w:t xml:space="preserve"> ідеальне</w:t>
      </w:r>
      <w:r>
        <w:rPr>
          <w:rFonts w:ascii="Times New Roman" w:hAnsi="Times New Roman"/>
          <w:iCs/>
          <w:sz w:val="28"/>
          <w:szCs w:val="28"/>
          <w:lang w:val="uk-UA"/>
        </w:rPr>
        <w:t xml:space="preserve"> хешування на першому векторі</w:t>
      </w:r>
      <w:r w:rsidR="00492DA4">
        <w:rPr>
          <w:rFonts w:ascii="Times New Roman" w:hAnsi="Times New Roman"/>
          <w:iCs/>
          <w:sz w:val="28"/>
          <w:szCs w:val="28"/>
          <w:lang w:val="uk-UA"/>
        </w:rPr>
        <w:t xml:space="preserve"> :</w:t>
      </w:r>
    </w:p>
    <w:p w:rsidR="00492DA4" w:rsidRPr="00492DA4" w:rsidRDefault="00492DA4" w:rsidP="005A06FF">
      <w:p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k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3+2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=3</m:t>
          </m:r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r>
            <w:rPr>
              <w:rFonts w:ascii="Cambria Math" w:hAnsi="Cambria Math"/>
              <w:sz w:val="28"/>
              <w:szCs w:val="28"/>
              <w:lang w:val="en-US"/>
            </w:rPr>
            <m:t>2081+2=6246</m:t>
          </m:r>
        </m:oMath>
      </m:oMathPara>
    </w:p>
    <w:p w:rsidR="00492DA4" w:rsidRPr="00DC5DB6" w:rsidRDefault="00492DA4" w:rsidP="005A06FF">
      <w:p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k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5-4i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=5</m:t>
          </m:r>
          <m:r>
            <w:rPr>
              <w:rFonts w:ascii="Cambria Math" w:hAnsi="Cambria Math"/>
              <w:sz w:val="28"/>
              <w:szCs w:val="28"/>
              <w:lang w:val="en-US"/>
            </w:rPr>
            <m:t>∙2081</m:t>
          </m:r>
          <m:r>
            <w:rPr>
              <w:rFonts w:ascii="Cambria Math" w:hAnsi="Cambria Math"/>
              <w:sz w:val="28"/>
              <w:szCs w:val="28"/>
              <w:lang w:val="en-US"/>
            </w:rPr>
            <m:t>-4=</m:t>
          </m:r>
          <m:r>
            <w:rPr>
              <w:rFonts w:ascii="Cambria Math" w:hAnsi="Cambria Math"/>
              <w:sz w:val="28"/>
              <w:szCs w:val="28"/>
              <w:lang w:val="en-US"/>
            </w:rPr>
            <m:t>10401</m:t>
          </m:r>
        </m:oMath>
      </m:oMathPara>
    </w:p>
    <w:p w:rsidR="00DC5DB6" w:rsidRDefault="00DC5DB6" w:rsidP="005A06FF">
      <w:p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h(</w:t>
      </w:r>
      <m:oMath>
        <m:r>
          <w:rPr>
            <w:rFonts w:ascii="Cambria Math" w:hAnsi="Cambria Math"/>
            <w:sz w:val="28"/>
            <w:szCs w:val="28"/>
            <w:lang w:val="uk-UA"/>
          </w:rPr>
          <m:t>k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3+2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6246+42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mod 101=95</m:t>
        </m:r>
      </m:oMath>
    </w:p>
    <w:p w:rsidR="00DC5DB6" w:rsidRDefault="00DC5DB6" w:rsidP="005A06FF">
      <w:p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h(</w:t>
      </w:r>
      <m:oMath>
        <m:r>
          <w:rPr>
            <w:rFonts w:ascii="Cambria Math" w:hAnsi="Cambria Math"/>
            <w:sz w:val="28"/>
            <w:szCs w:val="28"/>
            <w:lang w:val="uk-UA"/>
          </w:rPr>
          <m:t>k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5-4i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)=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3∙10401+42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mod 101</m:t>
        </m:r>
        <m:r>
          <w:rPr>
            <w:rFonts w:ascii="Cambria Math" w:hAnsi="Cambria Math"/>
            <w:sz w:val="28"/>
            <w:szCs w:val="28"/>
            <w:lang w:val="en-US"/>
          </w:rPr>
          <m:t>=36</m:t>
        </m:r>
      </m:oMath>
    </w:p>
    <w:p w:rsidR="00DC5DB6" w:rsidRDefault="00DC5DB6" w:rsidP="005A06FF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</w:rPr>
        <w:t>Значення хеш-функц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ії </w:t>
      </w:r>
      <m:oMath>
        <m:r>
          <w:rPr>
            <w:rFonts w:ascii="Cambria Math" w:hAnsi="Cambria Math"/>
            <w:sz w:val="28"/>
            <w:szCs w:val="28"/>
            <w:lang w:val="uk-UA"/>
          </w:rPr>
          <m:t>G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</m:d>
      </m:oMath>
      <w:r w:rsidRPr="00DC5DB6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для вектора : </w:t>
      </w:r>
    </w:p>
    <w:p w:rsidR="00221634" w:rsidRPr="00221634" w:rsidRDefault="00DC5DB6" w:rsidP="005A06FF">
      <w:pPr>
        <w:spacing w:line="360" w:lineRule="auto"/>
        <w:rPr>
          <w:rFonts w:ascii="Times New Roman" w:hAnsi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G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3+2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,5-4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95+36∙31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mod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3=2-</m:t>
          </m:r>
          <m:r>
            <w:rPr>
              <w:rFonts w:ascii="Cambria Math" w:hAnsi="Cambria Math"/>
              <w:sz w:val="28"/>
              <w:szCs w:val="28"/>
              <w:lang w:val="uk-UA"/>
            </w:rPr>
            <m:t>індекс підтаблиці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</m:oMath>
      </m:oMathPara>
    </w:p>
    <w:p w:rsidR="00221634" w:rsidRPr="00221634" w:rsidRDefault="00221634" w:rsidP="005A06FF">
      <w:pPr>
        <w:spacing w:line="360" w:lineRule="auto"/>
        <w:rPr>
          <w:rFonts w:ascii="Times New Roman" w:hAnsi="Times New Roman"/>
          <w:iCs/>
          <w:sz w:val="28"/>
          <w:szCs w:val="28"/>
          <w:lang w:val="uk-UA"/>
        </w:rPr>
      </w:pPr>
      <w:r w:rsidRPr="00221634">
        <w:rPr>
          <w:rFonts w:ascii="Times New Roman" w:hAnsi="Times New Roman"/>
          <w:iCs/>
          <w:sz w:val="28"/>
          <w:szCs w:val="28"/>
          <w:lang w:val="uk-UA"/>
        </w:rPr>
        <w:t>Прохешувавши первинною хеш-функц</w:t>
      </w:r>
      <w:r>
        <w:rPr>
          <w:rFonts w:ascii="Times New Roman" w:hAnsi="Times New Roman"/>
          <w:iCs/>
          <w:sz w:val="28"/>
          <w:szCs w:val="28"/>
          <w:lang w:val="uk-UA"/>
        </w:rPr>
        <w:t>ією вектори, отримаємо, що в нульову підтаблицю попадають 0 векторів, першу – 2, другу - 1</w:t>
      </w:r>
    </w:p>
    <w:p w:rsidR="00221634" w:rsidRDefault="00221634" w:rsidP="005A06FF">
      <w:pPr>
        <w:spacing w:line="360" w:lineRule="auto"/>
        <w:rPr>
          <w:rFonts w:ascii="Times New Roman" w:hAnsi="Times New Roman"/>
          <w:iCs/>
          <w:sz w:val="28"/>
          <w:szCs w:val="28"/>
          <w:lang w:val="uk-UA"/>
        </w:rPr>
      </w:pPr>
      <w:r>
        <w:rPr>
          <w:rFonts w:ascii="Times New Roman" w:hAnsi="Times New Roman"/>
          <w:iCs/>
          <w:sz w:val="28"/>
          <w:szCs w:val="28"/>
          <w:lang w:val="uk-UA"/>
        </w:rPr>
        <w:t xml:space="preserve">Далі для вторинного хешування </w:t>
      </w:r>
      <w:r w:rsidR="00B40776">
        <w:rPr>
          <w:rFonts w:ascii="Times New Roman" w:hAnsi="Times New Roman"/>
          <w:iCs/>
          <w:sz w:val="28"/>
          <w:szCs w:val="28"/>
          <w:lang w:val="uk-UA"/>
        </w:rPr>
        <w:t xml:space="preserve">першого вектора </w:t>
      </w:r>
      <w:r>
        <w:rPr>
          <w:rFonts w:ascii="Times New Roman" w:hAnsi="Times New Roman"/>
          <w:iCs/>
          <w:sz w:val="28"/>
          <w:szCs w:val="28"/>
          <w:lang w:val="uk-UA"/>
        </w:rPr>
        <w:t xml:space="preserve">виберемо наступні параметри </w:t>
      </w:r>
      <w:r w:rsidR="00B40776">
        <w:rPr>
          <w:rFonts w:ascii="Times New Roman" w:hAnsi="Times New Roman"/>
          <w:iCs/>
          <w:sz w:val="28"/>
          <w:szCs w:val="28"/>
          <w:lang w:val="uk-UA"/>
        </w:rPr>
        <w:t>для другої підтаблиці</w:t>
      </w:r>
      <w:r>
        <w:rPr>
          <w:rFonts w:ascii="Times New Roman" w:hAnsi="Times New Roman"/>
          <w:iCs/>
          <w:sz w:val="28"/>
          <w:szCs w:val="28"/>
          <w:lang w:val="uk-UA"/>
        </w:rPr>
        <w:t xml:space="preserve">: </w:t>
      </w:r>
    </w:p>
    <w:p w:rsidR="00221634" w:rsidRPr="00221634" w:rsidRDefault="00221634" w:rsidP="005A06FF">
      <w:pPr>
        <w:spacing w:line="360" w:lineRule="auto"/>
        <w:rPr>
          <w:rFonts w:ascii="Times New Roman" w:hAnsi="Times New Roman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a=37,b=87</m:t>
          </m:r>
        </m:oMath>
      </m:oMathPara>
    </w:p>
    <w:p w:rsidR="00221634" w:rsidRDefault="00221634" w:rsidP="005A06FF">
      <w:p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h(</w:t>
      </w:r>
      <m:oMath>
        <m:r>
          <w:rPr>
            <w:rFonts w:ascii="Cambria Math" w:hAnsi="Cambria Math"/>
            <w:sz w:val="28"/>
            <w:szCs w:val="28"/>
            <w:lang w:val="uk-UA"/>
          </w:rPr>
          <m:t>k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3+2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  <w:lang w:val="en-US"/>
          </w:rPr>
          <m:t>)=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37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∙6246+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87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mod 101=</m:t>
        </m:r>
        <m:r>
          <w:rPr>
            <w:rFonts w:ascii="Cambria Math" w:hAnsi="Cambria Math"/>
            <w:sz w:val="28"/>
            <w:szCs w:val="28"/>
            <w:lang w:val="en-US"/>
          </w:rPr>
          <m:t>0</m:t>
        </m:r>
      </m:oMath>
    </w:p>
    <w:p w:rsidR="00221634" w:rsidRDefault="00221634" w:rsidP="005A06FF">
      <w:p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h(</w:t>
      </w:r>
      <m:oMath>
        <m:r>
          <w:rPr>
            <w:rFonts w:ascii="Cambria Math" w:hAnsi="Cambria Math"/>
            <w:sz w:val="28"/>
            <w:szCs w:val="28"/>
            <w:lang w:val="uk-UA"/>
          </w:rPr>
          <m:t>k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5-4i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)=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37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∙10401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+87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  <w:lang w:val="en-US"/>
          </w:rPr>
          <m:t>mod 101=1</m:t>
        </m:r>
      </m:oMath>
    </w:p>
    <w:p w:rsidR="00221634" w:rsidRPr="00B40776" w:rsidRDefault="00221634" w:rsidP="005A06FF">
      <w:pPr>
        <w:spacing w:line="360" w:lineRule="auto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G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3+2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,5-4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+36∙31</m:t>
            </m:r>
          </m:e>
        </m:d>
      </m:oMath>
      <w:r w:rsidR="00B40776" w:rsidRPr="00B40776">
        <w:rPr>
          <w:rFonts w:ascii="Times New Roman" w:hAnsi="Times New Roman"/>
          <w:i/>
          <w:sz w:val="28"/>
          <w:szCs w:val="28"/>
        </w:rPr>
        <w:t xml:space="preserve"> </w:t>
      </w:r>
      <w:r w:rsidR="00B40776">
        <w:rPr>
          <w:rFonts w:ascii="Times New Roman" w:hAnsi="Times New Roman"/>
          <w:i/>
          <w:sz w:val="28"/>
          <w:szCs w:val="28"/>
          <w:lang w:val="en-US"/>
        </w:rPr>
        <w:t>mod</w:t>
      </w:r>
      <w:r w:rsidR="00B40776" w:rsidRPr="00B40776">
        <w:rPr>
          <w:rFonts w:ascii="Times New Roman" w:hAnsi="Times New Roman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B40776" w:rsidRPr="00B40776">
        <w:rPr>
          <w:rFonts w:ascii="Times New Roman" w:hAnsi="Times New Roman"/>
          <w:i/>
          <w:sz w:val="28"/>
          <w:szCs w:val="28"/>
        </w:rPr>
        <w:t>=0</w:t>
      </w:r>
    </w:p>
    <w:p w:rsidR="00B40776" w:rsidRDefault="00B40776" w:rsidP="005A06FF">
      <w:pPr>
        <w:spacing w:line="360" w:lineRule="auto"/>
        <w:rPr>
          <w:rFonts w:ascii="Times New Roman" w:hAnsi="Times New Roman"/>
          <w:iCs/>
          <w:sz w:val="28"/>
          <w:szCs w:val="28"/>
          <w:lang w:val="uk-UA"/>
        </w:rPr>
      </w:pPr>
      <w:r>
        <w:rPr>
          <w:rFonts w:ascii="Times New Roman" w:hAnsi="Times New Roman"/>
          <w:iCs/>
          <w:sz w:val="28"/>
          <w:szCs w:val="28"/>
          <w:lang w:val="uk-UA"/>
        </w:rPr>
        <w:t>Отже, вектор 1 поміститься в нульову комірку другої підтаблиці.</w:t>
      </w:r>
    </w:p>
    <w:p w:rsidR="00492DA4" w:rsidRPr="00444C39" w:rsidRDefault="00B40776" w:rsidP="005A06FF">
      <w:pPr>
        <w:spacing w:line="360" w:lineRule="auto"/>
        <w:rPr>
          <w:rFonts w:ascii="Times New Roman" w:hAnsi="Times New Roman"/>
          <w:iCs/>
          <w:sz w:val="28"/>
          <w:szCs w:val="28"/>
          <w:lang w:val="uk-UA"/>
        </w:rPr>
      </w:pPr>
      <w:r>
        <w:rPr>
          <w:rFonts w:ascii="Times New Roman" w:hAnsi="Times New Roman"/>
          <w:iCs/>
          <w:sz w:val="28"/>
          <w:szCs w:val="28"/>
          <w:lang w:val="uk-UA"/>
        </w:rPr>
        <w:t>Якщо виконати всі відповідні дії і обрати відповідні параметри, отримаємо таку хеш таблицю</w:t>
      </w:r>
      <w:bookmarkStart w:id="0" w:name="_GoBack"/>
      <w:bookmarkEnd w:id="0"/>
    </w:p>
    <w:tbl>
      <w:tblPr>
        <w:tblStyle w:val="a6"/>
        <w:tblW w:w="9022" w:type="dxa"/>
        <w:jc w:val="center"/>
        <w:tblLook w:val="0480" w:firstRow="0" w:lastRow="0" w:firstColumn="1" w:lastColumn="0" w:noHBand="0" w:noVBand="1"/>
      </w:tblPr>
      <w:tblGrid>
        <w:gridCol w:w="701"/>
        <w:gridCol w:w="632"/>
        <w:gridCol w:w="632"/>
        <w:gridCol w:w="633"/>
        <w:gridCol w:w="632"/>
        <w:gridCol w:w="51"/>
        <w:gridCol w:w="594"/>
        <w:gridCol w:w="51"/>
        <w:gridCol w:w="594"/>
        <w:gridCol w:w="51"/>
        <w:gridCol w:w="594"/>
        <w:gridCol w:w="51"/>
        <w:gridCol w:w="594"/>
        <w:gridCol w:w="51"/>
        <w:gridCol w:w="592"/>
        <w:gridCol w:w="41"/>
        <w:gridCol w:w="601"/>
        <w:gridCol w:w="31"/>
        <w:gridCol w:w="613"/>
        <w:gridCol w:w="19"/>
        <w:gridCol w:w="632"/>
        <w:gridCol w:w="632"/>
      </w:tblGrid>
      <w:tr w:rsidR="00B40776" w:rsidTr="00B40776">
        <w:trPr>
          <w:gridAfter w:val="8"/>
          <w:wAfter w:w="3161" w:type="dxa"/>
          <w:trHeight w:val="1152"/>
          <w:jc w:val="center"/>
        </w:trPr>
        <w:tc>
          <w:tcPr>
            <w:tcW w:w="3281" w:type="dxa"/>
            <w:gridSpan w:val="6"/>
          </w:tcPr>
          <w:p w:rsidR="00B40776" w:rsidRPr="00221634" w:rsidRDefault="00B40776" w:rsidP="00E5626A">
            <w:pPr>
              <w:spacing w:after="0" w:line="360" w:lineRule="auto"/>
              <w:rPr>
                <w:rFonts w:ascii="Times New Roman" w:hAnsi="Times New Roman"/>
                <w:sz w:val="32"/>
                <w:szCs w:val="32"/>
                <w:lang w:val="uk-UA"/>
              </w:rPr>
            </w:pPr>
          </w:p>
        </w:tc>
        <w:tc>
          <w:tcPr>
            <w:tcW w:w="645" w:type="dxa"/>
            <w:gridSpan w:val="2"/>
            <w:tcBorders>
              <w:bottom w:val="single" w:sz="4" w:space="0" w:color="auto"/>
            </w:tcBorders>
          </w:tcPr>
          <w:p w:rsidR="00B40776" w:rsidRP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645" w:type="dxa"/>
            <w:gridSpan w:val="2"/>
            <w:tcBorders>
              <w:bottom w:val="single" w:sz="4" w:space="0" w:color="auto"/>
            </w:tcBorders>
          </w:tcPr>
          <w:p w:rsidR="00B40776" w:rsidRP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45" w:type="dxa"/>
            <w:gridSpan w:val="2"/>
            <w:tcBorders>
              <w:bottom w:val="single" w:sz="4" w:space="0" w:color="auto"/>
            </w:tcBorders>
          </w:tcPr>
          <w:p w:rsidR="00B40776" w:rsidRP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45" w:type="dxa"/>
            <w:gridSpan w:val="2"/>
            <w:tcBorders>
              <w:bottom w:val="single" w:sz="4" w:space="0" w:color="auto"/>
            </w:tcBorders>
          </w:tcPr>
          <w:p w:rsidR="00B40776" w:rsidRP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</w:tr>
      <w:tr w:rsidR="00B40776" w:rsidTr="00B40776">
        <w:trPr>
          <w:gridAfter w:val="8"/>
          <w:wAfter w:w="3161" w:type="dxa"/>
          <w:trHeight w:val="1152"/>
          <w:jc w:val="center"/>
        </w:trPr>
        <w:tc>
          <w:tcPr>
            <w:tcW w:w="3281" w:type="dxa"/>
            <w:gridSpan w:val="6"/>
            <w:tcBorders>
              <w:right w:val="single" w:sz="4" w:space="0" w:color="auto"/>
            </w:tcBorders>
          </w:tcPr>
          <w:p w:rsidR="00B40776" w:rsidRPr="0060692D" w:rsidRDefault="00B40776" w:rsidP="00E5626A">
            <w:pPr>
              <w:spacing w:after="0" w:line="360" w:lineRule="auto"/>
              <w:rPr>
                <w:rFonts w:ascii="Times New Roman" w:hAnsi="Times New Roman"/>
                <w:sz w:val="52"/>
                <w:szCs w:val="52"/>
                <w:lang w:val="en-US"/>
              </w:rPr>
            </w:pPr>
            <w:r w:rsidRPr="0060692D"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</w:p>
          <w:p w:rsidR="00B40776" w:rsidRPr="00444C39" w:rsidRDefault="00B40776" w:rsidP="00E5626A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a=23,b=8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8</m:t>
                </m:r>
              </m:oMath>
            </m:oMathPara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0776" w:rsidRPr="0060692D" w:rsidRDefault="00B40776" w:rsidP="00E5626A">
            <w:pPr>
              <w:spacing w:after="0" w:line="360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</w:tc>
        <w:tc>
          <w:tcPr>
            <w:tcW w:w="6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40776" w:rsidRPr="0060692D" w:rsidRDefault="00B40776" w:rsidP="00E5626A">
            <w:pPr>
              <w:spacing w:after="0" w:line="360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</w:tc>
        <w:tc>
          <w:tcPr>
            <w:tcW w:w="6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40776" w:rsidRPr="0060692D" w:rsidRDefault="00B40776" w:rsidP="00E5626A">
            <w:pPr>
              <w:spacing w:after="0" w:line="360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</w:tc>
        <w:tc>
          <w:tcPr>
            <w:tcW w:w="6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40776" w:rsidRPr="0060692D" w:rsidRDefault="00B40776" w:rsidP="00E5626A">
            <w:pPr>
              <w:spacing w:after="0" w:line="360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</w:tc>
      </w:tr>
      <w:tr w:rsidR="00B40776" w:rsidTr="00B40776">
        <w:trPr>
          <w:trHeight w:val="583"/>
          <w:jc w:val="center"/>
        </w:trPr>
        <w:tc>
          <w:tcPr>
            <w:tcW w:w="3281" w:type="dxa"/>
            <w:gridSpan w:val="6"/>
          </w:tcPr>
          <w:p w:rsidR="00B40776" w:rsidRPr="0060692D" w:rsidRDefault="00B40776" w:rsidP="0060692D">
            <w:pPr>
              <w:spacing w:after="0" w:line="360" w:lineRule="auto"/>
              <w:rPr>
                <w:rFonts w:ascii="Times New Roman" w:hAnsi="Times New Roman"/>
                <w:sz w:val="52"/>
                <w:szCs w:val="5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  <w:p w:rsidR="00B40776" w:rsidRPr="00E5626A" w:rsidRDefault="00B40776" w:rsidP="0060692D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a=10,b=18</m:t>
                </m:r>
              </m:oMath>
            </m:oMathPara>
          </w:p>
        </w:tc>
        <w:tc>
          <w:tcPr>
            <w:tcW w:w="645" w:type="dxa"/>
            <w:gridSpan w:val="2"/>
            <w:tcBorders>
              <w:top w:val="single" w:sz="4" w:space="0" w:color="auto"/>
            </w:tcBorders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40776" w:rsidTr="00B40776">
        <w:trPr>
          <w:trHeight w:val="69"/>
          <w:jc w:val="center"/>
        </w:trPr>
        <w:tc>
          <w:tcPr>
            <w:tcW w:w="3281" w:type="dxa"/>
            <w:gridSpan w:val="6"/>
          </w:tcPr>
          <w:p w:rsidR="00B40776" w:rsidRPr="0060692D" w:rsidRDefault="00B40776" w:rsidP="0060692D">
            <w:pPr>
              <w:spacing w:after="0" w:line="360" w:lineRule="auto"/>
              <w:rPr>
                <w:rFonts w:ascii="Times New Roman" w:hAnsi="Times New Roman"/>
                <w:sz w:val="52"/>
                <w:szCs w:val="5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2</w:t>
            </w:r>
          </w:p>
          <w:p w:rsidR="00B40776" w:rsidRPr="00E5626A" w:rsidRDefault="00B40776" w:rsidP="0060692D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a=37,b=87</m:t>
                </m:r>
              </m:oMath>
            </m:oMathPara>
          </w:p>
        </w:tc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B40776" w:rsidRP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40776" w:rsidRPr="0060692D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0776" w:rsidRPr="0060692D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0776" w:rsidRPr="0060692D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776" w:rsidRPr="0060692D" w:rsidRDefault="00B40776" w:rsidP="005A06FF">
            <w:pPr>
              <w:spacing w:after="0" w:line="360" w:lineRule="auto"/>
              <w:rPr>
                <w:rFonts w:ascii="Times New Roman" w:hAnsi="Times New Roman"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776" w:rsidRPr="0060692D" w:rsidRDefault="00B40776" w:rsidP="005A06FF">
            <w:pPr>
              <w:spacing w:after="0" w:line="360" w:lineRule="auto"/>
              <w:rPr>
                <w:rFonts w:ascii="Times New Roman" w:hAnsi="Times New Roman"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776" w:rsidRPr="0060692D" w:rsidRDefault="00B40776" w:rsidP="005A06FF">
            <w:pPr>
              <w:spacing w:after="0" w:line="360" w:lineRule="auto"/>
              <w:rPr>
                <w:rFonts w:ascii="Times New Roman" w:hAnsi="Times New Roman"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776" w:rsidRPr="0060692D" w:rsidRDefault="00B40776" w:rsidP="005A06FF">
            <w:pPr>
              <w:spacing w:after="0" w:line="360" w:lineRule="auto"/>
              <w:rPr>
                <w:rFonts w:ascii="Times New Roman" w:hAnsi="Times New Roman"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776" w:rsidRPr="0060692D" w:rsidRDefault="00B40776" w:rsidP="005A06FF">
            <w:pPr>
              <w:spacing w:after="0" w:line="360" w:lineRule="auto"/>
              <w:rPr>
                <w:rFonts w:ascii="Times New Roman" w:hAnsi="Times New Roman"/>
                <w:color w:val="FF0000"/>
                <w:sz w:val="28"/>
                <w:szCs w:val="28"/>
                <w:lang w:val="uk-UA"/>
              </w:rPr>
            </w:pPr>
          </w:p>
        </w:tc>
      </w:tr>
      <w:tr w:rsidR="00B40776" w:rsidTr="00B40776">
        <w:trPr>
          <w:gridAfter w:val="3"/>
          <w:wAfter w:w="1283" w:type="dxa"/>
          <w:trHeight w:val="85"/>
          <w:jc w:val="center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40776" w:rsidTr="00B40776">
        <w:trPr>
          <w:gridAfter w:val="3"/>
          <w:wAfter w:w="1283" w:type="dxa"/>
          <w:trHeight w:val="583"/>
          <w:jc w:val="center"/>
        </w:trPr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0776" w:rsidRDefault="00B40776" w:rsidP="005A06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5A06FF" w:rsidRPr="00BB4103" w:rsidRDefault="005A06FF" w:rsidP="005A06FF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5A06FF" w:rsidRPr="00BE1D88" w:rsidRDefault="005A06FF" w:rsidP="005A06F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A06FF" w:rsidRDefault="005A06FF" w:rsidP="005A06F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05218">
        <w:rPr>
          <w:rFonts w:ascii="Times New Roman" w:hAnsi="Times New Roman"/>
          <w:b/>
          <w:sz w:val="28"/>
          <w:szCs w:val="28"/>
          <w:lang w:val="uk-UA"/>
        </w:rPr>
        <w:t>Висновки</w:t>
      </w:r>
      <w:r w:rsidR="000E3B3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5C5005" w:rsidRPr="00492DA4" w:rsidRDefault="0060692D" w:rsidP="005A06FF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Ідеальне хешування – ефективний спосіб зберігання </w:t>
      </w:r>
      <w:r w:rsidR="00821D12">
        <w:rPr>
          <w:rFonts w:ascii="Times New Roman" w:hAnsi="Times New Roman"/>
          <w:color w:val="000000"/>
          <w:sz w:val="28"/>
          <w:szCs w:val="28"/>
          <w:lang w:val="uk-UA"/>
        </w:rPr>
        <w:t>статичної множини елементів, який дозволяє дуже швидко шукати елементи в хеш-таблиці</w:t>
      </w:r>
      <w:r w:rsidR="00492DA4" w:rsidRPr="00492DA4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5A06FF" w:rsidRDefault="005A06FF" w:rsidP="005A06FF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>Літератур</w:t>
      </w:r>
      <w:r>
        <w:rPr>
          <w:rFonts w:ascii="Times New Roman" w:hAnsi="Times New Roman"/>
          <w:b/>
          <w:sz w:val="28"/>
          <w:szCs w:val="28"/>
          <w:lang w:val="uk-UA"/>
        </w:rPr>
        <w:t>а</w:t>
      </w:r>
    </w:p>
    <w:p w:rsidR="00821D12" w:rsidRPr="00821D12" w:rsidRDefault="00821D12" w:rsidP="00821D12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Лекція 1</w:t>
      </w:r>
    </w:p>
    <w:p w:rsidR="00685844" w:rsidRPr="00685844" w:rsidRDefault="00685844" w:rsidP="00685844">
      <w:pPr>
        <w:pStyle w:val="a4"/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9773EE" w:rsidRPr="0060692D" w:rsidRDefault="00444C39"/>
    <w:sectPr w:rsidR="009773EE" w:rsidRPr="006069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702D5"/>
    <w:multiLevelType w:val="hybridMultilevel"/>
    <w:tmpl w:val="9F7E3A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7680A"/>
    <w:multiLevelType w:val="multilevel"/>
    <w:tmpl w:val="0D66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64376"/>
    <w:multiLevelType w:val="hybridMultilevel"/>
    <w:tmpl w:val="6158E24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8E73D8"/>
    <w:multiLevelType w:val="hybridMultilevel"/>
    <w:tmpl w:val="E8B8A0F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AA58BC"/>
    <w:multiLevelType w:val="hybridMultilevel"/>
    <w:tmpl w:val="03D08A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25021"/>
    <w:multiLevelType w:val="hybridMultilevel"/>
    <w:tmpl w:val="FC5284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864"/>
    <w:rsid w:val="00030FF7"/>
    <w:rsid w:val="000D6864"/>
    <w:rsid w:val="000E3B38"/>
    <w:rsid w:val="001B2CC7"/>
    <w:rsid w:val="00220586"/>
    <w:rsid w:val="00221634"/>
    <w:rsid w:val="002B41C4"/>
    <w:rsid w:val="00305431"/>
    <w:rsid w:val="003231AC"/>
    <w:rsid w:val="00347CB5"/>
    <w:rsid w:val="003510DC"/>
    <w:rsid w:val="00444C39"/>
    <w:rsid w:val="00492DA4"/>
    <w:rsid w:val="005A06FF"/>
    <w:rsid w:val="005A1AC0"/>
    <w:rsid w:val="005C5005"/>
    <w:rsid w:val="0060692D"/>
    <w:rsid w:val="00666AE5"/>
    <w:rsid w:val="00685844"/>
    <w:rsid w:val="007438CE"/>
    <w:rsid w:val="007E5E5B"/>
    <w:rsid w:val="00821D12"/>
    <w:rsid w:val="008A2168"/>
    <w:rsid w:val="009134F6"/>
    <w:rsid w:val="00933579"/>
    <w:rsid w:val="009E5C24"/>
    <w:rsid w:val="00A33A59"/>
    <w:rsid w:val="00A57254"/>
    <w:rsid w:val="00A606EE"/>
    <w:rsid w:val="00A744E6"/>
    <w:rsid w:val="00B40776"/>
    <w:rsid w:val="00C00B09"/>
    <w:rsid w:val="00C12A50"/>
    <w:rsid w:val="00DC5DB6"/>
    <w:rsid w:val="00E5626A"/>
    <w:rsid w:val="00EA00A1"/>
    <w:rsid w:val="00F85F3C"/>
    <w:rsid w:val="00F9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8C9F9"/>
  <w15:chartTrackingRefBased/>
  <w15:docId w15:val="{33A0D82E-C143-47D8-BCB7-05D524EF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4B7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5A06FF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character" w:styleId="a3">
    <w:name w:val="Placeholder Text"/>
    <w:basedOn w:val="a0"/>
    <w:uiPriority w:val="99"/>
    <w:semiHidden/>
    <w:rsid w:val="001B2CC7"/>
    <w:rPr>
      <w:color w:val="808080"/>
    </w:rPr>
  </w:style>
  <w:style w:type="paragraph" w:styleId="a4">
    <w:name w:val="List Paragraph"/>
    <w:basedOn w:val="a"/>
    <w:uiPriority w:val="34"/>
    <w:qFormat/>
    <w:rsid w:val="00685844"/>
    <w:pPr>
      <w:ind w:left="720"/>
      <w:contextualSpacing/>
    </w:pPr>
  </w:style>
  <w:style w:type="character" w:customStyle="1" w:styleId="citation">
    <w:name w:val="citation"/>
    <w:basedOn w:val="a0"/>
    <w:rsid w:val="00685844"/>
  </w:style>
  <w:style w:type="character" w:styleId="a5">
    <w:name w:val="Hyperlink"/>
    <w:basedOn w:val="a0"/>
    <w:uiPriority w:val="99"/>
    <w:semiHidden/>
    <w:unhideWhenUsed/>
    <w:rsid w:val="00685844"/>
    <w:rPr>
      <w:color w:val="0000FF"/>
      <w:u w:val="single"/>
    </w:rPr>
  </w:style>
  <w:style w:type="table" w:styleId="a6">
    <w:name w:val="Table Grid"/>
    <w:basedOn w:val="a1"/>
    <w:uiPriority w:val="39"/>
    <w:rsid w:val="00E56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A3C5E-7720-4B9C-8879-BCE758BEA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2351</Words>
  <Characters>1341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Prokopchuk</dc:creator>
  <cp:keywords/>
  <dc:description/>
  <cp:lastModifiedBy>Roman Prokopchuk</cp:lastModifiedBy>
  <cp:revision>9</cp:revision>
  <dcterms:created xsi:type="dcterms:W3CDTF">2021-10-30T17:44:00Z</dcterms:created>
  <dcterms:modified xsi:type="dcterms:W3CDTF">2022-02-17T15:35:00Z</dcterms:modified>
</cp:coreProperties>
</file>