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DB003B" w14:textId="77777777" w:rsidR="00D1148B" w:rsidRDefault="00000000">
      <w:pPr>
        <w:jc w:val="center"/>
      </w:pPr>
      <w:r>
        <w:rPr>
          <w:b/>
          <w:color w:val="0D47A1"/>
          <w:sz w:val="46"/>
        </w:rPr>
        <w:t>Reconciliation App</w:t>
      </w:r>
      <w:r>
        <w:rPr>
          <w:b/>
          <w:color w:val="0D47A1"/>
          <w:sz w:val="46"/>
        </w:rPr>
        <w:br/>
        <w:t>Code, Architecture and Local Setup Guide</w:t>
      </w:r>
    </w:p>
    <w:p w14:paraId="27A4D384" w14:textId="77777777" w:rsidR="00D1148B" w:rsidRDefault="00000000">
      <w:pPr>
        <w:jc w:val="center"/>
      </w:pPr>
      <w:r>
        <w:rPr>
          <w:sz w:val="24"/>
        </w:rPr>
        <w:t>Angular 22  |  FastAPI  |  SQLAlchemy  |  SQLite</w:t>
      </w:r>
    </w:p>
    <w:p w14:paraId="795340FF" w14:textId="77777777" w:rsidR="00D1148B" w:rsidRDefault="00000000">
      <w:pPr>
        <w:jc w:val="center"/>
      </w:pPr>
      <w:r>
        <w:rPr>
          <w:noProof/>
        </w:rPr>
        <w:drawing>
          <wp:inline distT="0" distB="0" distL="0" distR="0" wp14:anchorId="28B6FE89" wp14:editId="0F4FA73D">
            <wp:extent cx="6217920" cy="42696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nciliation_flow_diagram.png"/>
                    <pic:cNvPicPr/>
                  </pic:nvPicPr>
                  <pic:blipFill>
                    <a:blip r:embed="rId6"/>
                    <a:stretch>
                      <a:fillRect/>
                    </a:stretch>
                  </pic:blipFill>
                  <pic:spPr>
                    <a:xfrm>
                      <a:off x="0" y="0"/>
                      <a:ext cx="6217920" cy="4269638"/>
                    </a:xfrm>
                    <a:prstGeom prst="rect">
                      <a:avLst/>
                    </a:prstGeom>
                  </pic:spPr>
                </pic:pic>
              </a:graphicData>
            </a:graphic>
          </wp:inline>
        </w:drawing>
      </w:r>
    </w:p>
    <w:p w14:paraId="09F172DF" w14:textId="77777777" w:rsidR="00D1148B" w:rsidRDefault="00000000">
      <w:pPr>
        <w:jc w:val="center"/>
      </w:pPr>
      <w:r>
        <w:t>Figure 1. End-to-end data flow through the application.</w:t>
      </w:r>
    </w:p>
    <w:p w14:paraId="0ED08EC9" w14:textId="77777777" w:rsidR="00D1148B" w:rsidRDefault="00000000">
      <w:pPr>
        <w:pStyle w:val="Heading1"/>
      </w:pPr>
      <w:r>
        <w:rPr>
          <w:color w:val="0D47A1"/>
        </w:rPr>
        <w:t>1. Project Purpose</w:t>
      </w:r>
    </w:p>
    <w:p w14:paraId="72026A37" w14:textId="77777777" w:rsidR="00D1148B" w:rsidRDefault="00000000">
      <w:r>
        <w:t>The application compares a ledger PDF with a bank-statement PDF. It extracts transaction rows, normalizes dates and money values, applies user-defined date and amount tolerances, compares descriptions using RapidFuzz, identifies missing and duplicate records, and produces a readable results table and downloadable PDF report.</w:t>
      </w:r>
    </w:p>
    <w:tbl>
      <w:tblPr>
        <w:tblStyle w:val="TableGrid"/>
        <w:tblW w:w="0" w:type="auto"/>
        <w:jc w:val="center"/>
        <w:tblLook w:val="04A0" w:firstRow="1" w:lastRow="0" w:firstColumn="1" w:lastColumn="0" w:noHBand="0" w:noVBand="1"/>
      </w:tblPr>
      <w:tblGrid>
        <w:gridCol w:w="1701"/>
        <w:gridCol w:w="2721"/>
        <w:gridCol w:w="5216"/>
      </w:tblGrid>
      <w:tr w:rsidR="00D1148B" w14:paraId="6A707AC2" w14:textId="77777777">
        <w:trPr>
          <w:jc w:val="center"/>
        </w:trPr>
        <w:tc>
          <w:tcPr>
            <w:tcW w:w="1701" w:type="dxa"/>
            <w:shd w:val="clear" w:color="auto" w:fill="0D47A1"/>
          </w:tcPr>
          <w:p w14:paraId="61B1BED5" w14:textId="77777777" w:rsidR="00D1148B" w:rsidRDefault="00000000">
            <w:r>
              <w:rPr>
                <w:b/>
                <w:color w:val="FFFFFF"/>
                <w:sz w:val="18"/>
              </w:rPr>
              <w:t>Layer</w:t>
            </w:r>
          </w:p>
        </w:tc>
        <w:tc>
          <w:tcPr>
            <w:tcW w:w="2721" w:type="dxa"/>
            <w:shd w:val="clear" w:color="auto" w:fill="0D47A1"/>
          </w:tcPr>
          <w:p w14:paraId="7AF2DF25" w14:textId="77777777" w:rsidR="00D1148B" w:rsidRDefault="00000000">
            <w:r>
              <w:rPr>
                <w:b/>
                <w:color w:val="FFFFFF"/>
                <w:sz w:val="18"/>
              </w:rPr>
              <w:t>Technology</w:t>
            </w:r>
          </w:p>
        </w:tc>
        <w:tc>
          <w:tcPr>
            <w:tcW w:w="5216" w:type="dxa"/>
            <w:shd w:val="clear" w:color="auto" w:fill="0D47A1"/>
          </w:tcPr>
          <w:p w14:paraId="5267929D" w14:textId="77777777" w:rsidR="00D1148B" w:rsidRDefault="00000000">
            <w:r>
              <w:rPr>
                <w:b/>
                <w:color w:val="FFFFFF"/>
                <w:sz w:val="18"/>
              </w:rPr>
              <w:t>Main responsibility</w:t>
            </w:r>
          </w:p>
        </w:tc>
      </w:tr>
      <w:tr w:rsidR="00D1148B" w14:paraId="0A50E9AD" w14:textId="77777777">
        <w:trPr>
          <w:jc w:val="center"/>
        </w:trPr>
        <w:tc>
          <w:tcPr>
            <w:tcW w:w="1701" w:type="dxa"/>
          </w:tcPr>
          <w:p w14:paraId="782249A0" w14:textId="77777777" w:rsidR="00D1148B" w:rsidRDefault="00000000">
            <w:r>
              <w:rPr>
                <w:sz w:val="16"/>
              </w:rPr>
              <w:t>Frontend</w:t>
            </w:r>
          </w:p>
        </w:tc>
        <w:tc>
          <w:tcPr>
            <w:tcW w:w="2721" w:type="dxa"/>
          </w:tcPr>
          <w:p w14:paraId="566F8792" w14:textId="77777777" w:rsidR="00D1148B" w:rsidRDefault="00000000">
            <w:r>
              <w:rPr>
                <w:sz w:val="16"/>
              </w:rPr>
              <w:t>Angular 22 + Angular Material</w:t>
            </w:r>
          </w:p>
        </w:tc>
        <w:tc>
          <w:tcPr>
            <w:tcW w:w="5216" w:type="dxa"/>
          </w:tcPr>
          <w:p w14:paraId="0FB0BD0A" w14:textId="77777777" w:rsidR="00D1148B" w:rsidRDefault="00000000">
            <w:r>
              <w:rPr>
                <w:sz w:val="16"/>
              </w:rPr>
              <w:t>Forms, file selection, progress polling, results dashboard, history</w:t>
            </w:r>
          </w:p>
        </w:tc>
      </w:tr>
      <w:tr w:rsidR="00D1148B" w14:paraId="761F8B58" w14:textId="77777777">
        <w:trPr>
          <w:jc w:val="center"/>
        </w:trPr>
        <w:tc>
          <w:tcPr>
            <w:tcW w:w="1701" w:type="dxa"/>
            <w:shd w:val="clear" w:color="auto" w:fill="F5F7FA"/>
          </w:tcPr>
          <w:p w14:paraId="5D21386F" w14:textId="77777777" w:rsidR="00D1148B" w:rsidRDefault="00000000">
            <w:r>
              <w:rPr>
                <w:sz w:val="16"/>
              </w:rPr>
              <w:t>Backend</w:t>
            </w:r>
          </w:p>
        </w:tc>
        <w:tc>
          <w:tcPr>
            <w:tcW w:w="2721" w:type="dxa"/>
            <w:shd w:val="clear" w:color="auto" w:fill="F5F7FA"/>
          </w:tcPr>
          <w:p w14:paraId="5E7EE911" w14:textId="77777777" w:rsidR="00D1148B" w:rsidRDefault="00000000">
            <w:r>
              <w:rPr>
                <w:sz w:val="16"/>
              </w:rPr>
              <w:t>FastAPI + Python</w:t>
            </w:r>
          </w:p>
        </w:tc>
        <w:tc>
          <w:tcPr>
            <w:tcW w:w="5216" w:type="dxa"/>
            <w:shd w:val="clear" w:color="auto" w:fill="F5F7FA"/>
          </w:tcPr>
          <w:p w14:paraId="45C01CD9" w14:textId="77777777" w:rsidR="00D1148B" w:rsidRDefault="00000000">
            <w:r>
              <w:rPr>
                <w:sz w:val="16"/>
              </w:rPr>
              <w:t>Authentication, validation, extraction, matching, persistence, export</w:t>
            </w:r>
          </w:p>
        </w:tc>
      </w:tr>
      <w:tr w:rsidR="00D1148B" w14:paraId="364DB555" w14:textId="77777777">
        <w:trPr>
          <w:jc w:val="center"/>
        </w:trPr>
        <w:tc>
          <w:tcPr>
            <w:tcW w:w="1701" w:type="dxa"/>
          </w:tcPr>
          <w:p w14:paraId="333198FE" w14:textId="77777777" w:rsidR="00D1148B" w:rsidRDefault="00000000">
            <w:r>
              <w:rPr>
                <w:sz w:val="16"/>
              </w:rPr>
              <w:t>Database</w:t>
            </w:r>
          </w:p>
        </w:tc>
        <w:tc>
          <w:tcPr>
            <w:tcW w:w="2721" w:type="dxa"/>
          </w:tcPr>
          <w:p w14:paraId="10C72304" w14:textId="77777777" w:rsidR="00D1148B" w:rsidRDefault="00000000">
            <w:r>
              <w:rPr>
                <w:sz w:val="16"/>
              </w:rPr>
              <w:t>SQLite + SQLAlchemy</w:t>
            </w:r>
          </w:p>
        </w:tc>
        <w:tc>
          <w:tcPr>
            <w:tcW w:w="5216" w:type="dxa"/>
          </w:tcPr>
          <w:p w14:paraId="429702A8" w14:textId="77777777" w:rsidR="00D1148B" w:rsidRDefault="00000000">
            <w:r>
              <w:rPr>
                <w:sz w:val="16"/>
              </w:rPr>
              <w:t>Users, sessions, transactions and match results</w:t>
            </w:r>
          </w:p>
        </w:tc>
      </w:tr>
      <w:tr w:rsidR="00D1148B" w14:paraId="3506EEEF" w14:textId="77777777">
        <w:trPr>
          <w:jc w:val="center"/>
        </w:trPr>
        <w:tc>
          <w:tcPr>
            <w:tcW w:w="1701" w:type="dxa"/>
            <w:shd w:val="clear" w:color="auto" w:fill="F5F7FA"/>
          </w:tcPr>
          <w:p w14:paraId="5E325099" w14:textId="77777777" w:rsidR="00D1148B" w:rsidRDefault="00000000">
            <w:r>
              <w:rPr>
                <w:sz w:val="16"/>
              </w:rPr>
              <w:t>PDF processing</w:t>
            </w:r>
          </w:p>
        </w:tc>
        <w:tc>
          <w:tcPr>
            <w:tcW w:w="2721" w:type="dxa"/>
            <w:shd w:val="clear" w:color="auto" w:fill="F5F7FA"/>
          </w:tcPr>
          <w:p w14:paraId="4B4AEBCD" w14:textId="77777777" w:rsidR="00D1148B" w:rsidRDefault="00000000">
            <w:r>
              <w:rPr>
                <w:sz w:val="16"/>
              </w:rPr>
              <w:t>pdfplumber + reportlab</w:t>
            </w:r>
          </w:p>
        </w:tc>
        <w:tc>
          <w:tcPr>
            <w:tcW w:w="5216" w:type="dxa"/>
            <w:shd w:val="clear" w:color="auto" w:fill="F5F7FA"/>
          </w:tcPr>
          <w:p w14:paraId="1444F8BC" w14:textId="77777777" w:rsidR="00D1148B" w:rsidRDefault="00000000">
            <w:r>
              <w:rPr>
                <w:sz w:val="16"/>
              </w:rPr>
              <w:t>Extract input tables and generate reconciliation reports</w:t>
            </w:r>
          </w:p>
        </w:tc>
      </w:tr>
      <w:tr w:rsidR="00D1148B" w14:paraId="1651FBCF" w14:textId="77777777">
        <w:trPr>
          <w:jc w:val="center"/>
        </w:trPr>
        <w:tc>
          <w:tcPr>
            <w:tcW w:w="1701" w:type="dxa"/>
          </w:tcPr>
          <w:p w14:paraId="660907DC" w14:textId="77777777" w:rsidR="00D1148B" w:rsidRDefault="00000000">
            <w:r>
              <w:rPr>
                <w:sz w:val="16"/>
              </w:rPr>
              <w:t>Matching</w:t>
            </w:r>
          </w:p>
        </w:tc>
        <w:tc>
          <w:tcPr>
            <w:tcW w:w="2721" w:type="dxa"/>
          </w:tcPr>
          <w:p w14:paraId="037F763E" w14:textId="77777777" w:rsidR="00D1148B" w:rsidRDefault="00000000">
            <w:r>
              <w:rPr>
                <w:sz w:val="16"/>
              </w:rPr>
              <w:t>RapidFuzz + integer paise arithmetic</w:t>
            </w:r>
          </w:p>
        </w:tc>
        <w:tc>
          <w:tcPr>
            <w:tcW w:w="5216" w:type="dxa"/>
          </w:tcPr>
          <w:p w14:paraId="4BE7CA8A" w14:textId="77777777" w:rsidR="00D1148B" w:rsidRDefault="00000000">
            <w:r>
              <w:rPr>
                <w:sz w:val="16"/>
              </w:rPr>
              <w:t>Best description match and exact tolerance comparisons</w:t>
            </w:r>
          </w:p>
        </w:tc>
      </w:tr>
    </w:tbl>
    <w:p w14:paraId="6235E859" w14:textId="77777777" w:rsidR="00D1148B" w:rsidRDefault="00D1148B"/>
    <w:p w14:paraId="491F885B" w14:textId="77777777" w:rsidR="00D1148B" w:rsidRDefault="00000000">
      <w:pPr>
        <w:pStyle w:val="Heading1"/>
      </w:pPr>
      <w:r>
        <w:rPr>
          <w:color w:val="0D47A1"/>
        </w:rPr>
        <w:lastRenderedPageBreak/>
        <w:t>2. Folder Structure</w:t>
      </w:r>
    </w:p>
    <w:tbl>
      <w:tblPr>
        <w:tblStyle w:val="TableGrid"/>
        <w:tblW w:w="0" w:type="auto"/>
        <w:tblLook w:val="04A0" w:firstRow="1" w:lastRow="0" w:firstColumn="1" w:lastColumn="0" w:noHBand="0" w:noVBand="1"/>
      </w:tblPr>
      <w:tblGrid>
        <w:gridCol w:w="10312"/>
      </w:tblGrid>
      <w:tr w:rsidR="00D1148B" w14:paraId="0B7FBBCF" w14:textId="77777777">
        <w:tc>
          <w:tcPr>
            <w:tcW w:w="10312" w:type="dxa"/>
            <w:shd w:val="clear" w:color="auto" w:fill="263238"/>
          </w:tcPr>
          <w:p w14:paraId="59BEE5B8" w14:textId="77777777" w:rsidR="00D1148B" w:rsidRDefault="00000000">
            <w:r>
              <w:rPr>
                <w:rFonts w:ascii="Consolas" w:hAnsi="Consolas"/>
                <w:color w:val="ECF0F1"/>
                <w:sz w:val="16"/>
              </w:rPr>
              <w:t>Reconcillation_App/</w:t>
            </w:r>
            <w:r>
              <w:rPr>
                <w:rFonts w:ascii="Consolas" w:hAnsi="Consolas"/>
                <w:color w:val="ECF0F1"/>
                <w:sz w:val="16"/>
              </w:rPr>
              <w:br/>
              <w:t>|-- backend/</w:t>
            </w:r>
            <w:r>
              <w:rPr>
                <w:rFonts w:ascii="Consolas" w:hAnsi="Consolas"/>
                <w:color w:val="ECF0F1"/>
                <w:sz w:val="16"/>
              </w:rPr>
              <w:br/>
              <w:t>|   |-- main.py                    FastAPI application entrypoint</w:t>
            </w:r>
            <w:r>
              <w:rPr>
                <w:rFonts w:ascii="Consolas" w:hAnsi="Consolas"/>
                <w:color w:val="ECF0F1"/>
                <w:sz w:val="16"/>
              </w:rPr>
              <w:br/>
              <w:t>|   |-- requirements.txt           Python dependencies</w:t>
            </w:r>
            <w:r>
              <w:rPr>
                <w:rFonts w:ascii="Consolas" w:hAnsi="Consolas"/>
                <w:color w:val="ECF0F1"/>
                <w:sz w:val="16"/>
              </w:rPr>
              <w:br/>
              <w:t>|   |-- app/</w:t>
            </w:r>
            <w:r>
              <w:rPr>
                <w:rFonts w:ascii="Consolas" w:hAnsi="Consolas"/>
                <w:color w:val="ECF0F1"/>
                <w:sz w:val="16"/>
              </w:rPr>
              <w:br/>
              <w:t>|   |   |-- config.py              Settings and upload limits</w:t>
            </w:r>
            <w:r>
              <w:rPr>
                <w:rFonts w:ascii="Consolas" w:hAnsi="Consolas"/>
                <w:color w:val="ECF0F1"/>
                <w:sz w:val="16"/>
              </w:rPr>
              <w:br/>
              <w:t>|   |   |-- database.py             SQLAlchemy engine and SQLite pragmas</w:t>
            </w:r>
            <w:r>
              <w:rPr>
                <w:rFonts w:ascii="Consolas" w:hAnsi="Consolas"/>
                <w:color w:val="ECF0F1"/>
                <w:sz w:val="16"/>
              </w:rPr>
              <w:br/>
              <w:t>|   |   |-- models.py               ORM database models</w:t>
            </w:r>
            <w:r>
              <w:rPr>
                <w:rFonts w:ascii="Consolas" w:hAnsi="Consolas"/>
                <w:color w:val="ECF0F1"/>
                <w:sz w:val="16"/>
              </w:rPr>
              <w:br/>
              <w:t>|   |   |-- schemas.py              Pydantic API request/response models</w:t>
            </w:r>
            <w:r>
              <w:rPr>
                <w:rFonts w:ascii="Consolas" w:hAnsi="Consolas"/>
                <w:color w:val="ECF0F1"/>
                <w:sz w:val="16"/>
              </w:rPr>
              <w:br/>
              <w:t>|   |   |-- security.py             bcrypt and JWT helpers</w:t>
            </w:r>
            <w:r>
              <w:rPr>
                <w:rFonts w:ascii="Consolas" w:hAnsi="Consolas"/>
                <w:color w:val="ECF0F1"/>
                <w:sz w:val="16"/>
              </w:rPr>
              <w:br/>
              <w:t>|   |   |-- deps.py                 Database and current-user dependencies</w:t>
            </w:r>
            <w:r>
              <w:rPr>
                <w:rFonts w:ascii="Consolas" w:hAnsi="Consolas"/>
                <w:color w:val="ECF0F1"/>
                <w:sz w:val="16"/>
              </w:rPr>
              <w:br/>
              <w:t>|   |   |-- background.py            Reconciliation background job</w:t>
            </w:r>
            <w:r>
              <w:rPr>
                <w:rFonts w:ascii="Consolas" w:hAnsi="Consolas"/>
                <w:color w:val="ECF0F1"/>
                <w:sz w:val="16"/>
              </w:rPr>
              <w:br/>
              <w:t>|   |   |-- routers/auth.py         Register/login/logout/me routes</w:t>
            </w:r>
            <w:r>
              <w:rPr>
                <w:rFonts w:ascii="Consolas" w:hAnsi="Consolas"/>
                <w:color w:val="ECF0F1"/>
                <w:sz w:val="16"/>
              </w:rPr>
              <w:br/>
              <w:t>|   |   |-- routers/sessions.py     Upload/progress/results/export/history routes</w:t>
            </w:r>
            <w:r>
              <w:rPr>
                <w:rFonts w:ascii="Consolas" w:hAnsi="Consolas"/>
                <w:color w:val="ECF0F1"/>
                <w:sz w:val="16"/>
              </w:rPr>
              <w:br/>
              <w:t>|   |   `-- services/</w:t>
            </w:r>
            <w:r>
              <w:rPr>
                <w:rFonts w:ascii="Consolas" w:hAnsi="Consolas"/>
                <w:color w:val="ECF0F1"/>
                <w:sz w:val="16"/>
              </w:rPr>
              <w:br/>
              <w:t>|   |       |-- validation.py       Upload validation</w:t>
            </w:r>
            <w:r>
              <w:rPr>
                <w:rFonts w:ascii="Consolas" w:hAnsi="Consolas"/>
                <w:color w:val="ECF0F1"/>
                <w:sz w:val="16"/>
              </w:rPr>
              <w:br/>
              <w:t>|   |       |-- pdf_extraction.py   PDF table extraction and normalization</w:t>
            </w:r>
            <w:r>
              <w:rPr>
                <w:rFonts w:ascii="Consolas" w:hAnsi="Consolas"/>
                <w:color w:val="ECF0F1"/>
                <w:sz w:val="16"/>
              </w:rPr>
              <w:br/>
              <w:t>|   |       |-- matching.py          One-to-one matching algorithm</w:t>
            </w:r>
            <w:r>
              <w:rPr>
                <w:rFonts w:ascii="Consolas" w:hAnsi="Consolas"/>
                <w:color w:val="ECF0F1"/>
                <w:sz w:val="16"/>
              </w:rPr>
              <w:br/>
              <w:t>|   |       |-- money.py             Decimal-to-paise conversion</w:t>
            </w:r>
            <w:r>
              <w:rPr>
                <w:rFonts w:ascii="Consolas" w:hAnsi="Consolas"/>
                <w:color w:val="ECF0F1"/>
                <w:sz w:val="16"/>
              </w:rPr>
              <w:br/>
              <w:t>|   |       `-- report.py            Reportlab PDF output</w:t>
            </w:r>
            <w:r>
              <w:rPr>
                <w:rFonts w:ascii="Consolas" w:hAnsi="Consolas"/>
                <w:color w:val="ECF0F1"/>
                <w:sz w:val="16"/>
              </w:rPr>
              <w:br/>
              <w:t>|   |-- tests/                      Unit and API tests</w:t>
            </w:r>
            <w:r>
              <w:rPr>
                <w:rFonts w:ascii="Consolas" w:hAnsi="Consolas"/>
                <w:color w:val="ECF0F1"/>
                <w:sz w:val="16"/>
              </w:rPr>
              <w:br/>
              <w:t>|   `-- instance/                   SQLite database and uploaded files</w:t>
            </w:r>
            <w:r>
              <w:rPr>
                <w:rFonts w:ascii="Consolas" w:hAnsi="Consolas"/>
                <w:color w:val="ECF0F1"/>
                <w:sz w:val="16"/>
              </w:rPr>
              <w:br/>
              <w:t>|-- frontend/</w:t>
            </w:r>
            <w:r>
              <w:rPr>
                <w:rFonts w:ascii="Consolas" w:hAnsi="Consolas"/>
                <w:color w:val="ECF0F1"/>
                <w:sz w:val="16"/>
              </w:rPr>
              <w:br/>
              <w:t>|   `-- src/app/</w:t>
            </w:r>
            <w:r>
              <w:rPr>
                <w:rFonts w:ascii="Consolas" w:hAnsi="Consolas"/>
                <w:color w:val="ECF0F1"/>
                <w:sz w:val="16"/>
              </w:rPr>
              <w:br/>
              <w:t>|       |-- core/                   Models, API services, guard, interceptor</w:t>
            </w:r>
            <w:r>
              <w:rPr>
                <w:rFonts w:ascii="Consolas" w:hAnsi="Consolas"/>
                <w:color w:val="ECF0F1"/>
                <w:sz w:val="16"/>
              </w:rPr>
              <w:br/>
              <w:t>|       |-- features/auth/          Login and registration</w:t>
            </w:r>
            <w:r>
              <w:rPr>
                <w:rFonts w:ascii="Consolas" w:hAnsi="Consolas"/>
                <w:color w:val="ECF0F1"/>
                <w:sz w:val="16"/>
              </w:rPr>
              <w:br/>
              <w:t>|       |-- features/upload/        Upload and tolerance form</w:t>
            </w:r>
            <w:r>
              <w:rPr>
                <w:rFonts w:ascii="Consolas" w:hAnsi="Consolas"/>
                <w:color w:val="ECF0F1"/>
                <w:sz w:val="16"/>
              </w:rPr>
              <w:br/>
              <w:t>|       |-- features/results/       Summary and reconciliation table</w:t>
            </w:r>
            <w:r>
              <w:rPr>
                <w:rFonts w:ascii="Consolas" w:hAnsi="Consolas"/>
                <w:color w:val="ECF0F1"/>
                <w:sz w:val="16"/>
              </w:rPr>
              <w:br/>
              <w:t>|       |-- features/history/       Previous sessions</w:t>
            </w:r>
            <w:r>
              <w:rPr>
                <w:rFonts w:ascii="Consolas" w:hAnsi="Consolas"/>
                <w:color w:val="ECF0F1"/>
                <w:sz w:val="16"/>
              </w:rPr>
              <w:br/>
              <w:t>|       `-- shared/                 File-drop and status badge components</w:t>
            </w:r>
            <w:r>
              <w:rPr>
                <w:rFonts w:ascii="Consolas" w:hAnsi="Consolas"/>
                <w:color w:val="ECF0F1"/>
                <w:sz w:val="16"/>
              </w:rPr>
              <w:br/>
              <w:t>`-- Docs/                           Requirements, expected data and guides</w:t>
            </w:r>
          </w:p>
        </w:tc>
      </w:tr>
    </w:tbl>
    <w:p w14:paraId="3E54A042" w14:textId="77777777" w:rsidR="00D1148B" w:rsidRDefault="00D1148B"/>
    <w:p w14:paraId="4F94D652" w14:textId="77777777" w:rsidR="00D1148B" w:rsidRDefault="00000000">
      <w:pPr>
        <w:pStyle w:val="Heading1"/>
      </w:pPr>
      <w:r>
        <w:rPr>
          <w:color w:val="0D47A1"/>
        </w:rPr>
        <w:t>3. Frontend Working</w:t>
      </w:r>
    </w:p>
    <w:p w14:paraId="1BEEF988" w14:textId="77777777" w:rsidR="00D1148B" w:rsidRDefault="00000000">
      <w:r>
        <w:t>Angular is a single-page application. The router loads feature components without a full page reload. Angular Material provides the toolbar, cards, buttons, form fields, progress bar, table, chips and paginator.</w:t>
      </w:r>
    </w:p>
    <w:p w14:paraId="39E7A5E8" w14:textId="77777777" w:rsidR="00D1148B" w:rsidRDefault="00000000">
      <w:pPr>
        <w:pStyle w:val="Heading2"/>
      </w:pPr>
      <w:r>
        <w:rPr>
          <w:color w:val="0D47A1"/>
        </w:rPr>
        <w:t>3.1 Application shell and routing</w:t>
      </w:r>
    </w:p>
    <w:p w14:paraId="06D48469" w14:textId="77777777" w:rsidR="00D1148B" w:rsidRDefault="00000000">
      <w:r>
        <w:t>app.ts and app.html define the common toolbar. The toolbar shows Reconcile, History and Logout when Auth.currentUser is available. app.routes.ts lazy-loads Login, Register, Upload, Results and History. The authGuard checks the current authenticated user before protected routes are opened.</w:t>
      </w:r>
    </w:p>
    <w:tbl>
      <w:tblPr>
        <w:tblStyle w:val="TableGrid"/>
        <w:tblW w:w="0" w:type="auto"/>
        <w:tblLook w:val="04A0" w:firstRow="1" w:lastRow="0" w:firstColumn="1" w:lastColumn="0" w:noHBand="0" w:noVBand="1"/>
      </w:tblPr>
      <w:tblGrid>
        <w:gridCol w:w="10312"/>
      </w:tblGrid>
      <w:tr w:rsidR="00D1148B" w14:paraId="6A2EA8D9" w14:textId="77777777">
        <w:tc>
          <w:tcPr>
            <w:tcW w:w="10312" w:type="dxa"/>
            <w:shd w:val="clear" w:color="auto" w:fill="263238"/>
          </w:tcPr>
          <w:p w14:paraId="21E85C6E" w14:textId="77777777" w:rsidR="00D1148B" w:rsidRDefault="00000000">
            <w:r>
              <w:rPr>
                <w:rFonts w:ascii="Consolas" w:hAnsi="Consolas"/>
                <w:color w:val="ECF0F1"/>
                <w:sz w:val="16"/>
              </w:rPr>
              <w:t>export const routes: Routes = [</w:t>
            </w:r>
            <w:r>
              <w:rPr>
                <w:rFonts w:ascii="Consolas" w:hAnsi="Consolas"/>
                <w:color w:val="ECF0F1"/>
                <w:sz w:val="16"/>
              </w:rPr>
              <w:br/>
              <w:t xml:space="preserve">  { path: 'login', loadComponent: () =&gt; import('./features/auth/login/login')... },</w:t>
            </w:r>
            <w:r>
              <w:rPr>
                <w:rFonts w:ascii="Consolas" w:hAnsi="Consolas"/>
                <w:color w:val="ECF0F1"/>
                <w:sz w:val="16"/>
              </w:rPr>
              <w:br/>
              <w:t xml:space="preserve">  { path: 'upload', canActivate: [authGuard], loadComponent: () =&gt; import('./features/upload/upload')... },</w:t>
            </w:r>
            <w:r>
              <w:rPr>
                <w:rFonts w:ascii="Consolas" w:hAnsi="Consolas"/>
                <w:color w:val="ECF0F1"/>
                <w:sz w:val="16"/>
              </w:rPr>
              <w:br/>
              <w:t xml:space="preserve">  { path: 'results/:sessionId', canActivate: [authGuard], loadComponent: () =&gt; import('./features/results/results')... },</w:t>
            </w:r>
            <w:r>
              <w:rPr>
                <w:rFonts w:ascii="Consolas" w:hAnsi="Consolas"/>
                <w:color w:val="ECF0F1"/>
                <w:sz w:val="16"/>
              </w:rPr>
              <w:br/>
              <w:t xml:space="preserve">  { path: 'history', canActivate: [authGuard], loadComponent: () =&gt; import('./features/history/history')... }</w:t>
            </w:r>
            <w:r>
              <w:rPr>
                <w:rFonts w:ascii="Consolas" w:hAnsi="Consolas"/>
                <w:color w:val="ECF0F1"/>
                <w:sz w:val="16"/>
              </w:rPr>
              <w:br/>
              <w:t>];</w:t>
            </w:r>
          </w:p>
        </w:tc>
      </w:tr>
    </w:tbl>
    <w:p w14:paraId="1B107236" w14:textId="77777777" w:rsidR="00D1148B" w:rsidRDefault="00D1148B"/>
    <w:p w14:paraId="60FA523D" w14:textId="77777777" w:rsidR="00D1148B" w:rsidRDefault="00000000">
      <w:pPr>
        <w:pStyle w:val="Heading2"/>
      </w:pPr>
      <w:r>
        <w:rPr>
          <w:color w:val="0D47A1"/>
        </w:rPr>
        <w:t>3.2 Authentication service</w:t>
      </w:r>
    </w:p>
    <w:p w14:paraId="7E31D914" w14:textId="77777777" w:rsidR="00D1148B" w:rsidRDefault="00000000">
      <w:r>
        <w:t>core/services/auth.ts calls /api/auth/register, /login, /logout and /me. It stores the current user in an Angular signal. The browser keeps the signed JWT in an httpOnly cookie; the frontend does not store the password or token in localStorage. auth-interceptor.ts adds withCredentials to API requests and redirects to /login when the API returns HTTP 401.</w:t>
      </w:r>
    </w:p>
    <w:p w14:paraId="5961DC2F" w14:textId="77777777" w:rsidR="00D1148B" w:rsidRDefault="00000000">
      <w:pPr>
        <w:pStyle w:val="Heading2"/>
      </w:pPr>
      <w:r>
        <w:rPr>
          <w:color w:val="0D47A1"/>
        </w:rPr>
        <w:lastRenderedPageBreak/>
        <w:t>3.3 Upload and progress workflow</w:t>
      </w:r>
    </w:p>
    <w:p w14:paraId="1A48E419" w14:textId="77777777" w:rsidR="00D1148B" w:rsidRDefault="00000000">
      <w:r>
        <w:t>features/upload/upload.ts owns the reactive form and selected files. FileDrop validates the extension, empty-file condition and 10 MB client-side limit. Session.upload() builds a FormData request containing both PDFs and the tolerance fields. After the API returns a session id, Upload polls /api/sessions/{id}/progress approximately every 700 ms. When status becomes done, Angular navigates to /results/{id}.</w:t>
      </w:r>
    </w:p>
    <w:p w14:paraId="79635192" w14:textId="77777777" w:rsidR="00D1148B" w:rsidRDefault="00000000">
      <w:pPr>
        <w:pStyle w:val="Heading2"/>
      </w:pPr>
      <w:r>
        <w:rPr>
          <w:color w:val="0D47A1"/>
        </w:rPr>
        <w:t>3.4 Results and history</w:t>
      </w:r>
    </w:p>
    <w:p w14:paraId="723D3A9C" w14:textId="77777777" w:rsidR="00D1148B" w:rsidRDefault="00000000">
      <w:r>
        <w:t>The Results component requests the result page, calculates the visible filter/search view, and renders summary cards plus a Material table. Rows are styled by status: green for Matched, yellow for Partial, and red for Missing. The duplicate flag is shown as a separate status badge. The PDF export is an API URL for the current session. History calls GET /api/sessions and allows the user to reopen or delete a session.</w:t>
      </w:r>
    </w:p>
    <w:p w14:paraId="31FE5428" w14:textId="77777777" w:rsidR="00D1148B" w:rsidRDefault="00000000">
      <w:pPr>
        <w:pStyle w:val="Heading1"/>
      </w:pPr>
      <w:r>
        <w:rPr>
          <w:color w:val="0D47A1"/>
        </w:rPr>
        <w:t>4. Backend Working</w:t>
      </w:r>
    </w:p>
    <w:p w14:paraId="04EF4226" w14:textId="77777777" w:rsidR="00D1148B" w:rsidRDefault="00000000">
      <w:pPr>
        <w:pStyle w:val="Heading2"/>
      </w:pPr>
      <w:r>
        <w:rPr>
          <w:color w:val="0D47A1"/>
        </w:rPr>
        <w:t>4.1 FastAPI startup</w:t>
      </w:r>
    </w:p>
    <w:p w14:paraId="69C96772" w14:textId="77777777" w:rsidR="00D1148B" w:rsidRDefault="00000000">
      <w:r>
        <w:t>main.py creates the FastAPI application, imports the ORM models, creates database tables for a new installation, enables CORS for the Angular origin, registers the auth and session routers, and exposes /api/health.</w:t>
      </w:r>
    </w:p>
    <w:tbl>
      <w:tblPr>
        <w:tblStyle w:val="TableGrid"/>
        <w:tblW w:w="0" w:type="auto"/>
        <w:tblLook w:val="04A0" w:firstRow="1" w:lastRow="0" w:firstColumn="1" w:lastColumn="0" w:noHBand="0" w:noVBand="1"/>
      </w:tblPr>
      <w:tblGrid>
        <w:gridCol w:w="10312"/>
      </w:tblGrid>
      <w:tr w:rsidR="00D1148B" w14:paraId="02FB9A7E" w14:textId="77777777">
        <w:tc>
          <w:tcPr>
            <w:tcW w:w="10312" w:type="dxa"/>
            <w:shd w:val="clear" w:color="auto" w:fill="263238"/>
          </w:tcPr>
          <w:p w14:paraId="6E9270BB" w14:textId="77777777" w:rsidR="00D1148B" w:rsidRDefault="00000000">
            <w:r>
              <w:rPr>
                <w:rFonts w:ascii="Consolas" w:hAnsi="Consolas"/>
                <w:color w:val="ECF0F1"/>
                <w:sz w:val="16"/>
              </w:rPr>
              <w:t>app = FastAPI(title='Reconciliation App API', version='1.0.0')</w:t>
            </w:r>
            <w:r>
              <w:rPr>
                <w:rFonts w:ascii="Consolas" w:hAnsi="Consolas"/>
                <w:color w:val="ECF0F1"/>
                <w:sz w:val="16"/>
              </w:rPr>
              <w:br/>
              <w:t>app.add_middleware(CORSMiddleware, allow_origins=[settings.frontend_origin], allow_credentials=True, ...)</w:t>
            </w:r>
            <w:r>
              <w:rPr>
                <w:rFonts w:ascii="Consolas" w:hAnsi="Consolas"/>
                <w:color w:val="ECF0F1"/>
                <w:sz w:val="16"/>
              </w:rPr>
              <w:br/>
              <w:t>app.include_router(auth.router)</w:t>
            </w:r>
            <w:r>
              <w:rPr>
                <w:rFonts w:ascii="Consolas" w:hAnsi="Consolas"/>
                <w:color w:val="ECF0F1"/>
                <w:sz w:val="16"/>
              </w:rPr>
              <w:br/>
              <w:t>app.include_router(sessions.router)</w:t>
            </w:r>
          </w:p>
        </w:tc>
      </w:tr>
    </w:tbl>
    <w:p w14:paraId="09627E43" w14:textId="77777777" w:rsidR="00D1148B" w:rsidRDefault="00D1148B"/>
    <w:p w14:paraId="22928372" w14:textId="77777777" w:rsidR="00D1148B" w:rsidRDefault="00000000">
      <w:pPr>
        <w:pStyle w:val="Heading2"/>
      </w:pPr>
      <w:r>
        <w:rPr>
          <w:color w:val="0D47A1"/>
        </w:rPr>
        <w:t>4.2 Authentication</w:t>
      </w:r>
    </w:p>
    <w:p w14:paraId="69C9723C" w14:textId="77777777" w:rsidR="00D1148B" w:rsidRDefault="00000000">
      <w:r>
        <w:t>auth.py creates users after checking unique username/email constraints. security.py hashes passwords with bcrypt and creates a signed JWT containing the user id and expiry. The token is returned in an httpOnly cookie. deps.py reads that cookie on protected requests and loads the User from SQLite.</w:t>
      </w:r>
    </w:p>
    <w:p w14:paraId="703063D7" w14:textId="77777777" w:rsidR="00D1148B" w:rsidRDefault="00000000">
      <w:pPr>
        <w:pStyle w:val="Heading2"/>
      </w:pPr>
      <w:r>
        <w:rPr>
          <w:color w:val="0D47A1"/>
        </w:rPr>
        <w:t>4.3 Upload route</w:t>
      </w:r>
    </w:p>
    <w:p w14:paraId="0B7310D1" w14:textId="77777777" w:rsidR="00D1148B" w:rsidRDefault="00000000">
      <w:r>
        <w:t>POST /api/sessions accepts multipart/form-data. It reads the two files, validates the PDF signature, size and extension, writes the files under backend/instance/uploads/{user_id}, creates a pending ReconciliationSession, commits it, and starts the background job. The API returns immediately with the session id so the frontend can show progress.</w:t>
      </w:r>
    </w:p>
    <w:p w14:paraId="5858D001" w14:textId="77777777" w:rsidR="00D1148B" w:rsidRDefault="00000000">
      <w:pPr>
        <w:pStyle w:val="Heading2"/>
      </w:pPr>
      <w:r>
        <w:rPr>
          <w:color w:val="0D47A1"/>
        </w:rPr>
        <w:t>4.4 Background processing</w:t>
      </w:r>
    </w:p>
    <w:p w14:paraId="6230AB66" w14:textId="77777777" w:rsidR="00D1148B" w:rsidRDefault="00000000">
      <w:r>
        <w:t>background.py starts a daemon thread for each session. It updates progress at 5%, 30%, 55%, 80% and 100%. It extracts ledger rows, extracts bank rows, calls reconcile(), persists Txn and MatchResult records, and changes the session status to done. Validation errors are stored in error_message and change the status to error.</w:t>
      </w:r>
    </w:p>
    <w:tbl>
      <w:tblPr>
        <w:tblStyle w:val="TableGrid"/>
        <w:tblW w:w="0" w:type="auto"/>
        <w:tblLook w:val="04A0" w:firstRow="1" w:lastRow="0" w:firstColumn="1" w:lastColumn="0" w:noHBand="0" w:noVBand="1"/>
      </w:tblPr>
      <w:tblGrid>
        <w:gridCol w:w="10312"/>
      </w:tblGrid>
      <w:tr w:rsidR="00D1148B" w14:paraId="41105003" w14:textId="77777777">
        <w:tc>
          <w:tcPr>
            <w:tcW w:w="10312" w:type="dxa"/>
            <w:shd w:val="clear" w:color="auto" w:fill="263238"/>
          </w:tcPr>
          <w:p w14:paraId="002C5D9F" w14:textId="77777777" w:rsidR="00D1148B" w:rsidRDefault="00000000">
            <w:r>
              <w:rPr>
                <w:rFonts w:ascii="Consolas" w:hAnsi="Consolas"/>
                <w:color w:val="ECF0F1"/>
                <w:sz w:val="16"/>
              </w:rPr>
              <w:t>ledger_rows = extract_rows(ledger_path, settings.max_rows)</w:t>
            </w:r>
            <w:r>
              <w:rPr>
                <w:rFonts w:ascii="Consolas" w:hAnsi="Consolas"/>
                <w:color w:val="ECF0F1"/>
                <w:sz w:val="16"/>
              </w:rPr>
              <w:br/>
              <w:t>bank_rows = extract_rows(bank_path, settings.max_rows)</w:t>
            </w:r>
            <w:r>
              <w:rPr>
                <w:rFonts w:ascii="Consolas" w:hAnsi="Consolas"/>
                <w:color w:val="ECF0F1"/>
                <w:sz w:val="16"/>
              </w:rPr>
              <w:br/>
              <w:t>outcomes = reconcile(ledger_rows, bank_rows, date_tolerance_days,</w:t>
            </w:r>
            <w:r>
              <w:rPr>
                <w:rFonts w:ascii="Consolas" w:hAnsi="Consolas"/>
                <w:color w:val="ECF0F1"/>
                <w:sz w:val="16"/>
              </w:rPr>
              <w:br/>
              <w:t xml:space="preserve">                     amount_tolerance, tolerance_type, description_threshold)</w:t>
            </w:r>
            <w:r>
              <w:rPr>
                <w:rFonts w:ascii="Consolas" w:hAnsi="Consolas"/>
                <w:color w:val="ECF0F1"/>
                <w:sz w:val="16"/>
              </w:rPr>
              <w:br/>
              <w:t>_persist_results(db, session, ledger_rows, bank_rows, outcomes)</w:t>
            </w:r>
          </w:p>
        </w:tc>
      </w:tr>
    </w:tbl>
    <w:p w14:paraId="29DA6639" w14:textId="77777777" w:rsidR="00D1148B" w:rsidRDefault="00D1148B"/>
    <w:p w14:paraId="3A90667C" w14:textId="77777777" w:rsidR="00D1148B" w:rsidRDefault="00000000">
      <w:pPr>
        <w:pStyle w:val="Heading2"/>
      </w:pPr>
      <w:r>
        <w:rPr>
          <w:color w:val="0D47A1"/>
        </w:rPr>
        <w:lastRenderedPageBreak/>
        <w:t>4.5 PDF extraction and normalization</w:t>
      </w:r>
    </w:p>
    <w:p w14:paraId="50B86B5A" w14:textId="77777777" w:rsidR="00D1148B" w:rsidRDefault="00000000">
      <w:r>
        <w:t>pdf_extraction.py opens the PDF with pdfplumber, extracts tables from every page, removes repeated header rows, maps date/description/amount/ref columns using RapidFuzz, parses dates into ISO YYYY-MM-DD strings, and converts Indian-formatted amounts such as 1,25,000.00 into integer paise. The mapping intentionally ignores extra columns such as Dr/Cr and Balance.</w:t>
      </w:r>
    </w:p>
    <w:p w14:paraId="4DFB4066" w14:textId="77777777" w:rsidR="00D1148B" w:rsidRDefault="00000000">
      <w:pPr>
        <w:pStyle w:val="Heading1"/>
      </w:pPr>
      <w:r>
        <w:rPr>
          <w:color w:val="0D47A1"/>
        </w:rPr>
        <w:t>5. Matching Algorithm</w:t>
      </w:r>
    </w:p>
    <w:p w14:paraId="3AE267B1" w14:textId="77777777" w:rsidR="00D1148B" w:rsidRDefault="00000000">
      <w:r>
        <w:t>matching.py implements one-to-one greedy best-similarity matching. Ledger rows are sorted by date. For each ledger row, every unused bank row is tested against the inclusive date window and amount tolerance. Percentage tolerance is calculated from the ledger amount. Passing candidates are scored with RapidFuzz token_set_ratio. The highest score wins; ties prefer the smaller amount difference and then the smaller date difference. The winning bank row is removed from the available pool.</w:t>
      </w:r>
    </w:p>
    <w:tbl>
      <w:tblPr>
        <w:tblStyle w:val="TableGrid"/>
        <w:tblW w:w="0" w:type="auto"/>
        <w:tblLook w:val="04A0" w:firstRow="1" w:lastRow="0" w:firstColumn="1" w:lastColumn="0" w:noHBand="0" w:noVBand="1"/>
      </w:tblPr>
      <w:tblGrid>
        <w:gridCol w:w="10312"/>
      </w:tblGrid>
      <w:tr w:rsidR="00D1148B" w14:paraId="080CBCAE" w14:textId="77777777">
        <w:tc>
          <w:tcPr>
            <w:tcW w:w="10312" w:type="dxa"/>
            <w:shd w:val="clear" w:color="auto" w:fill="263238"/>
          </w:tcPr>
          <w:p w14:paraId="1AB0B497" w14:textId="77777777" w:rsidR="00D1148B" w:rsidRDefault="00000000">
            <w:r>
              <w:rPr>
                <w:rFonts w:ascii="Consolas" w:hAnsi="Consolas"/>
                <w:color w:val="ECF0F1"/>
                <w:sz w:val="16"/>
              </w:rPr>
              <w:t>for ledger_row in sorted_ledger:</w:t>
            </w:r>
            <w:r>
              <w:rPr>
                <w:rFonts w:ascii="Consolas" w:hAnsi="Consolas"/>
                <w:color w:val="ECF0F1"/>
                <w:sz w:val="16"/>
              </w:rPr>
              <w:br/>
              <w:t xml:space="preserve">    candidates = [bank_row for bank_row in unconsumed_bank</w:t>
            </w:r>
            <w:r>
              <w:rPr>
                <w:rFonts w:ascii="Consolas" w:hAnsi="Consolas"/>
                <w:color w:val="ECF0F1"/>
                <w:sz w:val="16"/>
              </w:rPr>
              <w:br/>
              <w:t xml:space="preserve">                  if date_passes and amount_passes]</w:t>
            </w:r>
            <w:r>
              <w:rPr>
                <w:rFonts w:ascii="Consolas" w:hAnsi="Consolas"/>
                <w:color w:val="ECF0F1"/>
                <w:sz w:val="16"/>
              </w:rPr>
              <w:br/>
              <w:t xml:space="preserve">    if not candidates:</w:t>
            </w:r>
            <w:r>
              <w:rPr>
                <w:rFonts w:ascii="Consolas" w:hAnsi="Consolas"/>
                <w:color w:val="ECF0F1"/>
                <w:sz w:val="16"/>
              </w:rPr>
              <w:br/>
              <w:t xml:space="preserve">        results.append(Missing(ledger_row, 'Missing from bank'))</w:t>
            </w:r>
            <w:r>
              <w:rPr>
                <w:rFonts w:ascii="Consolas" w:hAnsi="Consolas"/>
                <w:color w:val="ECF0F1"/>
                <w:sz w:val="16"/>
              </w:rPr>
              <w:br/>
              <w:t xml:space="preserve">        continue</w:t>
            </w:r>
            <w:r>
              <w:rPr>
                <w:rFonts w:ascii="Consolas" w:hAnsi="Consolas"/>
                <w:color w:val="ECF0F1"/>
                <w:sz w:val="16"/>
              </w:rPr>
              <w:br/>
              <w:t xml:space="preserve">    best = max(candidates, key=description_similarity)</w:t>
            </w:r>
            <w:r>
              <w:rPr>
                <w:rFonts w:ascii="Consolas" w:hAnsi="Consolas"/>
                <w:color w:val="ECF0F1"/>
                <w:sz w:val="16"/>
              </w:rPr>
              <w:br/>
              <w:t xml:space="preserve">    unconsumed_bank.remove(best)</w:t>
            </w:r>
            <w:r>
              <w:rPr>
                <w:rFonts w:ascii="Consolas" w:hAnsi="Consolas"/>
                <w:color w:val="ECF0F1"/>
                <w:sz w:val="16"/>
              </w:rPr>
              <w:br/>
              <w:t xml:space="preserve">    results.append(Matched_or_Partial(ledger_row, best))</w:t>
            </w:r>
            <w:r>
              <w:rPr>
                <w:rFonts w:ascii="Consolas" w:hAnsi="Consolas"/>
                <w:color w:val="ECF0F1"/>
                <w:sz w:val="16"/>
              </w:rPr>
              <w:br/>
            </w:r>
            <w:r>
              <w:rPr>
                <w:rFonts w:ascii="Consolas" w:hAnsi="Consolas"/>
                <w:color w:val="ECF0F1"/>
                <w:sz w:val="16"/>
              </w:rPr>
              <w:br/>
              <w:t>for bank_row in unconsumed_bank:</w:t>
            </w:r>
            <w:r>
              <w:rPr>
                <w:rFonts w:ascii="Consolas" w:hAnsi="Consolas"/>
                <w:color w:val="ECF0F1"/>
                <w:sz w:val="16"/>
              </w:rPr>
              <w:br/>
              <w:t xml:space="preserve">    results.append(Missing(bank_row, 'Missing from ledger'))</w:t>
            </w:r>
            <w:r>
              <w:rPr>
                <w:rFonts w:ascii="Consolas" w:hAnsi="Consolas"/>
                <w:color w:val="ECF0F1"/>
                <w:sz w:val="16"/>
              </w:rPr>
              <w:br/>
            </w:r>
            <w:r>
              <w:rPr>
                <w:rFonts w:ascii="Consolas" w:hAnsi="Consolas"/>
                <w:color w:val="ECF0F1"/>
                <w:sz w:val="16"/>
              </w:rPr>
              <w:br/>
              <w:t>apply_duplicate_flags_to_original_rows()</w:t>
            </w:r>
          </w:p>
        </w:tc>
      </w:tr>
    </w:tbl>
    <w:p w14:paraId="6BAF1F0C" w14:textId="77777777" w:rsidR="00D1148B" w:rsidRDefault="00D1148B"/>
    <w:p w14:paraId="38470645" w14:textId="77777777" w:rsidR="00D1148B" w:rsidRDefault="00000000">
      <w:pPr>
        <w:pStyle w:val="ListBullet"/>
      </w:pPr>
      <w:r>
        <w:t>Exact date and amount with similarity &gt;= 80% becomes Matched.</w:t>
      </w:r>
    </w:p>
    <w:p w14:paraId="17C86919" w14:textId="77777777" w:rsidR="00D1148B" w:rsidRDefault="00000000">
      <w:pPr>
        <w:pStyle w:val="ListBullet"/>
      </w:pPr>
      <w:r>
        <w:t>Date or amount within tolerance with similarity &gt;= 80% becomes Matched (tolerance).</w:t>
      </w:r>
    </w:p>
    <w:p w14:paraId="7E74AA5C" w14:textId="77777777" w:rsidR="00D1148B" w:rsidRDefault="00000000">
      <w:pPr>
        <w:pStyle w:val="ListBullet"/>
      </w:pPr>
      <w:r>
        <w:t>Date and amount pass but similarity is below 80% becomes Partial.</w:t>
      </w:r>
    </w:p>
    <w:p w14:paraId="5CB89A29" w14:textId="77777777" w:rsidR="00D1148B" w:rsidRDefault="00000000">
      <w:pPr>
        <w:pStyle w:val="ListBullet"/>
      </w:pPr>
      <w:r>
        <w:t>No candidate becomes Missing from bank; unused bank rows become Missing from ledger.</w:t>
      </w:r>
    </w:p>
    <w:p w14:paraId="30FEF1C9" w14:textId="77777777" w:rsidR="00D1148B" w:rsidRDefault="00000000">
      <w:pPr>
        <w:pStyle w:val="ListBullet"/>
      </w:pPr>
      <w:r>
        <w:t>Duplicate detection is independent and appends Duplicate record to the reason.</w:t>
      </w:r>
    </w:p>
    <w:p w14:paraId="3F8E6C29" w14:textId="77777777" w:rsidR="00D1148B" w:rsidRDefault="00000000">
      <w:pPr>
        <w:pStyle w:val="Heading1"/>
      </w:pPr>
      <w:r>
        <w:rPr>
          <w:color w:val="0D47A1"/>
        </w:rPr>
        <w:t>6. Database Working</w:t>
      </w:r>
    </w:p>
    <w:p w14:paraId="55D826F4" w14:textId="77777777" w:rsidR="00D1148B" w:rsidRDefault="00000000">
      <w:r>
        <w:t>database.py creates the SQLAlchemy engine and session factory. Each SQLite connection enables PRAGMA foreign_keys=ON and journal_mode=WAL. WAL improves read concurrency while foreign-key enforcement protects relationships. SQLAlchemy ORM classes are defined in models.py.</w:t>
      </w:r>
    </w:p>
    <w:tbl>
      <w:tblPr>
        <w:tblStyle w:val="TableGrid"/>
        <w:tblW w:w="0" w:type="auto"/>
        <w:jc w:val="center"/>
        <w:tblLook w:val="04A0" w:firstRow="1" w:lastRow="0" w:firstColumn="1" w:lastColumn="0" w:noHBand="0" w:noVBand="1"/>
      </w:tblPr>
      <w:tblGrid>
        <w:gridCol w:w="2154"/>
        <w:gridCol w:w="3515"/>
        <w:gridCol w:w="3969"/>
      </w:tblGrid>
      <w:tr w:rsidR="00D1148B" w14:paraId="351FCCC5" w14:textId="77777777">
        <w:trPr>
          <w:jc w:val="center"/>
        </w:trPr>
        <w:tc>
          <w:tcPr>
            <w:tcW w:w="2154" w:type="dxa"/>
            <w:shd w:val="clear" w:color="auto" w:fill="0D47A1"/>
          </w:tcPr>
          <w:p w14:paraId="605B321C" w14:textId="77777777" w:rsidR="00D1148B" w:rsidRDefault="00000000">
            <w:r>
              <w:rPr>
                <w:b/>
                <w:color w:val="FFFFFF"/>
                <w:sz w:val="18"/>
              </w:rPr>
              <w:t>Table</w:t>
            </w:r>
          </w:p>
        </w:tc>
        <w:tc>
          <w:tcPr>
            <w:tcW w:w="3515" w:type="dxa"/>
            <w:shd w:val="clear" w:color="auto" w:fill="0D47A1"/>
          </w:tcPr>
          <w:p w14:paraId="259E435A" w14:textId="77777777" w:rsidR="00D1148B" w:rsidRDefault="00000000">
            <w:r>
              <w:rPr>
                <w:b/>
                <w:color w:val="FFFFFF"/>
                <w:sz w:val="18"/>
              </w:rPr>
              <w:t>Important columns</w:t>
            </w:r>
          </w:p>
        </w:tc>
        <w:tc>
          <w:tcPr>
            <w:tcW w:w="3969" w:type="dxa"/>
            <w:shd w:val="clear" w:color="auto" w:fill="0D47A1"/>
          </w:tcPr>
          <w:p w14:paraId="438A8BBE" w14:textId="77777777" w:rsidR="00D1148B" w:rsidRDefault="00000000">
            <w:r>
              <w:rPr>
                <w:b/>
                <w:color w:val="FFFFFF"/>
                <w:sz w:val="18"/>
              </w:rPr>
              <w:t>Purpose</w:t>
            </w:r>
          </w:p>
        </w:tc>
      </w:tr>
      <w:tr w:rsidR="00D1148B" w14:paraId="6C255A08" w14:textId="77777777">
        <w:trPr>
          <w:jc w:val="center"/>
        </w:trPr>
        <w:tc>
          <w:tcPr>
            <w:tcW w:w="2154" w:type="dxa"/>
          </w:tcPr>
          <w:p w14:paraId="1FFF65C1" w14:textId="77777777" w:rsidR="00D1148B" w:rsidRDefault="00000000">
            <w:r>
              <w:rPr>
                <w:sz w:val="16"/>
              </w:rPr>
              <w:t>user</w:t>
            </w:r>
          </w:p>
        </w:tc>
        <w:tc>
          <w:tcPr>
            <w:tcW w:w="3515" w:type="dxa"/>
          </w:tcPr>
          <w:p w14:paraId="23EF5BD5" w14:textId="77777777" w:rsidR="00D1148B" w:rsidRDefault="00000000">
            <w:r>
              <w:rPr>
                <w:sz w:val="16"/>
              </w:rPr>
              <w:t>id, username, email, password_hash</w:t>
            </w:r>
          </w:p>
        </w:tc>
        <w:tc>
          <w:tcPr>
            <w:tcW w:w="3969" w:type="dxa"/>
          </w:tcPr>
          <w:p w14:paraId="30A2AF21" w14:textId="77777777" w:rsidR="00D1148B" w:rsidRDefault="00000000">
            <w:r>
              <w:rPr>
                <w:sz w:val="16"/>
              </w:rPr>
              <w:t>Stores account identity and bcrypt password hash.</w:t>
            </w:r>
          </w:p>
        </w:tc>
      </w:tr>
      <w:tr w:rsidR="00D1148B" w14:paraId="4CD7E1D0" w14:textId="77777777">
        <w:trPr>
          <w:jc w:val="center"/>
        </w:trPr>
        <w:tc>
          <w:tcPr>
            <w:tcW w:w="2154" w:type="dxa"/>
            <w:shd w:val="clear" w:color="auto" w:fill="F5F7FA"/>
          </w:tcPr>
          <w:p w14:paraId="6FFBC4F6" w14:textId="77777777" w:rsidR="00D1148B" w:rsidRDefault="00000000">
            <w:r>
              <w:rPr>
                <w:sz w:val="16"/>
              </w:rPr>
              <w:t>reconciliation_session</w:t>
            </w:r>
          </w:p>
        </w:tc>
        <w:tc>
          <w:tcPr>
            <w:tcW w:w="3515" w:type="dxa"/>
            <w:shd w:val="clear" w:color="auto" w:fill="F5F7FA"/>
          </w:tcPr>
          <w:p w14:paraId="28C00C7A" w14:textId="77777777" w:rsidR="00D1148B" w:rsidRDefault="00000000">
            <w:r>
              <w:rPr>
                <w:sz w:val="16"/>
              </w:rPr>
              <w:t>user_id, filenames, tolerances, status, progress_pct</w:t>
            </w:r>
          </w:p>
        </w:tc>
        <w:tc>
          <w:tcPr>
            <w:tcW w:w="3969" w:type="dxa"/>
            <w:shd w:val="clear" w:color="auto" w:fill="F5F7FA"/>
          </w:tcPr>
          <w:p w14:paraId="6AAB6894" w14:textId="77777777" w:rsidR="00D1148B" w:rsidRDefault="00000000">
            <w:r>
              <w:rPr>
                <w:sz w:val="16"/>
              </w:rPr>
              <w:t>One reconciliation run and its settings.</w:t>
            </w:r>
          </w:p>
        </w:tc>
      </w:tr>
      <w:tr w:rsidR="00D1148B" w14:paraId="449897E8" w14:textId="77777777">
        <w:trPr>
          <w:jc w:val="center"/>
        </w:trPr>
        <w:tc>
          <w:tcPr>
            <w:tcW w:w="2154" w:type="dxa"/>
          </w:tcPr>
          <w:p w14:paraId="10FEBF8F" w14:textId="77777777" w:rsidR="00D1148B" w:rsidRDefault="00000000">
            <w:r>
              <w:rPr>
                <w:sz w:val="16"/>
              </w:rPr>
              <w:t>txn</w:t>
            </w:r>
          </w:p>
        </w:tc>
        <w:tc>
          <w:tcPr>
            <w:tcW w:w="3515" w:type="dxa"/>
          </w:tcPr>
          <w:p w14:paraId="18078002" w14:textId="77777777" w:rsidR="00D1148B" w:rsidRDefault="00000000">
            <w:r>
              <w:rPr>
                <w:sz w:val="16"/>
              </w:rPr>
              <w:t>session_id, source, txn_date, description, amount_paise</w:t>
            </w:r>
          </w:p>
        </w:tc>
        <w:tc>
          <w:tcPr>
            <w:tcW w:w="3969" w:type="dxa"/>
          </w:tcPr>
          <w:p w14:paraId="72C682E6" w14:textId="77777777" w:rsidR="00D1148B" w:rsidRDefault="00000000">
            <w:r>
              <w:rPr>
                <w:sz w:val="16"/>
              </w:rPr>
              <w:t>Normalized ledger or bank transaction.</w:t>
            </w:r>
          </w:p>
        </w:tc>
      </w:tr>
      <w:tr w:rsidR="00D1148B" w14:paraId="7198DE2E" w14:textId="77777777">
        <w:trPr>
          <w:jc w:val="center"/>
        </w:trPr>
        <w:tc>
          <w:tcPr>
            <w:tcW w:w="2154" w:type="dxa"/>
            <w:shd w:val="clear" w:color="auto" w:fill="F5F7FA"/>
          </w:tcPr>
          <w:p w14:paraId="2D087DEB" w14:textId="77777777" w:rsidR="00D1148B" w:rsidRDefault="00000000">
            <w:r>
              <w:rPr>
                <w:sz w:val="16"/>
              </w:rPr>
              <w:t>match_result</w:t>
            </w:r>
          </w:p>
        </w:tc>
        <w:tc>
          <w:tcPr>
            <w:tcW w:w="3515" w:type="dxa"/>
            <w:shd w:val="clear" w:color="auto" w:fill="F5F7FA"/>
          </w:tcPr>
          <w:p w14:paraId="39D363A8" w14:textId="77777777" w:rsidR="00D1148B" w:rsidRDefault="00000000">
            <w:r>
              <w:rPr>
                <w:sz w:val="16"/>
              </w:rPr>
              <w:t>nullable ledger_txn_id/bank_txn_id, status, reason, similarity</w:t>
            </w:r>
          </w:p>
        </w:tc>
        <w:tc>
          <w:tcPr>
            <w:tcW w:w="3969" w:type="dxa"/>
            <w:shd w:val="clear" w:color="auto" w:fill="F5F7FA"/>
          </w:tcPr>
          <w:p w14:paraId="7DA30236" w14:textId="77777777" w:rsidR="00D1148B" w:rsidRDefault="00000000">
            <w:r>
              <w:rPr>
                <w:sz w:val="16"/>
              </w:rPr>
              <w:t>Matched pair or one-sided missing result.</w:t>
            </w:r>
          </w:p>
        </w:tc>
      </w:tr>
    </w:tbl>
    <w:p w14:paraId="109081A0" w14:textId="77777777" w:rsidR="00D1148B" w:rsidRDefault="00D1148B"/>
    <w:p w14:paraId="12C994CB" w14:textId="77777777" w:rsidR="00D1148B" w:rsidRDefault="00000000">
      <w:r>
        <w:t>Amounts are stored as integer paise. For example, INR 25,000.00 is stored as 2,500,000 paise. This prevents binary floating-point rounding from changing a tolerance boundary comparison. Dates are stored as ISO strings so they sort consistently and are easy to serialize in JSON.</w:t>
      </w:r>
    </w:p>
    <w:p w14:paraId="5A5DF607" w14:textId="77777777" w:rsidR="00D1148B" w:rsidRDefault="00000000">
      <w:pPr>
        <w:pStyle w:val="Heading1"/>
      </w:pPr>
      <w:r>
        <w:rPr>
          <w:color w:val="0D47A1"/>
        </w:rPr>
        <w:lastRenderedPageBreak/>
        <w:t>7. API Flow</w:t>
      </w:r>
    </w:p>
    <w:tbl>
      <w:tblPr>
        <w:tblStyle w:val="TableGrid"/>
        <w:tblW w:w="0" w:type="auto"/>
        <w:jc w:val="center"/>
        <w:tblLook w:val="04A0" w:firstRow="1" w:lastRow="0" w:firstColumn="1" w:lastColumn="0" w:noHBand="0" w:noVBand="1"/>
      </w:tblPr>
      <w:tblGrid>
        <w:gridCol w:w="1587"/>
        <w:gridCol w:w="3515"/>
        <w:gridCol w:w="4535"/>
      </w:tblGrid>
      <w:tr w:rsidR="00D1148B" w14:paraId="08B9E8DB" w14:textId="77777777">
        <w:trPr>
          <w:jc w:val="center"/>
        </w:trPr>
        <w:tc>
          <w:tcPr>
            <w:tcW w:w="1587" w:type="dxa"/>
            <w:shd w:val="clear" w:color="auto" w:fill="0D47A1"/>
          </w:tcPr>
          <w:p w14:paraId="61B452EB" w14:textId="77777777" w:rsidR="00D1148B" w:rsidRDefault="00000000">
            <w:r>
              <w:rPr>
                <w:b/>
                <w:color w:val="FFFFFF"/>
                <w:sz w:val="18"/>
              </w:rPr>
              <w:t>Method</w:t>
            </w:r>
          </w:p>
        </w:tc>
        <w:tc>
          <w:tcPr>
            <w:tcW w:w="3515" w:type="dxa"/>
            <w:shd w:val="clear" w:color="auto" w:fill="0D47A1"/>
          </w:tcPr>
          <w:p w14:paraId="5DDDDC2F" w14:textId="77777777" w:rsidR="00D1148B" w:rsidRDefault="00000000">
            <w:r>
              <w:rPr>
                <w:b/>
                <w:color w:val="FFFFFF"/>
                <w:sz w:val="18"/>
              </w:rPr>
              <w:t>Endpoint</w:t>
            </w:r>
          </w:p>
        </w:tc>
        <w:tc>
          <w:tcPr>
            <w:tcW w:w="4535" w:type="dxa"/>
            <w:shd w:val="clear" w:color="auto" w:fill="0D47A1"/>
          </w:tcPr>
          <w:p w14:paraId="2354D69C" w14:textId="77777777" w:rsidR="00D1148B" w:rsidRDefault="00000000">
            <w:r>
              <w:rPr>
                <w:b/>
                <w:color w:val="FFFFFF"/>
                <w:sz w:val="18"/>
              </w:rPr>
              <w:t>What it does</w:t>
            </w:r>
          </w:p>
        </w:tc>
      </w:tr>
      <w:tr w:rsidR="00D1148B" w14:paraId="43B5129A" w14:textId="77777777">
        <w:trPr>
          <w:jc w:val="center"/>
        </w:trPr>
        <w:tc>
          <w:tcPr>
            <w:tcW w:w="1587" w:type="dxa"/>
          </w:tcPr>
          <w:p w14:paraId="5F26C64A" w14:textId="77777777" w:rsidR="00D1148B" w:rsidRDefault="00000000">
            <w:r>
              <w:rPr>
                <w:sz w:val="16"/>
              </w:rPr>
              <w:t>POST</w:t>
            </w:r>
          </w:p>
        </w:tc>
        <w:tc>
          <w:tcPr>
            <w:tcW w:w="3515" w:type="dxa"/>
          </w:tcPr>
          <w:p w14:paraId="6D91EF94" w14:textId="77777777" w:rsidR="00D1148B" w:rsidRDefault="00000000">
            <w:r>
              <w:rPr>
                <w:sz w:val="16"/>
              </w:rPr>
              <w:t>/api/auth/register</w:t>
            </w:r>
          </w:p>
        </w:tc>
        <w:tc>
          <w:tcPr>
            <w:tcW w:w="4535" w:type="dxa"/>
          </w:tcPr>
          <w:p w14:paraId="12A0F3C9" w14:textId="77777777" w:rsidR="00D1148B" w:rsidRDefault="00000000">
            <w:r>
              <w:rPr>
                <w:sz w:val="16"/>
              </w:rPr>
              <w:t>Creates a user with a bcrypt password hash.</w:t>
            </w:r>
          </w:p>
        </w:tc>
      </w:tr>
      <w:tr w:rsidR="00D1148B" w14:paraId="3A02D26F" w14:textId="77777777">
        <w:trPr>
          <w:jc w:val="center"/>
        </w:trPr>
        <w:tc>
          <w:tcPr>
            <w:tcW w:w="1587" w:type="dxa"/>
            <w:shd w:val="clear" w:color="auto" w:fill="F5F7FA"/>
          </w:tcPr>
          <w:p w14:paraId="14977AB6" w14:textId="77777777" w:rsidR="00D1148B" w:rsidRDefault="00000000">
            <w:r>
              <w:rPr>
                <w:sz w:val="16"/>
              </w:rPr>
              <w:t>POST</w:t>
            </w:r>
          </w:p>
        </w:tc>
        <w:tc>
          <w:tcPr>
            <w:tcW w:w="3515" w:type="dxa"/>
            <w:shd w:val="clear" w:color="auto" w:fill="F5F7FA"/>
          </w:tcPr>
          <w:p w14:paraId="124B46A7" w14:textId="77777777" w:rsidR="00D1148B" w:rsidRDefault="00000000">
            <w:r>
              <w:rPr>
                <w:sz w:val="16"/>
              </w:rPr>
              <w:t>/api/auth/login</w:t>
            </w:r>
          </w:p>
        </w:tc>
        <w:tc>
          <w:tcPr>
            <w:tcW w:w="4535" w:type="dxa"/>
            <w:shd w:val="clear" w:color="auto" w:fill="F5F7FA"/>
          </w:tcPr>
          <w:p w14:paraId="6CE2206C" w14:textId="77777777" w:rsidR="00D1148B" w:rsidRDefault="00000000">
            <w:r>
              <w:rPr>
                <w:sz w:val="16"/>
              </w:rPr>
              <w:t>Verifies credentials and sets the signed JWT cookie.</w:t>
            </w:r>
          </w:p>
        </w:tc>
      </w:tr>
      <w:tr w:rsidR="00D1148B" w14:paraId="5083B019" w14:textId="77777777">
        <w:trPr>
          <w:jc w:val="center"/>
        </w:trPr>
        <w:tc>
          <w:tcPr>
            <w:tcW w:w="1587" w:type="dxa"/>
          </w:tcPr>
          <w:p w14:paraId="194FC844" w14:textId="77777777" w:rsidR="00D1148B" w:rsidRDefault="00000000">
            <w:r>
              <w:rPr>
                <w:sz w:val="16"/>
              </w:rPr>
              <w:t>GET</w:t>
            </w:r>
          </w:p>
        </w:tc>
        <w:tc>
          <w:tcPr>
            <w:tcW w:w="3515" w:type="dxa"/>
          </w:tcPr>
          <w:p w14:paraId="24C2874F" w14:textId="77777777" w:rsidR="00D1148B" w:rsidRDefault="00000000">
            <w:r>
              <w:rPr>
                <w:sz w:val="16"/>
              </w:rPr>
              <w:t>/api/auth/me</w:t>
            </w:r>
          </w:p>
        </w:tc>
        <w:tc>
          <w:tcPr>
            <w:tcW w:w="4535" w:type="dxa"/>
          </w:tcPr>
          <w:p w14:paraId="55CDBACA" w14:textId="77777777" w:rsidR="00D1148B" w:rsidRDefault="00000000">
            <w:r>
              <w:rPr>
                <w:sz w:val="16"/>
              </w:rPr>
              <w:t>Returns the current authenticated user.</w:t>
            </w:r>
          </w:p>
        </w:tc>
      </w:tr>
      <w:tr w:rsidR="00D1148B" w14:paraId="10594EB4" w14:textId="77777777">
        <w:trPr>
          <w:jc w:val="center"/>
        </w:trPr>
        <w:tc>
          <w:tcPr>
            <w:tcW w:w="1587" w:type="dxa"/>
            <w:shd w:val="clear" w:color="auto" w:fill="F5F7FA"/>
          </w:tcPr>
          <w:p w14:paraId="67078B51" w14:textId="77777777" w:rsidR="00D1148B" w:rsidRDefault="00000000">
            <w:r>
              <w:rPr>
                <w:sz w:val="16"/>
              </w:rPr>
              <w:t>POST</w:t>
            </w:r>
          </w:p>
        </w:tc>
        <w:tc>
          <w:tcPr>
            <w:tcW w:w="3515" w:type="dxa"/>
            <w:shd w:val="clear" w:color="auto" w:fill="F5F7FA"/>
          </w:tcPr>
          <w:p w14:paraId="27789345" w14:textId="77777777" w:rsidR="00D1148B" w:rsidRDefault="00000000">
            <w:r>
              <w:rPr>
                <w:sz w:val="16"/>
              </w:rPr>
              <w:t>/api/sessions</w:t>
            </w:r>
          </w:p>
        </w:tc>
        <w:tc>
          <w:tcPr>
            <w:tcW w:w="4535" w:type="dxa"/>
            <w:shd w:val="clear" w:color="auto" w:fill="F5F7FA"/>
          </w:tcPr>
          <w:p w14:paraId="57B686AC" w14:textId="77777777" w:rsidR="00D1148B" w:rsidRDefault="00000000">
            <w:r>
              <w:rPr>
                <w:sz w:val="16"/>
              </w:rPr>
              <w:t>Validates/uploads PDFs, creates a session and starts processing.</w:t>
            </w:r>
          </w:p>
        </w:tc>
      </w:tr>
      <w:tr w:rsidR="00D1148B" w14:paraId="44C4DA4E" w14:textId="77777777">
        <w:trPr>
          <w:jc w:val="center"/>
        </w:trPr>
        <w:tc>
          <w:tcPr>
            <w:tcW w:w="1587" w:type="dxa"/>
          </w:tcPr>
          <w:p w14:paraId="4D2CF72D" w14:textId="77777777" w:rsidR="00D1148B" w:rsidRDefault="00000000">
            <w:r>
              <w:rPr>
                <w:sz w:val="16"/>
              </w:rPr>
              <w:t>GET</w:t>
            </w:r>
          </w:p>
        </w:tc>
        <w:tc>
          <w:tcPr>
            <w:tcW w:w="3515" w:type="dxa"/>
          </w:tcPr>
          <w:p w14:paraId="5113647F" w14:textId="77777777" w:rsidR="00D1148B" w:rsidRDefault="00000000">
            <w:r>
              <w:rPr>
                <w:sz w:val="16"/>
              </w:rPr>
              <w:t>/api/sessions/{id}/progress</w:t>
            </w:r>
          </w:p>
        </w:tc>
        <w:tc>
          <w:tcPr>
            <w:tcW w:w="4535" w:type="dxa"/>
          </w:tcPr>
          <w:p w14:paraId="70032C3C" w14:textId="77777777" w:rsidR="00D1148B" w:rsidRDefault="00000000">
            <w:r>
              <w:rPr>
                <w:sz w:val="16"/>
              </w:rPr>
              <w:t>Returns status, percentage and any error message.</w:t>
            </w:r>
          </w:p>
        </w:tc>
      </w:tr>
      <w:tr w:rsidR="00D1148B" w14:paraId="51F68B9D" w14:textId="77777777">
        <w:trPr>
          <w:jc w:val="center"/>
        </w:trPr>
        <w:tc>
          <w:tcPr>
            <w:tcW w:w="1587" w:type="dxa"/>
            <w:shd w:val="clear" w:color="auto" w:fill="F5F7FA"/>
          </w:tcPr>
          <w:p w14:paraId="4EF7BA60" w14:textId="77777777" w:rsidR="00D1148B" w:rsidRDefault="00000000">
            <w:r>
              <w:rPr>
                <w:sz w:val="16"/>
              </w:rPr>
              <w:t>GET</w:t>
            </w:r>
          </w:p>
        </w:tc>
        <w:tc>
          <w:tcPr>
            <w:tcW w:w="3515" w:type="dxa"/>
            <w:shd w:val="clear" w:color="auto" w:fill="F5F7FA"/>
          </w:tcPr>
          <w:p w14:paraId="10B5DF20" w14:textId="77777777" w:rsidR="00D1148B" w:rsidRDefault="00000000">
            <w:r>
              <w:rPr>
                <w:sz w:val="16"/>
              </w:rPr>
              <w:t>/api/sessions/{id}/results</w:t>
            </w:r>
          </w:p>
        </w:tc>
        <w:tc>
          <w:tcPr>
            <w:tcW w:w="4535" w:type="dxa"/>
            <w:shd w:val="clear" w:color="auto" w:fill="F5F7FA"/>
          </w:tcPr>
          <w:p w14:paraId="2C3D97D5" w14:textId="77777777" w:rsidR="00D1148B" w:rsidRDefault="00000000">
            <w:r>
              <w:rPr>
                <w:sz w:val="16"/>
              </w:rPr>
              <w:t>Returns summary and paginated match rows.</w:t>
            </w:r>
          </w:p>
        </w:tc>
      </w:tr>
      <w:tr w:rsidR="00D1148B" w14:paraId="096209C3" w14:textId="77777777">
        <w:trPr>
          <w:jc w:val="center"/>
        </w:trPr>
        <w:tc>
          <w:tcPr>
            <w:tcW w:w="1587" w:type="dxa"/>
          </w:tcPr>
          <w:p w14:paraId="7A56D994" w14:textId="77777777" w:rsidR="00D1148B" w:rsidRDefault="00000000">
            <w:r>
              <w:rPr>
                <w:sz w:val="16"/>
              </w:rPr>
              <w:t>GET</w:t>
            </w:r>
          </w:p>
        </w:tc>
        <w:tc>
          <w:tcPr>
            <w:tcW w:w="3515" w:type="dxa"/>
          </w:tcPr>
          <w:p w14:paraId="70E5F0E8" w14:textId="77777777" w:rsidR="00D1148B" w:rsidRDefault="00000000">
            <w:r>
              <w:rPr>
                <w:sz w:val="16"/>
              </w:rPr>
              <w:t>/api/sessions/{id}/export</w:t>
            </w:r>
          </w:p>
        </w:tc>
        <w:tc>
          <w:tcPr>
            <w:tcW w:w="4535" w:type="dxa"/>
          </w:tcPr>
          <w:p w14:paraId="4057F515" w14:textId="77777777" w:rsidR="00D1148B" w:rsidRDefault="00000000">
            <w:r>
              <w:rPr>
                <w:sz w:val="16"/>
              </w:rPr>
              <w:t>Generates and downloads the reportlab PDF.</w:t>
            </w:r>
          </w:p>
        </w:tc>
      </w:tr>
      <w:tr w:rsidR="00D1148B" w14:paraId="786F4A6B" w14:textId="77777777">
        <w:trPr>
          <w:jc w:val="center"/>
        </w:trPr>
        <w:tc>
          <w:tcPr>
            <w:tcW w:w="1587" w:type="dxa"/>
            <w:shd w:val="clear" w:color="auto" w:fill="F5F7FA"/>
          </w:tcPr>
          <w:p w14:paraId="111D3D3B" w14:textId="77777777" w:rsidR="00D1148B" w:rsidRDefault="00000000">
            <w:r>
              <w:rPr>
                <w:sz w:val="16"/>
              </w:rPr>
              <w:t>GET</w:t>
            </w:r>
          </w:p>
        </w:tc>
        <w:tc>
          <w:tcPr>
            <w:tcW w:w="3515" w:type="dxa"/>
            <w:shd w:val="clear" w:color="auto" w:fill="F5F7FA"/>
          </w:tcPr>
          <w:p w14:paraId="29C2CD89" w14:textId="77777777" w:rsidR="00D1148B" w:rsidRDefault="00000000">
            <w:r>
              <w:rPr>
                <w:sz w:val="16"/>
              </w:rPr>
              <w:t>/api/sessions</w:t>
            </w:r>
          </w:p>
        </w:tc>
        <w:tc>
          <w:tcPr>
            <w:tcW w:w="4535" w:type="dxa"/>
            <w:shd w:val="clear" w:color="auto" w:fill="F5F7FA"/>
          </w:tcPr>
          <w:p w14:paraId="3153D717" w14:textId="77777777" w:rsidR="00D1148B" w:rsidRDefault="00000000">
            <w:r>
              <w:rPr>
                <w:sz w:val="16"/>
              </w:rPr>
              <w:t>Lists sessions belonging only to the current user.</w:t>
            </w:r>
          </w:p>
        </w:tc>
      </w:tr>
      <w:tr w:rsidR="00D1148B" w14:paraId="6056729A" w14:textId="77777777">
        <w:trPr>
          <w:jc w:val="center"/>
        </w:trPr>
        <w:tc>
          <w:tcPr>
            <w:tcW w:w="1587" w:type="dxa"/>
          </w:tcPr>
          <w:p w14:paraId="6086EC7F" w14:textId="77777777" w:rsidR="00D1148B" w:rsidRDefault="00000000">
            <w:r>
              <w:rPr>
                <w:sz w:val="16"/>
              </w:rPr>
              <w:t>DELETE</w:t>
            </w:r>
          </w:p>
        </w:tc>
        <w:tc>
          <w:tcPr>
            <w:tcW w:w="3515" w:type="dxa"/>
          </w:tcPr>
          <w:p w14:paraId="332BA745" w14:textId="77777777" w:rsidR="00D1148B" w:rsidRDefault="00000000">
            <w:r>
              <w:rPr>
                <w:sz w:val="16"/>
              </w:rPr>
              <w:t>/api/sessions/{id}</w:t>
            </w:r>
          </w:p>
        </w:tc>
        <w:tc>
          <w:tcPr>
            <w:tcW w:w="4535" w:type="dxa"/>
          </w:tcPr>
          <w:p w14:paraId="2CBCC175" w14:textId="77777777" w:rsidR="00D1148B" w:rsidRDefault="00000000">
            <w:r>
              <w:rPr>
                <w:sz w:val="16"/>
              </w:rPr>
              <w:t>Deletes an owned reconciliation session.</w:t>
            </w:r>
          </w:p>
        </w:tc>
      </w:tr>
    </w:tbl>
    <w:p w14:paraId="6F777AA0" w14:textId="77777777" w:rsidR="00D1148B" w:rsidRDefault="00D1148B"/>
    <w:p w14:paraId="55A82F8E" w14:textId="77777777" w:rsidR="00D1148B" w:rsidRDefault="00000000">
      <w:pPr>
        <w:pStyle w:val="Heading1"/>
      </w:pPr>
      <w:r>
        <w:rPr>
          <w:color w:val="0D47A1"/>
        </w:rPr>
        <w:t>8. Local Setup</w:t>
      </w:r>
    </w:p>
    <w:p w14:paraId="303535ED" w14:textId="77777777" w:rsidR="00D1148B" w:rsidRDefault="00000000">
      <w:r>
        <w:t>Prerequisites</w:t>
      </w:r>
    </w:p>
    <w:p w14:paraId="046288B0" w14:textId="77777777" w:rsidR="00D1148B" w:rsidRDefault="00000000">
      <w:pPr>
        <w:pStyle w:val="ListBullet"/>
      </w:pPr>
      <w:r>
        <w:t>Windows, macOS or Linux.</w:t>
      </w:r>
    </w:p>
    <w:p w14:paraId="53227545" w14:textId="77777777" w:rsidR="00D1148B" w:rsidRDefault="00000000">
      <w:pPr>
        <w:pStyle w:val="ListBullet"/>
      </w:pPr>
      <w:r>
        <w:t>Python 3.11 or newer. The project was tested with Python 3.14.</w:t>
      </w:r>
    </w:p>
    <w:p w14:paraId="6BF9ADC8" w14:textId="77777777" w:rsidR="00D1148B" w:rsidRDefault="00000000">
      <w:pPr>
        <w:pStyle w:val="ListBullet"/>
      </w:pPr>
      <w:r>
        <w:t>Node.js 20 or newer and npm. The project was tested with Node.js 24 and npm 11.</w:t>
      </w:r>
    </w:p>
    <w:p w14:paraId="648CCA10" w14:textId="77777777" w:rsidR="00D1148B" w:rsidRDefault="00000000">
      <w:pPr>
        <w:pStyle w:val="Heading2"/>
      </w:pPr>
      <w:r>
        <w:rPr>
          <w:color w:val="0D47A1"/>
        </w:rPr>
        <w:t>8.1 Backend setup</w:t>
      </w:r>
    </w:p>
    <w:tbl>
      <w:tblPr>
        <w:tblStyle w:val="TableGrid"/>
        <w:tblW w:w="0" w:type="auto"/>
        <w:tblLook w:val="04A0" w:firstRow="1" w:lastRow="0" w:firstColumn="1" w:lastColumn="0" w:noHBand="0" w:noVBand="1"/>
      </w:tblPr>
      <w:tblGrid>
        <w:gridCol w:w="10312"/>
      </w:tblGrid>
      <w:tr w:rsidR="00D1148B" w14:paraId="51E099D9" w14:textId="77777777">
        <w:tc>
          <w:tcPr>
            <w:tcW w:w="10312" w:type="dxa"/>
            <w:shd w:val="clear" w:color="auto" w:fill="263238"/>
          </w:tcPr>
          <w:p w14:paraId="0830C41F" w14:textId="77777777" w:rsidR="00D1148B" w:rsidRDefault="00000000">
            <w:r>
              <w:rPr>
                <w:rFonts w:ascii="Consolas" w:hAnsi="Consolas"/>
                <w:color w:val="ECF0F1"/>
                <w:sz w:val="16"/>
              </w:rPr>
              <w:t># From the project root</w:t>
            </w:r>
            <w:r>
              <w:rPr>
                <w:rFonts w:ascii="Consolas" w:hAnsi="Consolas"/>
                <w:color w:val="ECF0F1"/>
                <w:sz w:val="16"/>
              </w:rPr>
              <w:br/>
              <w:t>cd backend</w:t>
            </w:r>
            <w:r>
              <w:rPr>
                <w:rFonts w:ascii="Consolas" w:hAnsi="Consolas"/>
                <w:color w:val="ECF0F1"/>
                <w:sz w:val="16"/>
              </w:rPr>
              <w:br/>
            </w:r>
            <w:r>
              <w:rPr>
                <w:rFonts w:ascii="Consolas" w:hAnsi="Consolas"/>
                <w:color w:val="ECF0F1"/>
                <w:sz w:val="16"/>
              </w:rPr>
              <w:br/>
              <w:t># Create an isolated Python environment</w:t>
            </w:r>
            <w:r>
              <w:rPr>
                <w:rFonts w:ascii="Consolas" w:hAnsi="Consolas"/>
                <w:color w:val="ECF0F1"/>
                <w:sz w:val="16"/>
              </w:rPr>
              <w:br/>
              <w:t>python -m venv .venv</w:t>
            </w:r>
            <w:r>
              <w:rPr>
                <w:rFonts w:ascii="Consolas" w:hAnsi="Consolas"/>
                <w:color w:val="ECF0F1"/>
                <w:sz w:val="16"/>
              </w:rPr>
              <w:br/>
            </w:r>
            <w:r>
              <w:rPr>
                <w:rFonts w:ascii="Consolas" w:hAnsi="Consolas"/>
                <w:color w:val="ECF0F1"/>
                <w:sz w:val="16"/>
              </w:rPr>
              <w:br/>
              <w:t># Windows PowerShell</w:t>
            </w:r>
            <w:r>
              <w:rPr>
                <w:rFonts w:ascii="Consolas" w:hAnsi="Consolas"/>
                <w:color w:val="ECF0F1"/>
                <w:sz w:val="16"/>
              </w:rPr>
              <w:br/>
              <w:t>.\.venv\Scripts\python.exe -m pip install -r requirements.txt</w:t>
            </w:r>
            <w:r>
              <w:rPr>
                <w:rFonts w:ascii="Consolas" w:hAnsi="Consolas"/>
                <w:color w:val="ECF0F1"/>
                <w:sz w:val="16"/>
              </w:rPr>
              <w:br/>
            </w:r>
            <w:r>
              <w:rPr>
                <w:rFonts w:ascii="Consolas" w:hAnsi="Consolas"/>
                <w:color w:val="ECF0F1"/>
                <w:sz w:val="16"/>
              </w:rPr>
              <w:br/>
              <w:t># Run the backend tests</w:t>
            </w:r>
            <w:r>
              <w:rPr>
                <w:rFonts w:ascii="Consolas" w:hAnsi="Consolas"/>
                <w:color w:val="ECF0F1"/>
                <w:sz w:val="16"/>
              </w:rPr>
              <w:br/>
              <w:t>.\.venv\Scripts\python.exe -m pytest tests/ -v</w:t>
            </w:r>
            <w:r>
              <w:rPr>
                <w:rFonts w:ascii="Consolas" w:hAnsi="Consolas"/>
                <w:color w:val="ECF0F1"/>
                <w:sz w:val="16"/>
              </w:rPr>
              <w:br/>
            </w:r>
            <w:r>
              <w:rPr>
                <w:rFonts w:ascii="Consolas" w:hAnsi="Consolas"/>
                <w:color w:val="ECF0F1"/>
                <w:sz w:val="16"/>
              </w:rPr>
              <w:br/>
              <w:t># Start the API</w:t>
            </w:r>
            <w:r>
              <w:rPr>
                <w:rFonts w:ascii="Consolas" w:hAnsi="Consolas"/>
                <w:color w:val="ECF0F1"/>
                <w:sz w:val="16"/>
              </w:rPr>
              <w:br/>
              <w:t>.\.venv\Scripts\python.exe -m uvicorn main:app --reload --port 8000</w:t>
            </w:r>
          </w:p>
        </w:tc>
      </w:tr>
    </w:tbl>
    <w:p w14:paraId="307B09B4" w14:textId="77777777" w:rsidR="00D1148B" w:rsidRDefault="00D1148B"/>
    <w:p w14:paraId="7B2FF922" w14:textId="77777777" w:rsidR="00D1148B" w:rsidRDefault="00000000">
      <w:r>
        <w:t>The backend is available at http://localhost:8000. FastAPI interactive documentation is at http://localhost:8000/docs. The SQLite file and uploaded files are created automatically under backend/instance/.</w:t>
      </w:r>
    </w:p>
    <w:p w14:paraId="7A7576C6" w14:textId="77777777" w:rsidR="00D1148B" w:rsidRDefault="00000000">
      <w:pPr>
        <w:pStyle w:val="Heading2"/>
      </w:pPr>
      <w:r>
        <w:rPr>
          <w:color w:val="0D47A1"/>
        </w:rPr>
        <w:t>8.2 Frontend setup</w:t>
      </w:r>
    </w:p>
    <w:tbl>
      <w:tblPr>
        <w:tblStyle w:val="TableGrid"/>
        <w:tblW w:w="0" w:type="auto"/>
        <w:tblLook w:val="04A0" w:firstRow="1" w:lastRow="0" w:firstColumn="1" w:lastColumn="0" w:noHBand="0" w:noVBand="1"/>
      </w:tblPr>
      <w:tblGrid>
        <w:gridCol w:w="10312"/>
      </w:tblGrid>
      <w:tr w:rsidR="00D1148B" w14:paraId="34F9A88D" w14:textId="77777777">
        <w:tc>
          <w:tcPr>
            <w:tcW w:w="10312" w:type="dxa"/>
            <w:shd w:val="clear" w:color="auto" w:fill="263238"/>
          </w:tcPr>
          <w:p w14:paraId="075A79A7" w14:textId="77777777" w:rsidR="00D1148B" w:rsidRDefault="00000000">
            <w:r>
              <w:rPr>
                <w:rFonts w:ascii="Consolas" w:hAnsi="Consolas"/>
                <w:color w:val="ECF0F1"/>
                <w:sz w:val="16"/>
              </w:rPr>
              <w:t># Open a second terminal from the project root</w:t>
            </w:r>
            <w:r>
              <w:rPr>
                <w:rFonts w:ascii="Consolas" w:hAnsi="Consolas"/>
                <w:color w:val="ECF0F1"/>
                <w:sz w:val="16"/>
              </w:rPr>
              <w:br/>
              <w:t>cd frontend</w:t>
            </w:r>
            <w:r>
              <w:rPr>
                <w:rFonts w:ascii="Consolas" w:hAnsi="Consolas"/>
                <w:color w:val="ECF0F1"/>
                <w:sz w:val="16"/>
              </w:rPr>
              <w:br/>
              <w:t>npm install</w:t>
            </w:r>
            <w:r>
              <w:rPr>
                <w:rFonts w:ascii="Consolas" w:hAnsi="Consolas"/>
                <w:color w:val="ECF0F1"/>
                <w:sz w:val="16"/>
              </w:rPr>
              <w:br/>
              <w:t>npm start</w:t>
            </w:r>
          </w:p>
        </w:tc>
      </w:tr>
    </w:tbl>
    <w:p w14:paraId="68C3FB7E" w14:textId="77777777" w:rsidR="00D1148B" w:rsidRDefault="00D1148B"/>
    <w:p w14:paraId="4193FB8C" w14:textId="77777777" w:rsidR="00D1148B" w:rsidRDefault="00000000">
      <w:r>
        <w:t>The Angular dev server runs at http://localhost:4200. frontend/proxy.conf.json forwards /api requests to http://localhost:8000, so the browser can call relative API URLs during development.</w:t>
      </w:r>
    </w:p>
    <w:p w14:paraId="6525FD7A" w14:textId="77777777" w:rsidR="00D1148B" w:rsidRDefault="00000000">
      <w:pPr>
        <w:pStyle w:val="Heading2"/>
      </w:pPr>
      <w:r>
        <w:rPr>
          <w:color w:val="0D47A1"/>
        </w:rPr>
        <w:t>8.3 Open the application</w:t>
      </w:r>
    </w:p>
    <w:p w14:paraId="7D7A266E" w14:textId="77777777" w:rsidR="00D1148B" w:rsidRDefault="00000000">
      <w:pPr>
        <w:pStyle w:val="ListBullet"/>
      </w:pPr>
      <w:r>
        <w:t>Open http://localhost:4200.</w:t>
      </w:r>
    </w:p>
    <w:p w14:paraId="5221467E" w14:textId="77777777" w:rsidR="00D1148B" w:rsidRDefault="00000000">
      <w:pPr>
        <w:pStyle w:val="ListBullet"/>
      </w:pPr>
      <w:r>
        <w:t>Register a username, email and password.</w:t>
      </w:r>
    </w:p>
    <w:p w14:paraId="619A256A" w14:textId="77777777" w:rsidR="00D1148B" w:rsidRDefault="00000000">
      <w:pPr>
        <w:pStyle w:val="ListBullet"/>
      </w:pPr>
      <w:r>
        <w:t>Upload a selectable-text ledger PDF and bank statement PDF.</w:t>
      </w:r>
    </w:p>
    <w:p w14:paraId="719A44F2" w14:textId="77777777" w:rsidR="00D1148B" w:rsidRDefault="00000000">
      <w:pPr>
        <w:pStyle w:val="ListBullet"/>
      </w:pPr>
      <w:r>
        <w:t>Set date tolerance, amount tolerance type/value and description threshold.</w:t>
      </w:r>
    </w:p>
    <w:p w14:paraId="4653F844" w14:textId="77777777" w:rsidR="00D1148B" w:rsidRDefault="00000000">
      <w:pPr>
        <w:pStyle w:val="ListBullet"/>
      </w:pPr>
      <w:r>
        <w:lastRenderedPageBreak/>
        <w:t>Click Start reconciliation and wait for the progress bar to reach 100%.</w:t>
      </w:r>
    </w:p>
    <w:p w14:paraId="1E682864" w14:textId="77777777" w:rsidR="00D1148B" w:rsidRDefault="00000000">
      <w:pPr>
        <w:pStyle w:val="ListBullet"/>
      </w:pPr>
      <w:r>
        <w:t>Review the result rows, filter/search them, open History, or export the report PDF.</w:t>
      </w:r>
    </w:p>
    <w:p w14:paraId="1CE23615" w14:textId="77777777" w:rsidR="00D1148B" w:rsidRDefault="00000000">
      <w:pPr>
        <w:pStyle w:val="Heading1"/>
      </w:pPr>
      <w:r>
        <w:rPr>
          <w:color w:val="0D47A1"/>
        </w:rPr>
        <w:t>9. Testing and Verification</w:t>
      </w:r>
    </w:p>
    <w:tbl>
      <w:tblPr>
        <w:tblStyle w:val="TableGrid"/>
        <w:tblW w:w="0" w:type="auto"/>
        <w:tblLook w:val="04A0" w:firstRow="1" w:lastRow="0" w:firstColumn="1" w:lastColumn="0" w:noHBand="0" w:noVBand="1"/>
      </w:tblPr>
      <w:tblGrid>
        <w:gridCol w:w="10312"/>
      </w:tblGrid>
      <w:tr w:rsidR="00D1148B" w14:paraId="4703F021" w14:textId="77777777">
        <w:tc>
          <w:tcPr>
            <w:tcW w:w="10312" w:type="dxa"/>
            <w:shd w:val="clear" w:color="auto" w:fill="263238"/>
          </w:tcPr>
          <w:p w14:paraId="2D418E7C" w14:textId="77777777" w:rsidR="00D1148B" w:rsidRDefault="00000000">
            <w:r>
              <w:rPr>
                <w:rFonts w:ascii="Consolas" w:hAnsi="Consolas"/>
                <w:color w:val="ECF0F1"/>
                <w:sz w:val="16"/>
              </w:rPr>
              <w:t># Backend regression and API tests</w:t>
            </w:r>
            <w:r>
              <w:rPr>
                <w:rFonts w:ascii="Consolas" w:hAnsi="Consolas"/>
                <w:color w:val="ECF0F1"/>
                <w:sz w:val="16"/>
              </w:rPr>
              <w:br/>
              <w:t>cd backend</w:t>
            </w:r>
            <w:r>
              <w:rPr>
                <w:rFonts w:ascii="Consolas" w:hAnsi="Consolas"/>
                <w:color w:val="ECF0F1"/>
                <w:sz w:val="16"/>
              </w:rPr>
              <w:br/>
              <w:t>.\.venv\Scripts\python.exe -m pytest tests/ -v</w:t>
            </w:r>
            <w:r>
              <w:rPr>
                <w:rFonts w:ascii="Consolas" w:hAnsi="Consolas"/>
                <w:color w:val="ECF0F1"/>
                <w:sz w:val="16"/>
              </w:rPr>
              <w:br/>
            </w:r>
            <w:r>
              <w:rPr>
                <w:rFonts w:ascii="Consolas" w:hAnsi="Consolas"/>
                <w:color w:val="ECF0F1"/>
                <w:sz w:val="16"/>
              </w:rPr>
              <w:br/>
              <w:t># Frontend production build</w:t>
            </w:r>
            <w:r>
              <w:rPr>
                <w:rFonts w:ascii="Consolas" w:hAnsi="Consolas"/>
                <w:color w:val="ECF0F1"/>
                <w:sz w:val="16"/>
              </w:rPr>
              <w:br/>
              <w:t>cd ..\frontend</w:t>
            </w:r>
            <w:r>
              <w:rPr>
                <w:rFonts w:ascii="Consolas" w:hAnsi="Consolas"/>
                <w:color w:val="ECF0F1"/>
                <w:sz w:val="16"/>
              </w:rPr>
              <w:br/>
              <w:t>npx ng build</w:t>
            </w:r>
          </w:p>
        </w:tc>
      </w:tr>
    </w:tbl>
    <w:p w14:paraId="7D200DF5" w14:textId="77777777" w:rsidR="00D1148B" w:rsidRDefault="00D1148B"/>
    <w:p w14:paraId="51C46664" w14:textId="77777777" w:rsidR="00D1148B" w:rsidRDefault="00000000">
      <w:r>
        <w:t>The backend test suite covers authentication, PDF upload rejection, ownership/IDOR protection, PDF extraction, all three expected tolerance runs, ambiguous candidate pairing, duplicate rows, partial matches and missing transactions. The golden fixture is Docs/expected_results_aug2026.csv.</w:t>
      </w:r>
    </w:p>
    <w:tbl>
      <w:tblPr>
        <w:tblStyle w:val="TableGrid"/>
        <w:tblW w:w="0" w:type="auto"/>
        <w:jc w:val="center"/>
        <w:tblLook w:val="04A0" w:firstRow="1" w:lastRow="0" w:firstColumn="1" w:lastColumn="0" w:noHBand="0" w:noVBand="1"/>
      </w:tblPr>
      <w:tblGrid>
        <w:gridCol w:w="4252"/>
        <w:gridCol w:w="5386"/>
      </w:tblGrid>
      <w:tr w:rsidR="00D1148B" w14:paraId="2E4ECA39" w14:textId="77777777">
        <w:trPr>
          <w:jc w:val="center"/>
        </w:trPr>
        <w:tc>
          <w:tcPr>
            <w:tcW w:w="4252" w:type="dxa"/>
            <w:shd w:val="clear" w:color="auto" w:fill="0D47A1"/>
          </w:tcPr>
          <w:p w14:paraId="7698E3DD" w14:textId="77777777" w:rsidR="00D1148B" w:rsidRDefault="00000000">
            <w:r>
              <w:rPr>
                <w:b/>
                <w:color w:val="FFFFFF"/>
                <w:sz w:val="18"/>
              </w:rPr>
              <w:t>Check</w:t>
            </w:r>
          </w:p>
        </w:tc>
        <w:tc>
          <w:tcPr>
            <w:tcW w:w="5386" w:type="dxa"/>
            <w:shd w:val="clear" w:color="auto" w:fill="0D47A1"/>
          </w:tcPr>
          <w:p w14:paraId="626A97CF" w14:textId="77777777" w:rsidR="00D1148B" w:rsidRDefault="00000000">
            <w:r>
              <w:rPr>
                <w:b/>
                <w:color w:val="FFFFFF"/>
                <w:sz w:val="18"/>
              </w:rPr>
              <w:t>Expected result</w:t>
            </w:r>
          </w:p>
        </w:tc>
      </w:tr>
      <w:tr w:rsidR="00D1148B" w14:paraId="55B05998" w14:textId="77777777">
        <w:trPr>
          <w:jc w:val="center"/>
        </w:trPr>
        <w:tc>
          <w:tcPr>
            <w:tcW w:w="4252" w:type="dxa"/>
          </w:tcPr>
          <w:p w14:paraId="1FB0C75F" w14:textId="77777777" w:rsidR="00D1148B" w:rsidRDefault="00000000">
            <w:r>
              <w:rPr>
                <w:sz w:val="16"/>
              </w:rPr>
              <w:t>pytest tests/ -v</w:t>
            </w:r>
          </w:p>
        </w:tc>
        <w:tc>
          <w:tcPr>
            <w:tcW w:w="5386" w:type="dxa"/>
          </w:tcPr>
          <w:p w14:paraId="5BDD591B" w14:textId="77777777" w:rsidR="00D1148B" w:rsidRDefault="00000000">
            <w:r>
              <w:rPr>
                <w:sz w:val="16"/>
              </w:rPr>
              <w:t>8 tests pass, including golden CSV regression tests.</w:t>
            </w:r>
          </w:p>
        </w:tc>
      </w:tr>
      <w:tr w:rsidR="00D1148B" w14:paraId="215F7496" w14:textId="77777777">
        <w:trPr>
          <w:jc w:val="center"/>
        </w:trPr>
        <w:tc>
          <w:tcPr>
            <w:tcW w:w="4252" w:type="dxa"/>
            <w:shd w:val="clear" w:color="auto" w:fill="F5F7FA"/>
          </w:tcPr>
          <w:p w14:paraId="6969EE90" w14:textId="77777777" w:rsidR="00D1148B" w:rsidRDefault="00000000">
            <w:r>
              <w:rPr>
                <w:sz w:val="16"/>
              </w:rPr>
              <w:t>npx ng build</w:t>
            </w:r>
          </w:p>
        </w:tc>
        <w:tc>
          <w:tcPr>
            <w:tcW w:w="5386" w:type="dxa"/>
            <w:shd w:val="clear" w:color="auto" w:fill="F5F7FA"/>
          </w:tcPr>
          <w:p w14:paraId="1FF1FC0E" w14:textId="77777777" w:rsidR="00D1148B" w:rsidRDefault="00000000">
            <w:r>
              <w:rPr>
                <w:sz w:val="16"/>
              </w:rPr>
              <w:t>Angular production bundle completes without compile errors.</w:t>
            </w:r>
          </w:p>
        </w:tc>
      </w:tr>
      <w:tr w:rsidR="00D1148B" w14:paraId="0A67A240" w14:textId="77777777">
        <w:trPr>
          <w:jc w:val="center"/>
        </w:trPr>
        <w:tc>
          <w:tcPr>
            <w:tcW w:w="4252" w:type="dxa"/>
          </w:tcPr>
          <w:p w14:paraId="66086D9D" w14:textId="77777777" w:rsidR="00D1148B" w:rsidRDefault="00000000">
            <w:r>
              <w:rPr>
                <w:sz w:val="16"/>
              </w:rPr>
              <w:t>POST /api/health</w:t>
            </w:r>
          </w:p>
        </w:tc>
        <w:tc>
          <w:tcPr>
            <w:tcW w:w="5386" w:type="dxa"/>
          </w:tcPr>
          <w:p w14:paraId="6C62190B" w14:textId="77777777" w:rsidR="00D1148B" w:rsidRDefault="00000000">
            <w:r>
              <w:rPr>
                <w:sz w:val="16"/>
              </w:rPr>
              <w:t>Returns { status: ok }.</w:t>
            </w:r>
          </w:p>
        </w:tc>
      </w:tr>
      <w:tr w:rsidR="00D1148B" w14:paraId="55C53BDB" w14:textId="77777777">
        <w:trPr>
          <w:jc w:val="center"/>
        </w:trPr>
        <w:tc>
          <w:tcPr>
            <w:tcW w:w="4252" w:type="dxa"/>
            <w:shd w:val="clear" w:color="auto" w:fill="F5F7FA"/>
          </w:tcPr>
          <w:p w14:paraId="44C8306A" w14:textId="77777777" w:rsidR="00D1148B" w:rsidRDefault="00000000">
            <w:r>
              <w:rPr>
                <w:sz w:val="16"/>
              </w:rPr>
              <w:t>Run sample PDFs with date ±3 and absolute INR 100</w:t>
            </w:r>
          </w:p>
        </w:tc>
        <w:tc>
          <w:tcPr>
            <w:tcW w:w="5386" w:type="dxa"/>
            <w:shd w:val="clear" w:color="auto" w:fill="F5F7FA"/>
          </w:tcPr>
          <w:p w14:paraId="4EF63111" w14:textId="77777777" w:rsidR="00D1148B" w:rsidRDefault="00000000">
            <w:r>
              <w:rPr>
                <w:sz w:val="16"/>
              </w:rPr>
              <w:t>24 matched, 2 partial, 12 unmatched, total 38.</w:t>
            </w:r>
          </w:p>
        </w:tc>
      </w:tr>
    </w:tbl>
    <w:p w14:paraId="0A9622DE" w14:textId="77777777" w:rsidR="00D1148B" w:rsidRDefault="00D1148B"/>
    <w:p w14:paraId="3CC45E1D" w14:textId="77777777" w:rsidR="00D1148B" w:rsidRDefault="00000000">
      <w:pPr>
        <w:pStyle w:val="Heading1"/>
      </w:pPr>
      <w:r>
        <w:rPr>
          <w:color w:val="0D47A1"/>
        </w:rPr>
        <w:t>10. Common Problems</w:t>
      </w:r>
    </w:p>
    <w:tbl>
      <w:tblPr>
        <w:tblStyle w:val="TableGrid"/>
        <w:tblW w:w="0" w:type="auto"/>
        <w:jc w:val="center"/>
        <w:tblLook w:val="04A0" w:firstRow="1" w:lastRow="0" w:firstColumn="1" w:lastColumn="0" w:noHBand="0" w:noVBand="1"/>
      </w:tblPr>
      <w:tblGrid>
        <w:gridCol w:w="3685"/>
        <w:gridCol w:w="5953"/>
      </w:tblGrid>
      <w:tr w:rsidR="00D1148B" w14:paraId="263DF6AB" w14:textId="77777777">
        <w:trPr>
          <w:jc w:val="center"/>
        </w:trPr>
        <w:tc>
          <w:tcPr>
            <w:tcW w:w="3685" w:type="dxa"/>
            <w:shd w:val="clear" w:color="auto" w:fill="0D47A1"/>
          </w:tcPr>
          <w:p w14:paraId="545B529B" w14:textId="77777777" w:rsidR="00D1148B" w:rsidRDefault="00000000">
            <w:r>
              <w:rPr>
                <w:b/>
                <w:color w:val="FFFFFF"/>
                <w:sz w:val="18"/>
              </w:rPr>
              <w:t>Problem</w:t>
            </w:r>
          </w:p>
        </w:tc>
        <w:tc>
          <w:tcPr>
            <w:tcW w:w="5953" w:type="dxa"/>
            <w:shd w:val="clear" w:color="auto" w:fill="0D47A1"/>
          </w:tcPr>
          <w:p w14:paraId="4E7CD681" w14:textId="77777777" w:rsidR="00D1148B" w:rsidRDefault="00000000">
            <w:r>
              <w:rPr>
                <w:b/>
                <w:color w:val="FFFFFF"/>
                <w:sz w:val="18"/>
              </w:rPr>
              <w:t>Resolution</w:t>
            </w:r>
          </w:p>
        </w:tc>
      </w:tr>
      <w:tr w:rsidR="00D1148B" w14:paraId="35512616" w14:textId="77777777">
        <w:trPr>
          <w:jc w:val="center"/>
        </w:trPr>
        <w:tc>
          <w:tcPr>
            <w:tcW w:w="3685" w:type="dxa"/>
          </w:tcPr>
          <w:p w14:paraId="322CD5DD" w14:textId="77777777" w:rsidR="00D1148B" w:rsidRDefault="00000000">
            <w:r>
              <w:rPr>
                <w:sz w:val="16"/>
              </w:rPr>
              <w:t>python or node is not recognized</w:t>
            </w:r>
          </w:p>
        </w:tc>
        <w:tc>
          <w:tcPr>
            <w:tcW w:w="5953" w:type="dxa"/>
          </w:tcPr>
          <w:p w14:paraId="7D154DA8" w14:textId="77777777" w:rsidR="00D1148B" w:rsidRDefault="00000000">
            <w:r>
              <w:rPr>
                <w:sz w:val="16"/>
              </w:rPr>
              <w:t>Install Python/Node or refresh PATH, then reopen the terminal.</w:t>
            </w:r>
          </w:p>
        </w:tc>
      </w:tr>
      <w:tr w:rsidR="00D1148B" w14:paraId="01C3A443" w14:textId="77777777">
        <w:trPr>
          <w:jc w:val="center"/>
        </w:trPr>
        <w:tc>
          <w:tcPr>
            <w:tcW w:w="3685" w:type="dxa"/>
            <w:shd w:val="clear" w:color="auto" w:fill="F5F7FA"/>
          </w:tcPr>
          <w:p w14:paraId="052EDDCE" w14:textId="77777777" w:rsidR="00D1148B" w:rsidRDefault="00000000">
            <w:r>
              <w:rPr>
                <w:sz w:val="16"/>
              </w:rPr>
              <w:t>PowerShell blocks npm.ps1</w:t>
            </w:r>
          </w:p>
        </w:tc>
        <w:tc>
          <w:tcPr>
            <w:tcW w:w="5953" w:type="dxa"/>
            <w:shd w:val="clear" w:color="auto" w:fill="F5F7FA"/>
          </w:tcPr>
          <w:p w14:paraId="71FFEA12" w14:textId="77777777" w:rsidR="00D1148B" w:rsidRDefault="00000000">
            <w:r>
              <w:rPr>
                <w:sz w:val="16"/>
              </w:rPr>
              <w:t>Run Set-ExecutionPolicy -Scope Process -ExecutionPolicy Bypass, or use cmd.exe.</w:t>
            </w:r>
          </w:p>
        </w:tc>
      </w:tr>
      <w:tr w:rsidR="00D1148B" w14:paraId="3D7FC799" w14:textId="77777777">
        <w:trPr>
          <w:jc w:val="center"/>
        </w:trPr>
        <w:tc>
          <w:tcPr>
            <w:tcW w:w="3685" w:type="dxa"/>
          </w:tcPr>
          <w:p w14:paraId="49814B39" w14:textId="77777777" w:rsidR="00D1148B" w:rsidRDefault="00000000">
            <w:r>
              <w:rPr>
                <w:sz w:val="16"/>
              </w:rPr>
              <w:t>Port 8000 is already in use</w:t>
            </w:r>
          </w:p>
        </w:tc>
        <w:tc>
          <w:tcPr>
            <w:tcW w:w="5953" w:type="dxa"/>
          </w:tcPr>
          <w:p w14:paraId="002F9BFC" w14:textId="77777777" w:rsidR="00D1148B" w:rsidRDefault="00000000">
            <w:r>
              <w:rPr>
                <w:sz w:val="16"/>
              </w:rPr>
              <w:t>Stop the existing API or run uvicorn on another port and update proxy.conf.json.</w:t>
            </w:r>
          </w:p>
        </w:tc>
      </w:tr>
      <w:tr w:rsidR="00D1148B" w14:paraId="22BD4526" w14:textId="77777777">
        <w:trPr>
          <w:jc w:val="center"/>
        </w:trPr>
        <w:tc>
          <w:tcPr>
            <w:tcW w:w="3685" w:type="dxa"/>
            <w:shd w:val="clear" w:color="auto" w:fill="F5F7FA"/>
          </w:tcPr>
          <w:p w14:paraId="6A190323" w14:textId="77777777" w:rsidR="00D1148B" w:rsidRDefault="00000000">
            <w:r>
              <w:rPr>
                <w:sz w:val="16"/>
              </w:rPr>
              <w:t>Frontend shows API errors</w:t>
            </w:r>
          </w:p>
        </w:tc>
        <w:tc>
          <w:tcPr>
            <w:tcW w:w="5953" w:type="dxa"/>
            <w:shd w:val="clear" w:color="auto" w:fill="F5F7FA"/>
          </w:tcPr>
          <w:p w14:paraId="5C9A33AC" w14:textId="77777777" w:rsidR="00D1148B" w:rsidRDefault="00000000">
            <w:r>
              <w:rPr>
                <w:sz w:val="16"/>
              </w:rPr>
              <w:t>Confirm FastAPI is running on port 8000 before starting Angular.</w:t>
            </w:r>
          </w:p>
        </w:tc>
      </w:tr>
      <w:tr w:rsidR="00D1148B" w14:paraId="38A588EC" w14:textId="77777777">
        <w:trPr>
          <w:jc w:val="center"/>
        </w:trPr>
        <w:tc>
          <w:tcPr>
            <w:tcW w:w="3685" w:type="dxa"/>
          </w:tcPr>
          <w:p w14:paraId="5212795A" w14:textId="77777777" w:rsidR="00D1148B" w:rsidRDefault="00000000">
            <w:r>
              <w:rPr>
                <w:sz w:val="16"/>
              </w:rPr>
              <w:t>PDF extraction fails</w:t>
            </w:r>
          </w:p>
        </w:tc>
        <w:tc>
          <w:tcPr>
            <w:tcW w:w="5953" w:type="dxa"/>
          </w:tcPr>
          <w:p w14:paraId="29C65487" w14:textId="77777777" w:rsidR="00D1148B" w:rsidRDefault="00000000">
            <w:r>
              <w:rPr>
                <w:sz w:val="16"/>
              </w:rPr>
              <w:t>Use selectable-text PDFs with a table containing date, description/particulars and amount columns.</w:t>
            </w:r>
          </w:p>
        </w:tc>
      </w:tr>
      <w:tr w:rsidR="00D1148B" w14:paraId="2CA10CD4" w14:textId="77777777">
        <w:trPr>
          <w:jc w:val="center"/>
        </w:trPr>
        <w:tc>
          <w:tcPr>
            <w:tcW w:w="3685" w:type="dxa"/>
            <w:shd w:val="clear" w:color="auto" w:fill="F5F7FA"/>
          </w:tcPr>
          <w:p w14:paraId="4182A352" w14:textId="77777777" w:rsidR="00D1148B" w:rsidRDefault="00000000">
            <w:r>
              <w:rPr>
                <w:sz w:val="16"/>
              </w:rPr>
              <w:t>Database needs resetting</w:t>
            </w:r>
          </w:p>
        </w:tc>
        <w:tc>
          <w:tcPr>
            <w:tcW w:w="5953" w:type="dxa"/>
            <w:shd w:val="clear" w:color="auto" w:fill="F5F7FA"/>
          </w:tcPr>
          <w:p w14:paraId="4BC0559C" w14:textId="77777777" w:rsidR="00D1148B" w:rsidRDefault="00000000">
            <w:r>
              <w:rPr>
                <w:sz w:val="16"/>
              </w:rPr>
              <w:t>Stop the backend and remove backend/instance/reconciliation.db, then restart the API.</w:t>
            </w:r>
          </w:p>
        </w:tc>
      </w:tr>
    </w:tbl>
    <w:p w14:paraId="3975DB9C" w14:textId="77777777" w:rsidR="00D1148B" w:rsidRDefault="00D1148B"/>
    <w:p w14:paraId="7976CB28" w14:textId="77777777" w:rsidR="00D1148B" w:rsidRDefault="00000000">
      <w:pPr>
        <w:pStyle w:val="Heading1"/>
      </w:pPr>
      <w:r>
        <w:rPr>
          <w:color w:val="0D47A1"/>
        </w:rPr>
        <w:t>11. Important Security Notes</w:t>
      </w:r>
    </w:p>
    <w:p w14:paraId="5D5CB56A" w14:textId="77777777" w:rsidR="00D1148B" w:rsidRDefault="00000000">
      <w:pPr>
        <w:pStyle w:val="ListBullet"/>
      </w:pPr>
      <w:r>
        <w:t>Change JWT_SECRET before deploying outside local development.</w:t>
      </w:r>
    </w:p>
    <w:p w14:paraId="48A89553" w14:textId="77777777" w:rsidR="00D1148B" w:rsidRDefault="00000000">
      <w:pPr>
        <w:pStyle w:val="ListBullet"/>
      </w:pPr>
      <w:r>
        <w:t>Serve the API over HTTPS in production and set the cookie secure flag to True.</w:t>
      </w:r>
    </w:p>
    <w:p w14:paraId="067567A0" w14:textId="77777777" w:rsidR="00D1148B" w:rsidRDefault="00000000">
      <w:pPr>
        <w:pStyle w:val="ListBullet"/>
      </w:pPr>
      <w:r>
        <w:t>Keep uploaded financial PDFs outside the public frontend directory.</w:t>
      </w:r>
    </w:p>
    <w:p w14:paraId="611509C3" w14:textId="77777777" w:rsidR="00D1148B" w:rsidRDefault="00000000">
      <w:pPr>
        <w:pStyle w:val="ListBullet"/>
      </w:pPr>
      <w:r>
        <w:t>All session routes filter by the authenticated user id to prevent cross-user access.</w:t>
      </w:r>
    </w:p>
    <w:p w14:paraId="34FEA970" w14:textId="480B931E" w:rsidR="00D1148B" w:rsidRDefault="00000000" w:rsidP="00A0310D">
      <w:pPr>
        <w:pStyle w:val="ListBullet"/>
      </w:pPr>
      <w:r>
        <w:t>Do not commit .env files, SQLite files, uploaded PDFs, or production secrets.</w:t>
      </w:r>
    </w:p>
    <w:sectPr w:rsidR="00D1148B" w:rsidSect="00034616">
      <w:pgSz w:w="12240" w:h="15840"/>
      <w:pgMar w:top="907" w:right="964" w:bottom="907" w:left="9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7264299">
    <w:abstractNumId w:val="8"/>
  </w:num>
  <w:num w:numId="2" w16cid:durableId="1401946576">
    <w:abstractNumId w:val="6"/>
  </w:num>
  <w:num w:numId="3" w16cid:durableId="974873645">
    <w:abstractNumId w:val="5"/>
  </w:num>
  <w:num w:numId="4" w16cid:durableId="712464535">
    <w:abstractNumId w:val="4"/>
  </w:num>
  <w:num w:numId="5" w16cid:durableId="1756440290">
    <w:abstractNumId w:val="7"/>
  </w:num>
  <w:num w:numId="6" w16cid:durableId="564142775">
    <w:abstractNumId w:val="3"/>
  </w:num>
  <w:num w:numId="7" w16cid:durableId="744256454">
    <w:abstractNumId w:val="2"/>
  </w:num>
  <w:num w:numId="8" w16cid:durableId="1472676248">
    <w:abstractNumId w:val="1"/>
  </w:num>
  <w:num w:numId="9" w16cid:durableId="15615520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4C77"/>
    <w:rsid w:val="00A0310D"/>
    <w:rsid w:val="00AA1D8D"/>
    <w:rsid w:val="00B47730"/>
    <w:rsid w:val="00CB0664"/>
    <w:rsid w:val="00D114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6D65C8"/>
  <w14:defaultImageDpi w14:val="300"/>
  <w15:docId w15:val="{5D6CAD7C-2718-44A5-A40D-35000A6011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6</Pages>
  <Words>2058</Words>
  <Characters>11736</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13767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Reconciliation App - Code and Setup Guide</dc:title>
  <dc:subject>Frontend, backend, database, flow diagram and local setup</dc:subject>
  <dc:creator>Reconciliation App</dc:creator>
  <cp:keywords/>
  <dc:description>generated by python-docx</dc:description>
  <cp:lastModifiedBy>Rameshwar Gupta</cp:lastModifiedBy>
  <cp:revision>2</cp:revision>
  <dcterms:created xsi:type="dcterms:W3CDTF">2013-12-23T23:15:00Z</dcterms:created>
  <dcterms:modified xsi:type="dcterms:W3CDTF">2026-09-13T18:53:00Z</dcterms:modified>
  <cp:category/>
</cp:coreProperties>
</file>