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6F6214" w:rsidRDefault="006F6214" w:rsidP="00B7688B">
      <w:pPr>
        <w:spacing w:line="480" w:lineRule="auto"/>
      </w:pPr>
      <w:r>
        <w:t>Table 3</w:t>
      </w:r>
      <w:r w:rsidR="00494D16">
        <w:t>.</w:t>
      </w:r>
      <w:r>
        <w:t>1: Analysis of raw sequence data before accounting Primer ID for downstream analysis</w:t>
      </w:r>
      <w:r w:rsidR="00494D16">
        <w:t>.</w:t>
      </w:r>
    </w:p>
    <w:tbl>
      <w:tblPr>
        <w:tblStyle w:val="TableGrid"/>
        <w:tblW w:w="0" w:type="auto"/>
        <w:tblLook w:val="00A0"/>
      </w:tblPr>
      <w:tblGrid>
        <w:gridCol w:w="6461"/>
        <w:gridCol w:w="1087"/>
        <w:gridCol w:w="967"/>
      </w:tblGrid>
      <w:tr w:rsidR="006F6214">
        <w:tc>
          <w:tcPr>
            <w:tcW w:w="6461" w:type="dxa"/>
          </w:tcPr>
          <w:p w:rsidR="006F6214" w:rsidRDefault="006F6214"/>
        </w:tc>
        <w:tc>
          <w:tcPr>
            <w:tcW w:w="1087" w:type="dxa"/>
          </w:tcPr>
          <w:p w:rsidR="006F6214" w:rsidRDefault="006F6214">
            <w:r>
              <w:t>Run1</w:t>
            </w:r>
          </w:p>
        </w:tc>
        <w:tc>
          <w:tcPr>
            <w:tcW w:w="967" w:type="dxa"/>
          </w:tcPr>
          <w:p w:rsidR="006F6214" w:rsidRDefault="006F6214">
            <w:r>
              <w:t>Run2</w:t>
            </w:r>
          </w:p>
        </w:tc>
      </w:tr>
      <w:tr w:rsidR="006F6214">
        <w:tc>
          <w:tcPr>
            <w:tcW w:w="6461" w:type="dxa"/>
          </w:tcPr>
          <w:p w:rsidR="006F6214" w:rsidRDefault="006F6214">
            <w:r>
              <w:t>Total raw reads</w:t>
            </w:r>
          </w:p>
        </w:tc>
        <w:tc>
          <w:tcPr>
            <w:tcW w:w="1087" w:type="dxa"/>
          </w:tcPr>
          <w:p w:rsidR="006F6214" w:rsidRDefault="006F6214">
            <w:r>
              <w:t>125865</w:t>
            </w:r>
          </w:p>
        </w:tc>
        <w:tc>
          <w:tcPr>
            <w:tcW w:w="967" w:type="dxa"/>
          </w:tcPr>
          <w:p w:rsidR="006F6214" w:rsidRDefault="006F6214">
            <w:r>
              <w:t>40544</w:t>
            </w:r>
          </w:p>
        </w:tc>
      </w:tr>
      <w:tr w:rsidR="006F6214">
        <w:tc>
          <w:tcPr>
            <w:tcW w:w="6461" w:type="dxa"/>
          </w:tcPr>
          <w:p w:rsidR="006F6214" w:rsidRDefault="006F6214">
            <w:r>
              <w:t>Total read discarded for no primer</w:t>
            </w:r>
          </w:p>
        </w:tc>
        <w:tc>
          <w:tcPr>
            <w:tcW w:w="1087" w:type="dxa"/>
          </w:tcPr>
          <w:p w:rsidR="006F6214" w:rsidRPr="00835623" w:rsidRDefault="006F6214">
            <w:r w:rsidRPr="00835623">
              <w:t>2962</w:t>
            </w:r>
          </w:p>
        </w:tc>
        <w:tc>
          <w:tcPr>
            <w:tcW w:w="967" w:type="dxa"/>
          </w:tcPr>
          <w:p w:rsidR="006F6214" w:rsidRDefault="006F6214">
            <w:r>
              <w:t>751</w:t>
            </w:r>
          </w:p>
        </w:tc>
      </w:tr>
      <w:tr w:rsidR="006F6214">
        <w:tc>
          <w:tcPr>
            <w:tcW w:w="6461" w:type="dxa"/>
          </w:tcPr>
          <w:p w:rsidR="006F6214" w:rsidRDefault="006F6214">
            <w:r>
              <w:t>Total reads discarded for no MID</w:t>
            </w:r>
          </w:p>
        </w:tc>
        <w:tc>
          <w:tcPr>
            <w:tcW w:w="1087" w:type="dxa"/>
          </w:tcPr>
          <w:p w:rsidR="006F6214" w:rsidRDefault="006F6214">
            <w:r>
              <w:t>7557</w:t>
            </w:r>
          </w:p>
        </w:tc>
        <w:tc>
          <w:tcPr>
            <w:tcW w:w="967" w:type="dxa"/>
          </w:tcPr>
          <w:p w:rsidR="006F6214" w:rsidRDefault="006F6214">
            <w:r>
              <w:t>1109</w:t>
            </w:r>
          </w:p>
        </w:tc>
      </w:tr>
      <w:tr w:rsidR="006F6214">
        <w:tc>
          <w:tcPr>
            <w:tcW w:w="6461" w:type="dxa"/>
          </w:tcPr>
          <w:p w:rsidR="006F6214" w:rsidRDefault="006F6214">
            <w:r>
              <w:t>Total reads discarded for ambiguous base in Primer ID</w:t>
            </w:r>
          </w:p>
        </w:tc>
        <w:tc>
          <w:tcPr>
            <w:tcW w:w="1087" w:type="dxa"/>
          </w:tcPr>
          <w:p w:rsidR="006F6214" w:rsidRDefault="006F6214">
            <w:r w:rsidRPr="00835623">
              <w:t>257</w:t>
            </w:r>
          </w:p>
        </w:tc>
        <w:tc>
          <w:tcPr>
            <w:tcW w:w="967" w:type="dxa"/>
          </w:tcPr>
          <w:p w:rsidR="006F6214" w:rsidRDefault="006F6214">
            <w:r>
              <w:t>37</w:t>
            </w:r>
          </w:p>
        </w:tc>
      </w:tr>
      <w:tr w:rsidR="006F6214">
        <w:tc>
          <w:tcPr>
            <w:tcW w:w="6461" w:type="dxa"/>
          </w:tcPr>
          <w:p w:rsidR="006F6214" w:rsidRDefault="006F6214">
            <w:r>
              <w:t xml:space="preserve">Total reads after </w:t>
            </w:r>
            <w:proofErr w:type="spellStart"/>
            <w:r>
              <w:t>demultiplexing</w:t>
            </w:r>
            <w:proofErr w:type="spellEnd"/>
          </w:p>
        </w:tc>
        <w:tc>
          <w:tcPr>
            <w:tcW w:w="1087" w:type="dxa"/>
          </w:tcPr>
          <w:p w:rsidR="006F6214" w:rsidRPr="00835623" w:rsidRDefault="006F6214">
            <w:r w:rsidRPr="00835623">
              <w:t>1150</w:t>
            </w:r>
            <w:r>
              <w:t>89</w:t>
            </w:r>
          </w:p>
        </w:tc>
        <w:tc>
          <w:tcPr>
            <w:tcW w:w="967" w:type="dxa"/>
          </w:tcPr>
          <w:p w:rsidR="006F6214" w:rsidRPr="00835623" w:rsidRDefault="006F6214">
            <w:r w:rsidRPr="00835623">
              <w:t>386</w:t>
            </w:r>
            <w:r>
              <w:t>47</w:t>
            </w:r>
          </w:p>
        </w:tc>
      </w:tr>
    </w:tbl>
    <w:p w:rsidR="006F6214" w:rsidRDefault="006F6214" w:rsidP="006F6214"/>
    <w:p w:rsidR="006F6214" w:rsidRDefault="006F6214" w:rsidP="00CE6390">
      <w:pPr>
        <w:spacing w:line="480" w:lineRule="auto"/>
        <w:jc w:val="both"/>
      </w:pPr>
    </w:p>
    <w:p w:rsidR="00CE6390" w:rsidRDefault="000005E8" w:rsidP="00CE6390">
      <w:pPr>
        <w:spacing w:line="480" w:lineRule="auto"/>
        <w:jc w:val="both"/>
      </w:pPr>
      <w:r>
        <w:t>Table 3</w:t>
      </w:r>
      <w:r w:rsidR="00494D16">
        <w:t>.</w:t>
      </w:r>
      <w:r>
        <w:t>2</w:t>
      </w:r>
      <w:r w:rsidR="00CE6390">
        <w:t xml:space="preserve">: </w:t>
      </w:r>
      <w:proofErr w:type="spellStart"/>
      <w:r w:rsidR="00CE6390">
        <w:t>Amplicon</w:t>
      </w:r>
      <w:proofErr w:type="spellEnd"/>
      <w:r w:rsidR="00CE6390">
        <w:t xml:space="preserve"> specific forward and reverse sequence read length of interest</w:t>
      </w:r>
    </w:p>
    <w:tbl>
      <w:tblPr>
        <w:tblStyle w:val="TableGrid"/>
        <w:tblW w:w="0" w:type="auto"/>
        <w:tblLook w:val="00BF"/>
      </w:tblPr>
      <w:tblGrid>
        <w:gridCol w:w="1031"/>
        <w:gridCol w:w="990"/>
        <w:gridCol w:w="1030"/>
        <w:gridCol w:w="990"/>
        <w:gridCol w:w="1030"/>
        <w:gridCol w:w="990"/>
        <w:gridCol w:w="1030"/>
        <w:gridCol w:w="990"/>
      </w:tblGrid>
      <w:tr w:rsidR="00CE6390">
        <w:tc>
          <w:tcPr>
            <w:tcW w:w="2021" w:type="dxa"/>
            <w:gridSpan w:val="2"/>
            <w:vAlign w:val="center"/>
          </w:tcPr>
          <w:p w:rsidR="00CE6390" w:rsidRPr="002635FF" w:rsidRDefault="00D256F9" w:rsidP="003A1282">
            <w:pPr>
              <w:jc w:val="center"/>
              <w:rPr>
                <w:i/>
              </w:rPr>
            </w:pPr>
            <w:r>
              <w:rPr>
                <w:i/>
              </w:rPr>
              <w:t>ENV</w:t>
            </w:r>
          </w:p>
        </w:tc>
        <w:tc>
          <w:tcPr>
            <w:tcW w:w="2020" w:type="dxa"/>
            <w:gridSpan w:val="2"/>
            <w:vAlign w:val="center"/>
          </w:tcPr>
          <w:p w:rsidR="00CE6390" w:rsidRDefault="00D256F9" w:rsidP="003A1282">
            <w:pPr>
              <w:jc w:val="center"/>
            </w:pPr>
            <w:r>
              <w:t>GAG</w:t>
            </w:r>
            <w:r w:rsidR="00CE6390">
              <w:t>54</w:t>
            </w:r>
          </w:p>
        </w:tc>
        <w:tc>
          <w:tcPr>
            <w:tcW w:w="2020" w:type="dxa"/>
            <w:gridSpan w:val="2"/>
            <w:vAlign w:val="center"/>
          </w:tcPr>
          <w:p w:rsidR="00CE6390" w:rsidRDefault="00D256F9" w:rsidP="003A1282">
            <w:pPr>
              <w:jc w:val="center"/>
            </w:pPr>
            <w:r>
              <w:t>GAG</w:t>
            </w:r>
            <w:r w:rsidR="00CE6390">
              <w:t>472</w:t>
            </w:r>
          </w:p>
        </w:tc>
        <w:tc>
          <w:tcPr>
            <w:tcW w:w="2020" w:type="dxa"/>
            <w:gridSpan w:val="2"/>
            <w:vAlign w:val="center"/>
          </w:tcPr>
          <w:p w:rsidR="00CE6390" w:rsidRDefault="00D256F9" w:rsidP="003A1282">
            <w:pPr>
              <w:jc w:val="center"/>
            </w:pPr>
            <w:r>
              <w:t>NEF</w:t>
            </w:r>
            <w:r w:rsidR="00CE6390">
              <w:t>23</w:t>
            </w:r>
          </w:p>
        </w:tc>
      </w:tr>
      <w:tr w:rsidR="000813D9">
        <w:tc>
          <w:tcPr>
            <w:tcW w:w="1031" w:type="dxa"/>
          </w:tcPr>
          <w:p w:rsidR="000813D9" w:rsidRDefault="000813D9">
            <w:r>
              <w:t>Forward</w:t>
            </w:r>
          </w:p>
        </w:tc>
        <w:tc>
          <w:tcPr>
            <w:tcW w:w="990" w:type="dxa"/>
          </w:tcPr>
          <w:p w:rsidR="000813D9" w:rsidRDefault="000813D9">
            <w:r>
              <w:t>Reverse</w:t>
            </w:r>
          </w:p>
        </w:tc>
        <w:tc>
          <w:tcPr>
            <w:tcW w:w="1030" w:type="dxa"/>
          </w:tcPr>
          <w:p w:rsidR="000813D9" w:rsidRDefault="000813D9">
            <w:r>
              <w:t>Forward</w:t>
            </w:r>
          </w:p>
        </w:tc>
        <w:tc>
          <w:tcPr>
            <w:tcW w:w="990" w:type="dxa"/>
          </w:tcPr>
          <w:p w:rsidR="000813D9" w:rsidRDefault="000813D9">
            <w:r>
              <w:t>Reverse</w:t>
            </w:r>
          </w:p>
        </w:tc>
        <w:tc>
          <w:tcPr>
            <w:tcW w:w="1030" w:type="dxa"/>
          </w:tcPr>
          <w:p w:rsidR="000813D9" w:rsidRDefault="000813D9">
            <w:r>
              <w:t>Forward</w:t>
            </w:r>
          </w:p>
        </w:tc>
        <w:tc>
          <w:tcPr>
            <w:tcW w:w="990" w:type="dxa"/>
          </w:tcPr>
          <w:p w:rsidR="000813D9" w:rsidRDefault="000813D9">
            <w:r>
              <w:t>Reverse</w:t>
            </w:r>
          </w:p>
        </w:tc>
        <w:tc>
          <w:tcPr>
            <w:tcW w:w="1030" w:type="dxa"/>
          </w:tcPr>
          <w:p w:rsidR="000813D9" w:rsidRDefault="000813D9">
            <w:r>
              <w:t>Forward</w:t>
            </w:r>
          </w:p>
        </w:tc>
        <w:tc>
          <w:tcPr>
            <w:tcW w:w="990" w:type="dxa"/>
          </w:tcPr>
          <w:p w:rsidR="000813D9" w:rsidRDefault="000813D9">
            <w:r>
              <w:t>Reverse</w:t>
            </w:r>
          </w:p>
        </w:tc>
      </w:tr>
      <w:tr w:rsidR="00CE6390">
        <w:tc>
          <w:tcPr>
            <w:tcW w:w="1031" w:type="dxa"/>
          </w:tcPr>
          <w:p w:rsidR="00CE6390" w:rsidRDefault="00CE6390">
            <w:r>
              <w:t>377</w:t>
            </w:r>
          </w:p>
        </w:tc>
        <w:tc>
          <w:tcPr>
            <w:tcW w:w="990" w:type="dxa"/>
          </w:tcPr>
          <w:p w:rsidR="00CE6390" w:rsidRDefault="00CE6390">
            <w:r>
              <w:t>160</w:t>
            </w:r>
          </w:p>
        </w:tc>
        <w:tc>
          <w:tcPr>
            <w:tcW w:w="1030" w:type="dxa"/>
          </w:tcPr>
          <w:p w:rsidR="00CE6390" w:rsidRDefault="00CE6390">
            <w:r>
              <w:t>315</w:t>
            </w:r>
          </w:p>
        </w:tc>
        <w:tc>
          <w:tcPr>
            <w:tcW w:w="990" w:type="dxa"/>
          </w:tcPr>
          <w:p w:rsidR="00CE6390" w:rsidRDefault="00CE6390">
            <w:r>
              <w:t>162</w:t>
            </w:r>
          </w:p>
        </w:tc>
        <w:tc>
          <w:tcPr>
            <w:tcW w:w="1030" w:type="dxa"/>
          </w:tcPr>
          <w:p w:rsidR="00CE6390" w:rsidRDefault="00CE6390">
            <w:r>
              <w:t>318</w:t>
            </w:r>
          </w:p>
        </w:tc>
        <w:tc>
          <w:tcPr>
            <w:tcW w:w="990" w:type="dxa"/>
          </w:tcPr>
          <w:p w:rsidR="00CE6390" w:rsidRDefault="00CE6390">
            <w:r>
              <w:t>160</w:t>
            </w:r>
          </w:p>
        </w:tc>
        <w:tc>
          <w:tcPr>
            <w:tcW w:w="1030" w:type="dxa"/>
          </w:tcPr>
          <w:p w:rsidR="00CE6390" w:rsidRDefault="00CE6390">
            <w:r>
              <w:t>364</w:t>
            </w:r>
          </w:p>
        </w:tc>
        <w:tc>
          <w:tcPr>
            <w:tcW w:w="990" w:type="dxa"/>
          </w:tcPr>
          <w:p w:rsidR="00CE6390" w:rsidRDefault="00CE6390">
            <w:r>
              <w:t>177</w:t>
            </w:r>
          </w:p>
        </w:tc>
      </w:tr>
    </w:tbl>
    <w:p w:rsidR="00CE6390" w:rsidRDefault="00CE6390" w:rsidP="00CE6390">
      <w:pPr>
        <w:spacing w:line="480" w:lineRule="auto"/>
        <w:jc w:val="both"/>
      </w:pPr>
    </w:p>
    <w:p w:rsidR="003A1282" w:rsidRDefault="000005E8">
      <w:r>
        <w:t>Table 3</w:t>
      </w:r>
      <w:r w:rsidR="00494D16">
        <w:t>.</w:t>
      </w:r>
      <w:r>
        <w:t>3</w:t>
      </w:r>
      <w:r w:rsidR="003A1282">
        <w:t>: Number of reads discarded for not being full length</w:t>
      </w:r>
    </w:p>
    <w:p w:rsidR="003A1282" w:rsidRDefault="003A1282"/>
    <w:tbl>
      <w:tblPr>
        <w:tblStyle w:val="TableGrid"/>
        <w:tblW w:w="0" w:type="auto"/>
        <w:tblLook w:val="00BF"/>
      </w:tblPr>
      <w:tblGrid>
        <w:gridCol w:w="1081"/>
        <w:gridCol w:w="1262"/>
        <w:gridCol w:w="818"/>
        <w:gridCol w:w="849"/>
        <w:gridCol w:w="860"/>
        <w:gridCol w:w="866"/>
        <w:gridCol w:w="877"/>
        <w:gridCol w:w="883"/>
        <w:gridCol w:w="501"/>
        <w:gridCol w:w="519"/>
      </w:tblGrid>
      <w:tr w:rsidR="00BF30E3">
        <w:tc>
          <w:tcPr>
            <w:tcW w:w="2343" w:type="dxa"/>
            <w:gridSpan w:val="2"/>
            <w:vMerge w:val="restart"/>
          </w:tcPr>
          <w:p w:rsidR="00BF30E3" w:rsidRPr="002635FF" w:rsidRDefault="00BF30E3" w:rsidP="003A1282">
            <w:pPr>
              <w:jc w:val="center"/>
              <w:rPr>
                <w:i/>
              </w:rPr>
            </w:pPr>
          </w:p>
        </w:tc>
        <w:tc>
          <w:tcPr>
            <w:tcW w:w="1667" w:type="dxa"/>
            <w:gridSpan w:val="2"/>
            <w:vAlign w:val="center"/>
          </w:tcPr>
          <w:p w:rsidR="00BF30E3" w:rsidRPr="002635FF" w:rsidRDefault="00BF30E3" w:rsidP="00D256F9">
            <w:pPr>
              <w:spacing w:before="2" w:after="2"/>
              <w:jc w:val="center"/>
              <w:rPr>
                <w:i/>
              </w:rPr>
            </w:pPr>
            <w:r>
              <w:rPr>
                <w:i/>
              </w:rPr>
              <w:t>ENV</w:t>
            </w:r>
          </w:p>
        </w:tc>
        <w:tc>
          <w:tcPr>
            <w:tcW w:w="1726" w:type="dxa"/>
            <w:gridSpan w:val="2"/>
            <w:vAlign w:val="center"/>
          </w:tcPr>
          <w:p w:rsidR="00BF30E3" w:rsidRDefault="00BF30E3" w:rsidP="00D256F9">
            <w:pPr>
              <w:spacing w:before="2" w:after="2"/>
              <w:jc w:val="center"/>
            </w:pPr>
            <w:r>
              <w:t>GAG54</w:t>
            </w:r>
          </w:p>
        </w:tc>
        <w:tc>
          <w:tcPr>
            <w:tcW w:w="1760" w:type="dxa"/>
            <w:gridSpan w:val="2"/>
            <w:vAlign w:val="center"/>
          </w:tcPr>
          <w:p w:rsidR="00BF30E3" w:rsidRDefault="00BF30E3" w:rsidP="00D256F9">
            <w:pPr>
              <w:spacing w:before="2" w:after="2"/>
              <w:jc w:val="center"/>
            </w:pPr>
            <w:r>
              <w:t>GAG472</w:t>
            </w:r>
          </w:p>
        </w:tc>
        <w:tc>
          <w:tcPr>
            <w:tcW w:w="1020" w:type="dxa"/>
            <w:gridSpan w:val="2"/>
            <w:vAlign w:val="center"/>
          </w:tcPr>
          <w:p w:rsidR="00BF30E3" w:rsidRDefault="00BF30E3" w:rsidP="00D256F9">
            <w:pPr>
              <w:spacing w:before="2" w:after="2"/>
              <w:jc w:val="center"/>
            </w:pPr>
            <w:r>
              <w:t>NEF23</w:t>
            </w:r>
          </w:p>
        </w:tc>
      </w:tr>
      <w:tr w:rsidR="00BF30E3">
        <w:trPr>
          <w:trHeight w:val="313"/>
        </w:trPr>
        <w:tc>
          <w:tcPr>
            <w:tcW w:w="2343" w:type="dxa"/>
            <w:gridSpan w:val="2"/>
            <w:vMerge/>
          </w:tcPr>
          <w:p w:rsidR="00BF30E3" w:rsidRPr="000813D9" w:rsidRDefault="00BF30E3" w:rsidP="003A1282">
            <w:pPr>
              <w:jc w:val="center"/>
            </w:pPr>
          </w:p>
        </w:tc>
        <w:tc>
          <w:tcPr>
            <w:tcW w:w="818" w:type="dxa"/>
            <w:vAlign w:val="center"/>
          </w:tcPr>
          <w:p w:rsidR="00BF30E3" w:rsidRPr="000813D9" w:rsidRDefault="00BF30E3" w:rsidP="003A1282">
            <w:pPr>
              <w:jc w:val="center"/>
            </w:pPr>
            <w:r>
              <w:t>F</w:t>
            </w:r>
          </w:p>
        </w:tc>
        <w:tc>
          <w:tcPr>
            <w:tcW w:w="849" w:type="dxa"/>
            <w:vAlign w:val="center"/>
          </w:tcPr>
          <w:p w:rsidR="00BF30E3" w:rsidRPr="000813D9" w:rsidRDefault="00BF30E3" w:rsidP="003A1282">
            <w:pPr>
              <w:jc w:val="center"/>
            </w:pPr>
            <w:r>
              <w:t>R</w:t>
            </w:r>
          </w:p>
        </w:tc>
        <w:tc>
          <w:tcPr>
            <w:tcW w:w="860" w:type="dxa"/>
            <w:vAlign w:val="center"/>
          </w:tcPr>
          <w:p w:rsidR="00BF30E3" w:rsidRDefault="00BF30E3" w:rsidP="003A1282">
            <w:pPr>
              <w:jc w:val="center"/>
            </w:pPr>
            <w:r>
              <w:t>F</w:t>
            </w:r>
          </w:p>
        </w:tc>
        <w:tc>
          <w:tcPr>
            <w:tcW w:w="866" w:type="dxa"/>
            <w:vAlign w:val="center"/>
          </w:tcPr>
          <w:p w:rsidR="00BF30E3" w:rsidRDefault="00BF30E3" w:rsidP="003A1282">
            <w:pPr>
              <w:jc w:val="center"/>
            </w:pPr>
            <w:r>
              <w:t>R</w:t>
            </w:r>
          </w:p>
        </w:tc>
        <w:tc>
          <w:tcPr>
            <w:tcW w:w="877" w:type="dxa"/>
            <w:vAlign w:val="center"/>
          </w:tcPr>
          <w:p w:rsidR="00BF30E3" w:rsidRDefault="00BF30E3" w:rsidP="003A1282">
            <w:pPr>
              <w:jc w:val="center"/>
            </w:pPr>
            <w:r>
              <w:t>F</w:t>
            </w:r>
          </w:p>
        </w:tc>
        <w:tc>
          <w:tcPr>
            <w:tcW w:w="883" w:type="dxa"/>
            <w:vAlign w:val="center"/>
          </w:tcPr>
          <w:p w:rsidR="00BF30E3" w:rsidRDefault="00BF30E3" w:rsidP="003A1282">
            <w:pPr>
              <w:jc w:val="center"/>
            </w:pPr>
            <w:r>
              <w:t>R</w:t>
            </w:r>
          </w:p>
        </w:tc>
        <w:tc>
          <w:tcPr>
            <w:tcW w:w="501" w:type="dxa"/>
            <w:vAlign w:val="center"/>
          </w:tcPr>
          <w:p w:rsidR="00BF30E3" w:rsidRDefault="00BF30E3" w:rsidP="003A1282">
            <w:pPr>
              <w:jc w:val="center"/>
            </w:pPr>
            <w:r>
              <w:t>F</w:t>
            </w:r>
          </w:p>
        </w:tc>
        <w:tc>
          <w:tcPr>
            <w:tcW w:w="519" w:type="dxa"/>
            <w:vAlign w:val="center"/>
          </w:tcPr>
          <w:p w:rsidR="00BF30E3" w:rsidRDefault="00BF30E3" w:rsidP="003A1282">
            <w:pPr>
              <w:jc w:val="center"/>
            </w:pPr>
            <w:r>
              <w:t>R</w:t>
            </w:r>
          </w:p>
        </w:tc>
      </w:tr>
      <w:tr w:rsidR="00B8235D">
        <w:trPr>
          <w:trHeight w:val="313"/>
        </w:trPr>
        <w:tc>
          <w:tcPr>
            <w:tcW w:w="1081" w:type="dxa"/>
            <w:vMerge w:val="restart"/>
            <w:textDirection w:val="btLr"/>
          </w:tcPr>
          <w:p w:rsidR="00B8235D" w:rsidRDefault="00B8235D" w:rsidP="00B8235D">
            <w:pPr>
              <w:ind w:left="113" w:right="113"/>
              <w:jc w:val="center"/>
            </w:pPr>
            <w:r>
              <w:t>Run 1</w:t>
            </w:r>
          </w:p>
        </w:tc>
        <w:tc>
          <w:tcPr>
            <w:tcW w:w="1262" w:type="dxa"/>
          </w:tcPr>
          <w:p w:rsidR="00B8235D" w:rsidRPr="000813D9" w:rsidRDefault="00B8235D" w:rsidP="003A1282">
            <w:pPr>
              <w:jc w:val="center"/>
            </w:pPr>
            <w:r>
              <w:t>Patient A</w:t>
            </w:r>
          </w:p>
        </w:tc>
        <w:tc>
          <w:tcPr>
            <w:tcW w:w="818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849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860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866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877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883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501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519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</w:tr>
      <w:tr w:rsidR="00B8235D">
        <w:trPr>
          <w:trHeight w:val="313"/>
        </w:trPr>
        <w:tc>
          <w:tcPr>
            <w:tcW w:w="1081" w:type="dxa"/>
            <w:vMerge/>
          </w:tcPr>
          <w:p w:rsidR="00B8235D" w:rsidRDefault="00B8235D" w:rsidP="000813D9">
            <w:pPr>
              <w:jc w:val="center"/>
            </w:pPr>
          </w:p>
        </w:tc>
        <w:tc>
          <w:tcPr>
            <w:tcW w:w="1262" w:type="dxa"/>
          </w:tcPr>
          <w:p w:rsidR="00B8235D" w:rsidRDefault="00B8235D" w:rsidP="000813D9">
            <w:pPr>
              <w:jc w:val="center"/>
            </w:pPr>
            <w:r>
              <w:t>Patient B</w:t>
            </w:r>
          </w:p>
        </w:tc>
        <w:tc>
          <w:tcPr>
            <w:tcW w:w="818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849" w:type="dxa"/>
            <w:vAlign w:val="center"/>
          </w:tcPr>
          <w:p w:rsidR="00B8235D" w:rsidRDefault="00B8235D" w:rsidP="003A1282">
            <w:pPr>
              <w:jc w:val="center"/>
            </w:pPr>
            <w:r>
              <w:t>10</w:t>
            </w:r>
          </w:p>
        </w:tc>
        <w:tc>
          <w:tcPr>
            <w:tcW w:w="860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866" w:type="dxa"/>
            <w:vAlign w:val="center"/>
          </w:tcPr>
          <w:p w:rsidR="00B8235D" w:rsidRDefault="00B8235D" w:rsidP="003A1282">
            <w:pPr>
              <w:jc w:val="center"/>
            </w:pPr>
            <w:r>
              <w:t>2</w:t>
            </w:r>
          </w:p>
        </w:tc>
        <w:tc>
          <w:tcPr>
            <w:tcW w:w="877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883" w:type="dxa"/>
            <w:vAlign w:val="center"/>
          </w:tcPr>
          <w:p w:rsidR="00B8235D" w:rsidRDefault="00B8235D" w:rsidP="003A1282">
            <w:pPr>
              <w:jc w:val="center"/>
            </w:pPr>
            <w:r>
              <w:t>7</w:t>
            </w:r>
          </w:p>
        </w:tc>
        <w:tc>
          <w:tcPr>
            <w:tcW w:w="501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519" w:type="dxa"/>
            <w:vAlign w:val="center"/>
          </w:tcPr>
          <w:p w:rsidR="00B8235D" w:rsidRDefault="00B8235D" w:rsidP="003A1282">
            <w:pPr>
              <w:jc w:val="center"/>
            </w:pPr>
            <w:r>
              <w:t>13</w:t>
            </w:r>
          </w:p>
        </w:tc>
      </w:tr>
      <w:tr w:rsidR="00B8235D">
        <w:trPr>
          <w:trHeight w:val="313"/>
        </w:trPr>
        <w:tc>
          <w:tcPr>
            <w:tcW w:w="1081" w:type="dxa"/>
            <w:vMerge/>
          </w:tcPr>
          <w:p w:rsidR="00B8235D" w:rsidRDefault="00B8235D" w:rsidP="000813D9">
            <w:pPr>
              <w:jc w:val="center"/>
            </w:pPr>
          </w:p>
        </w:tc>
        <w:tc>
          <w:tcPr>
            <w:tcW w:w="1262" w:type="dxa"/>
          </w:tcPr>
          <w:p w:rsidR="00B8235D" w:rsidRDefault="00B8235D" w:rsidP="000813D9">
            <w:pPr>
              <w:jc w:val="center"/>
            </w:pPr>
            <w:r>
              <w:t>Patient C</w:t>
            </w:r>
          </w:p>
        </w:tc>
        <w:tc>
          <w:tcPr>
            <w:tcW w:w="818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849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860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866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877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883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501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519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</w:tr>
      <w:tr w:rsidR="00B8235D">
        <w:trPr>
          <w:trHeight w:val="313"/>
        </w:trPr>
        <w:tc>
          <w:tcPr>
            <w:tcW w:w="1081" w:type="dxa"/>
            <w:vMerge/>
          </w:tcPr>
          <w:p w:rsidR="00B8235D" w:rsidRDefault="00B8235D" w:rsidP="000813D9">
            <w:pPr>
              <w:jc w:val="center"/>
            </w:pPr>
          </w:p>
        </w:tc>
        <w:tc>
          <w:tcPr>
            <w:tcW w:w="1262" w:type="dxa"/>
          </w:tcPr>
          <w:p w:rsidR="00B8235D" w:rsidRDefault="00B8235D" w:rsidP="000813D9">
            <w:pPr>
              <w:jc w:val="center"/>
            </w:pPr>
            <w:r>
              <w:t>Patient D</w:t>
            </w:r>
          </w:p>
        </w:tc>
        <w:tc>
          <w:tcPr>
            <w:tcW w:w="818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849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860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866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877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883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501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  <w:tc>
          <w:tcPr>
            <w:tcW w:w="519" w:type="dxa"/>
            <w:vAlign w:val="center"/>
          </w:tcPr>
          <w:p w:rsidR="00B8235D" w:rsidRDefault="00B8235D" w:rsidP="003A1282">
            <w:pPr>
              <w:jc w:val="center"/>
            </w:pPr>
            <w:r>
              <w:t>0</w:t>
            </w:r>
          </w:p>
        </w:tc>
      </w:tr>
      <w:tr w:rsidR="00BF30E3">
        <w:trPr>
          <w:trHeight w:val="313"/>
        </w:trPr>
        <w:tc>
          <w:tcPr>
            <w:tcW w:w="1081" w:type="dxa"/>
            <w:vMerge w:val="restart"/>
            <w:textDirection w:val="btLr"/>
          </w:tcPr>
          <w:p w:rsidR="00BF30E3" w:rsidRDefault="00BF30E3" w:rsidP="00B8235D">
            <w:pPr>
              <w:ind w:left="113" w:right="113"/>
              <w:jc w:val="center"/>
            </w:pPr>
            <w:r>
              <w:t>Run 1</w:t>
            </w:r>
          </w:p>
        </w:tc>
        <w:tc>
          <w:tcPr>
            <w:tcW w:w="1262" w:type="dxa"/>
          </w:tcPr>
          <w:p w:rsidR="00BF30E3" w:rsidRPr="000813D9" w:rsidRDefault="00BF30E3" w:rsidP="003A1282">
            <w:pPr>
              <w:jc w:val="center"/>
            </w:pPr>
            <w:r>
              <w:t>Patient E</w:t>
            </w:r>
          </w:p>
        </w:tc>
        <w:tc>
          <w:tcPr>
            <w:tcW w:w="818" w:type="dxa"/>
            <w:vAlign w:val="center"/>
          </w:tcPr>
          <w:p w:rsidR="00BF30E3" w:rsidRDefault="00BF30E3" w:rsidP="003A1282">
            <w:pPr>
              <w:jc w:val="center"/>
            </w:pPr>
            <w:r>
              <w:t>0</w:t>
            </w:r>
          </w:p>
        </w:tc>
        <w:tc>
          <w:tcPr>
            <w:tcW w:w="849" w:type="dxa"/>
            <w:vAlign w:val="center"/>
          </w:tcPr>
          <w:p w:rsidR="00BF30E3" w:rsidRDefault="00BF30E3" w:rsidP="003A1282">
            <w:pPr>
              <w:jc w:val="center"/>
            </w:pPr>
            <w:r>
              <w:t>0</w:t>
            </w:r>
          </w:p>
        </w:tc>
        <w:tc>
          <w:tcPr>
            <w:tcW w:w="860" w:type="dxa"/>
            <w:vAlign w:val="center"/>
          </w:tcPr>
          <w:p w:rsidR="00BF30E3" w:rsidRDefault="00BF30E3" w:rsidP="003A1282">
            <w:pPr>
              <w:jc w:val="center"/>
            </w:pPr>
            <w:r>
              <w:t>0</w:t>
            </w:r>
          </w:p>
        </w:tc>
        <w:tc>
          <w:tcPr>
            <w:tcW w:w="866" w:type="dxa"/>
            <w:vAlign w:val="center"/>
          </w:tcPr>
          <w:p w:rsidR="00BF30E3" w:rsidRDefault="00BF30E3" w:rsidP="003A1282">
            <w:pPr>
              <w:jc w:val="center"/>
            </w:pPr>
            <w:r>
              <w:t>3</w:t>
            </w:r>
          </w:p>
        </w:tc>
        <w:tc>
          <w:tcPr>
            <w:tcW w:w="877" w:type="dxa"/>
            <w:vAlign w:val="center"/>
          </w:tcPr>
          <w:p w:rsidR="00BF30E3" w:rsidRDefault="00BF30E3" w:rsidP="003A1282">
            <w:pPr>
              <w:jc w:val="center"/>
            </w:pPr>
            <w:r>
              <w:t>0</w:t>
            </w:r>
          </w:p>
        </w:tc>
        <w:tc>
          <w:tcPr>
            <w:tcW w:w="883" w:type="dxa"/>
            <w:vAlign w:val="center"/>
          </w:tcPr>
          <w:p w:rsidR="00BF30E3" w:rsidRDefault="00BF30E3" w:rsidP="003A1282">
            <w:pPr>
              <w:jc w:val="center"/>
            </w:pPr>
            <w:r>
              <w:t>0</w:t>
            </w:r>
          </w:p>
        </w:tc>
        <w:tc>
          <w:tcPr>
            <w:tcW w:w="501" w:type="dxa"/>
            <w:vAlign w:val="center"/>
          </w:tcPr>
          <w:p w:rsidR="00BF30E3" w:rsidRDefault="00BF30E3" w:rsidP="003A1282">
            <w:pPr>
              <w:jc w:val="center"/>
            </w:pPr>
            <w:r>
              <w:t>0</w:t>
            </w:r>
          </w:p>
        </w:tc>
        <w:tc>
          <w:tcPr>
            <w:tcW w:w="519" w:type="dxa"/>
            <w:vAlign w:val="center"/>
          </w:tcPr>
          <w:p w:rsidR="00BF30E3" w:rsidRDefault="00BF30E3" w:rsidP="003A1282">
            <w:pPr>
              <w:jc w:val="center"/>
            </w:pPr>
            <w:r>
              <w:t>2</w:t>
            </w:r>
          </w:p>
        </w:tc>
      </w:tr>
      <w:tr w:rsidR="00BF30E3">
        <w:trPr>
          <w:trHeight w:val="313"/>
        </w:trPr>
        <w:tc>
          <w:tcPr>
            <w:tcW w:w="1081" w:type="dxa"/>
            <w:vMerge/>
          </w:tcPr>
          <w:p w:rsidR="00BF30E3" w:rsidRDefault="00BF30E3" w:rsidP="000813D9">
            <w:pPr>
              <w:jc w:val="center"/>
            </w:pPr>
          </w:p>
        </w:tc>
        <w:tc>
          <w:tcPr>
            <w:tcW w:w="1262" w:type="dxa"/>
          </w:tcPr>
          <w:p w:rsidR="00BF30E3" w:rsidRDefault="00BF30E3" w:rsidP="000813D9">
            <w:pPr>
              <w:jc w:val="center"/>
            </w:pPr>
            <w:r>
              <w:t>Patient F</w:t>
            </w:r>
          </w:p>
        </w:tc>
        <w:tc>
          <w:tcPr>
            <w:tcW w:w="818" w:type="dxa"/>
            <w:vAlign w:val="center"/>
          </w:tcPr>
          <w:p w:rsidR="00BF30E3" w:rsidRDefault="00BF30E3" w:rsidP="003A1282">
            <w:pPr>
              <w:jc w:val="center"/>
            </w:pPr>
            <w:r>
              <w:t>0</w:t>
            </w:r>
          </w:p>
        </w:tc>
        <w:tc>
          <w:tcPr>
            <w:tcW w:w="849" w:type="dxa"/>
            <w:vAlign w:val="center"/>
          </w:tcPr>
          <w:p w:rsidR="00BF30E3" w:rsidRDefault="00BF30E3" w:rsidP="003A1282">
            <w:pPr>
              <w:jc w:val="center"/>
            </w:pPr>
            <w:r>
              <w:t>4</w:t>
            </w:r>
          </w:p>
        </w:tc>
        <w:tc>
          <w:tcPr>
            <w:tcW w:w="860" w:type="dxa"/>
            <w:vAlign w:val="center"/>
          </w:tcPr>
          <w:p w:rsidR="00BF30E3" w:rsidRDefault="00BF30E3" w:rsidP="003A1282">
            <w:pPr>
              <w:jc w:val="center"/>
            </w:pPr>
            <w:r>
              <w:t>0</w:t>
            </w:r>
          </w:p>
        </w:tc>
        <w:tc>
          <w:tcPr>
            <w:tcW w:w="866" w:type="dxa"/>
            <w:vAlign w:val="center"/>
          </w:tcPr>
          <w:p w:rsidR="00BF30E3" w:rsidRDefault="00BF30E3" w:rsidP="003A1282">
            <w:pPr>
              <w:jc w:val="center"/>
            </w:pPr>
            <w:r>
              <w:t>0</w:t>
            </w:r>
          </w:p>
        </w:tc>
        <w:tc>
          <w:tcPr>
            <w:tcW w:w="877" w:type="dxa"/>
            <w:vAlign w:val="center"/>
          </w:tcPr>
          <w:p w:rsidR="00BF30E3" w:rsidRDefault="00BF30E3" w:rsidP="003A1282">
            <w:pPr>
              <w:jc w:val="center"/>
            </w:pPr>
            <w:r>
              <w:t>0</w:t>
            </w:r>
          </w:p>
        </w:tc>
        <w:tc>
          <w:tcPr>
            <w:tcW w:w="883" w:type="dxa"/>
            <w:vAlign w:val="center"/>
          </w:tcPr>
          <w:p w:rsidR="00BF30E3" w:rsidRDefault="00BF30E3" w:rsidP="003A1282">
            <w:pPr>
              <w:jc w:val="center"/>
            </w:pPr>
            <w:r>
              <w:t>0</w:t>
            </w:r>
          </w:p>
        </w:tc>
        <w:tc>
          <w:tcPr>
            <w:tcW w:w="501" w:type="dxa"/>
            <w:vAlign w:val="center"/>
          </w:tcPr>
          <w:p w:rsidR="00BF30E3" w:rsidRDefault="00BF30E3" w:rsidP="003A1282">
            <w:pPr>
              <w:jc w:val="center"/>
            </w:pPr>
            <w:r>
              <w:t>0</w:t>
            </w:r>
          </w:p>
        </w:tc>
        <w:tc>
          <w:tcPr>
            <w:tcW w:w="519" w:type="dxa"/>
            <w:vAlign w:val="center"/>
          </w:tcPr>
          <w:p w:rsidR="00BF30E3" w:rsidRDefault="00BF30E3" w:rsidP="003A1282">
            <w:pPr>
              <w:jc w:val="center"/>
            </w:pPr>
            <w:r>
              <w:t>7</w:t>
            </w:r>
          </w:p>
        </w:tc>
      </w:tr>
      <w:tr w:rsidR="00BF30E3">
        <w:trPr>
          <w:trHeight w:val="313"/>
        </w:trPr>
        <w:tc>
          <w:tcPr>
            <w:tcW w:w="1081" w:type="dxa"/>
            <w:vMerge/>
          </w:tcPr>
          <w:p w:rsidR="00BF30E3" w:rsidRDefault="00BF30E3" w:rsidP="000813D9">
            <w:pPr>
              <w:jc w:val="center"/>
            </w:pPr>
          </w:p>
        </w:tc>
        <w:tc>
          <w:tcPr>
            <w:tcW w:w="1262" w:type="dxa"/>
          </w:tcPr>
          <w:p w:rsidR="00BF30E3" w:rsidRDefault="00BF30E3" w:rsidP="000813D9">
            <w:pPr>
              <w:jc w:val="center"/>
            </w:pPr>
            <w:r>
              <w:t>Patient G</w:t>
            </w:r>
          </w:p>
        </w:tc>
        <w:tc>
          <w:tcPr>
            <w:tcW w:w="818" w:type="dxa"/>
            <w:vAlign w:val="center"/>
          </w:tcPr>
          <w:p w:rsidR="00BF30E3" w:rsidRDefault="00BF30E3" w:rsidP="003A1282">
            <w:pPr>
              <w:jc w:val="center"/>
            </w:pPr>
            <w:r>
              <w:t>0</w:t>
            </w:r>
          </w:p>
        </w:tc>
        <w:tc>
          <w:tcPr>
            <w:tcW w:w="849" w:type="dxa"/>
            <w:vAlign w:val="center"/>
          </w:tcPr>
          <w:p w:rsidR="00BF30E3" w:rsidRDefault="00BF30E3" w:rsidP="003A1282">
            <w:pPr>
              <w:jc w:val="center"/>
            </w:pPr>
            <w:r>
              <w:t>1</w:t>
            </w:r>
          </w:p>
        </w:tc>
        <w:tc>
          <w:tcPr>
            <w:tcW w:w="860" w:type="dxa"/>
            <w:vAlign w:val="center"/>
          </w:tcPr>
          <w:p w:rsidR="00BF30E3" w:rsidRDefault="00BF30E3" w:rsidP="003A1282">
            <w:pPr>
              <w:jc w:val="center"/>
            </w:pPr>
            <w:r>
              <w:t>0</w:t>
            </w:r>
          </w:p>
        </w:tc>
        <w:tc>
          <w:tcPr>
            <w:tcW w:w="866" w:type="dxa"/>
            <w:vAlign w:val="center"/>
          </w:tcPr>
          <w:p w:rsidR="00BF30E3" w:rsidRDefault="00BF30E3" w:rsidP="003A1282">
            <w:pPr>
              <w:jc w:val="center"/>
            </w:pPr>
            <w:r>
              <w:t>2</w:t>
            </w:r>
          </w:p>
        </w:tc>
        <w:tc>
          <w:tcPr>
            <w:tcW w:w="877" w:type="dxa"/>
            <w:vAlign w:val="center"/>
          </w:tcPr>
          <w:p w:rsidR="00BF30E3" w:rsidRDefault="00BF30E3" w:rsidP="003A1282">
            <w:pPr>
              <w:jc w:val="center"/>
            </w:pPr>
            <w:r>
              <w:t>0</w:t>
            </w:r>
          </w:p>
        </w:tc>
        <w:tc>
          <w:tcPr>
            <w:tcW w:w="883" w:type="dxa"/>
            <w:vAlign w:val="center"/>
          </w:tcPr>
          <w:p w:rsidR="00BF30E3" w:rsidRDefault="00BF30E3" w:rsidP="003A1282">
            <w:pPr>
              <w:jc w:val="center"/>
            </w:pPr>
            <w:r>
              <w:t>1</w:t>
            </w:r>
          </w:p>
        </w:tc>
        <w:tc>
          <w:tcPr>
            <w:tcW w:w="501" w:type="dxa"/>
            <w:vAlign w:val="center"/>
          </w:tcPr>
          <w:p w:rsidR="00BF30E3" w:rsidRDefault="00BF30E3" w:rsidP="003A1282">
            <w:pPr>
              <w:jc w:val="center"/>
            </w:pPr>
            <w:r>
              <w:t>0</w:t>
            </w:r>
          </w:p>
        </w:tc>
        <w:tc>
          <w:tcPr>
            <w:tcW w:w="519" w:type="dxa"/>
            <w:vAlign w:val="center"/>
          </w:tcPr>
          <w:p w:rsidR="00BF30E3" w:rsidRDefault="00BF30E3" w:rsidP="003A1282">
            <w:pPr>
              <w:jc w:val="center"/>
            </w:pPr>
            <w:r>
              <w:t>0</w:t>
            </w:r>
          </w:p>
        </w:tc>
      </w:tr>
      <w:tr w:rsidR="00BF30E3">
        <w:trPr>
          <w:trHeight w:val="313"/>
        </w:trPr>
        <w:tc>
          <w:tcPr>
            <w:tcW w:w="1081" w:type="dxa"/>
            <w:vMerge/>
          </w:tcPr>
          <w:p w:rsidR="00BF30E3" w:rsidRDefault="00BF30E3" w:rsidP="000813D9">
            <w:pPr>
              <w:jc w:val="center"/>
            </w:pPr>
          </w:p>
        </w:tc>
        <w:tc>
          <w:tcPr>
            <w:tcW w:w="1262" w:type="dxa"/>
          </w:tcPr>
          <w:p w:rsidR="00BF30E3" w:rsidRDefault="00BF30E3" w:rsidP="000813D9">
            <w:pPr>
              <w:jc w:val="center"/>
            </w:pPr>
            <w:r>
              <w:t>Patient H</w:t>
            </w:r>
          </w:p>
        </w:tc>
        <w:tc>
          <w:tcPr>
            <w:tcW w:w="818" w:type="dxa"/>
            <w:vAlign w:val="center"/>
          </w:tcPr>
          <w:p w:rsidR="00BF30E3" w:rsidRDefault="00BF30E3" w:rsidP="003A1282">
            <w:pPr>
              <w:jc w:val="center"/>
            </w:pPr>
            <w:r>
              <w:t>0</w:t>
            </w:r>
          </w:p>
        </w:tc>
        <w:tc>
          <w:tcPr>
            <w:tcW w:w="849" w:type="dxa"/>
            <w:vAlign w:val="center"/>
          </w:tcPr>
          <w:p w:rsidR="00BF30E3" w:rsidRDefault="00BF30E3" w:rsidP="003A1282">
            <w:pPr>
              <w:jc w:val="center"/>
            </w:pPr>
            <w:r>
              <w:t>0</w:t>
            </w:r>
          </w:p>
        </w:tc>
        <w:tc>
          <w:tcPr>
            <w:tcW w:w="860" w:type="dxa"/>
            <w:vAlign w:val="center"/>
          </w:tcPr>
          <w:p w:rsidR="00BF30E3" w:rsidRDefault="00BF30E3" w:rsidP="003A1282">
            <w:pPr>
              <w:jc w:val="center"/>
            </w:pPr>
            <w:r>
              <w:t>0</w:t>
            </w:r>
          </w:p>
        </w:tc>
        <w:tc>
          <w:tcPr>
            <w:tcW w:w="866" w:type="dxa"/>
            <w:vAlign w:val="center"/>
          </w:tcPr>
          <w:p w:rsidR="00BF30E3" w:rsidRDefault="00BF30E3" w:rsidP="003A1282">
            <w:pPr>
              <w:jc w:val="center"/>
            </w:pPr>
            <w:r>
              <w:t>1</w:t>
            </w:r>
          </w:p>
        </w:tc>
        <w:tc>
          <w:tcPr>
            <w:tcW w:w="877" w:type="dxa"/>
            <w:vAlign w:val="center"/>
          </w:tcPr>
          <w:p w:rsidR="00BF30E3" w:rsidRDefault="00BF30E3" w:rsidP="003A1282">
            <w:pPr>
              <w:jc w:val="center"/>
            </w:pPr>
            <w:r>
              <w:t>0</w:t>
            </w:r>
          </w:p>
        </w:tc>
        <w:tc>
          <w:tcPr>
            <w:tcW w:w="883" w:type="dxa"/>
            <w:vAlign w:val="center"/>
          </w:tcPr>
          <w:p w:rsidR="00BF30E3" w:rsidRDefault="00BF30E3" w:rsidP="003A1282">
            <w:pPr>
              <w:jc w:val="center"/>
            </w:pPr>
            <w:r>
              <w:t>0</w:t>
            </w:r>
          </w:p>
        </w:tc>
        <w:tc>
          <w:tcPr>
            <w:tcW w:w="501" w:type="dxa"/>
            <w:vAlign w:val="center"/>
          </w:tcPr>
          <w:p w:rsidR="00BF30E3" w:rsidRDefault="00BF30E3" w:rsidP="003A1282">
            <w:pPr>
              <w:jc w:val="center"/>
            </w:pPr>
            <w:r>
              <w:t>0</w:t>
            </w:r>
          </w:p>
        </w:tc>
        <w:tc>
          <w:tcPr>
            <w:tcW w:w="519" w:type="dxa"/>
            <w:vAlign w:val="center"/>
          </w:tcPr>
          <w:p w:rsidR="00BF30E3" w:rsidRDefault="00BF30E3" w:rsidP="003A1282">
            <w:pPr>
              <w:jc w:val="center"/>
            </w:pPr>
            <w:r>
              <w:t>2</w:t>
            </w:r>
          </w:p>
        </w:tc>
      </w:tr>
    </w:tbl>
    <w:p w:rsidR="000813D9" w:rsidRDefault="000813D9"/>
    <w:p w:rsidR="000813D9" w:rsidRDefault="000005E8">
      <w:r>
        <w:t>Table 3</w:t>
      </w:r>
      <w:r w:rsidR="00494D16">
        <w:t>.</w:t>
      </w:r>
      <w:r>
        <w:t>4</w:t>
      </w:r>
      <w:r w:rsidR="000813D9">
        <w:t xml:space="preserve"> Number of reads retained for being full length</w:t>
      </w:r>
    </w:p>
    <w:p w:rsidR="000813D9" w:rsidRDefault="000813D9"/>
    <w:tbl>
      <w:tblPr>
        <w:tblStyle w:val="TableGrid"/>
        <w:tblW w:w="0" w:type="auto"/>
        <w:tblLook w:val="00BF"/>
      </w:tblPr>
      <w:tblGrid>
        <w:gridCol w:w="675"/>
        <w:gridCol w:w="1243"/>
        <w:gridCol w:w="844"/>
        <w:gridCol w:w="916"/>
        <w:gridCol w:w="847"/>
        <w:gridCol w:w="847"/>
        <w:gridCol w:w="847"/>
        <w:gridCol w:w="847"/>
        <w:gridCol w:w="725"/>
        <w:gridCol w:w="725"/>
      </w:tblGrid>
      <w:tr w:rsidR="00D256F9">
        <w:tc>
          <w:tcPr>
            <w:tcW w:w="1918" w:type="dxa"/>
            <w:gridSpan w:val="2"/>
            <w:vMerge w:val="restart"/>
          </w:tcPr>
          <w:p w:rsidR="00D256F9" w:rsidRPr="002635FF" w:rsidRDefault="00D256F9" w:rsidP="003A1282">
            <w:pPr>
              <w:jc w:val="center"/>
              <w:rPr>
                <w:i/>
              </w:rPr>
            </w:pPr>
          </w:p>
        </w:tc>
        <w:tc>
          <w:tcPr>
            <w:tcW w:w="1760" w:type="dxa"/>
            <w:gridSpan w:val="2"/>
            <w:vAlign w:val="center"/>
          </w:tcPr>
          <w:p w:rsidR="00D256F9" w:rsidRPr="002635FF" w:rsidRDefault="00D256F9" w:rsidP="00D256F9">
            <w:pPr>
              <w:spacing w:before="2" w:after="2"/>
              <w:jc w:val="center"/>
              <w:rPr>
                <w:i/>
              </w:rPr>
            </w:pPr>
            <w:r>
              <w:rPr>
                <w:i/>
              </w:rPr>
              <w:t>ENV</w:t>
            </w:r>
          </w:p>
        </w:tc>
        <w:tc>
          <w:tcPr>
            <w:tcW w:w="1694" w:type="dxa"/>
            <w:gridSpan w:val="2"/>
            <w:vAlign w:val="center"/>
          </w:tcPr>
          <w:p w:rsidR="00D256F9" w:rsidRDefault="00D256F9" w:rsidP="00D256F9">
            <w:pPr>
              <w:spacing w:before="2" w:after="2"/>
              <w:jc w:val="center"/>
            </w:pPr>
            <w:r>
              <w:t>GAG54</w:t>
            </w:r>
          </w:p>
        </w:tc>
        <w:tc>
          <w:tcPr>
            <w:tcW w:w="1694" w:type="dxa"/>
            <w:gridSpan w:val="2"/>
            <w:vAlign w:val="center"/>
          </w:tcPr>
          <w:p w:rsidR="00D256F9" w:rsidRDefault="00D256F9" w:rsidP="00D256F9">
            <w:pPr>
              <w:spacing w:before="2" w:after="2"/>
              <w:jc w:val="center"/>
            </w:pPr>
            <w:r>
              <w:t>GAG472</w:t>
            </w:r>
          </w:p>
        </w:tc>
        <w:tc>
          <w:tcPr>
            <w:tcW w:w="1450" w:type="dxa"/>
            <w:gridSpan w:val="2"/>
            <w:vAlign w:val="center"/>
          </w:tcPr>
          <w:p w:rsidR="00D256F9" w:rsidRDefault="00D256F9" w:rsidP="00D256F9">
            <w:pPr>
              <w:spacing w:before="2" w:after="2"/>
              <w:jc w:val="center"/>
            </w:pPr>
            <w:r>
              <w:t>NEF23</w:t>
            </w:r>
          </w:p>
        </w:tc>
      </w:tr>
      <w:tr w:rsidR="00D256F9">
        <w:trPr>
          <w:trHeight w:val="313"/>
        </w:trPr>
        <w:tc>
          <w:tcPr>
            <w:tcW w:w="1918" w:type="dxa"/>
            <w:gridSpan w:val="2"/>
            <w:vMerge/>
          </w:tcPr>
          <w:p w:rsidR="00D256F9" w:rsidRPr="000813D9" w:rsidRDefault="00D256F9" w:rsidP="003A1282">
            <w:pPr>
              <w:jc w:val="center"/>
            </w:pPr>
          </w:p>
        </w:tc>
        <w:tc>
          <w:tcPr>
            <w:tcW w:w="844" w:type="dxa"/>
            <w:vAlign w:val="center"/>
          </w:tcPr>
          <w:p w:rsidR="00D256F9" w:rsidRPr="000813D9" w:rsidRDefault="00D256F9" w:rsidP="003A1282">
            <w:pPr>
              <w:jc w:val="center"/>
            </w:pPr>
            <w:r>
              <w:t>F</w:t>
            </w:r>
          </w:p>
        </w:tc>
        <w:tc>
          <w:tcPr>
            <w:tcW w:w="916" w:type="dxa"/>
            <w:vAlign w:val="center"/>
          </w:tcPr>
          <w:p w:rsidR="00D256F9" w:rsidRPr="000813D9" w:rsidRDefault="00D256F9" w:rsidP="003A1282">
            <w:pPr>
              <w:jc w:val="center"/>
            </w:pPr>
            <w:r>
              <w:t>R</w:t>
            </w:r>
          </w:p>
        </w:tc>
        <w:tc>
          <w:tcPr>
            <w:tcW w:w="847" w:type="dxa"/>
            <w:vAlign w:val="center"/>
          </w:tcPr>
          <w:p w:rsidR="00D256F9" w:rsidRDefault="00D256F9" w:rsidP="003A1282">
            <w:pPr>
              <w:jc w:val="center"/>
            </w:pPr>
            <w:r>
              <w:t>F</w:t>
            </w:r>
          </w:p>
        </w:tc>
        <w:tc>
          <w:tcPr>
            <w:tcW w:w="847" w:type="dxa"/>
            <w:vAlign w:val="center"/>
          </w:tcPr>
          <w:p w:rsidR="00D256F9" w:rsidRDefault="00D256F9" w:rsidP="003A1282">
            <w:pPr>
              <w:jc w:val="center"/>
            </w:pPr>
            <w:r>
              <w:t>R</w:t>
            </w:r>
          </w:p>
        </w:tc>
        <w:tc>
          <w:tcPr>
            <w:tcW w:w="847" w:type="dxa"/>
            <w:vAlign w:val="center"/>
          </w:tcPr>
          <w:p w:rsidR="00D256F9" w:rsidRDefault="00D256F9" w:rsidP="003A1282">
            <w:pPr>
              <w:jc w:val="center"/>
            </w:pPr>
            <w:r>
              <w:t>F</w:t>
            </w:r>
          </w:p>
        </w:tc>
        <w:tc>
          <w:tcPr>
            <w:tcW w:w="847" w:type="dxa"/>
            <w:vAlign w:val="center"/>
          </w:tcPr>
          <w:p w:rsidR="00D256F9" w:rsidRDefault="00D256F9" w:rsidP="003A1282">
            <w:pPr>
              <w:jc w:val="center"/>
            </w:pPr>
            <w:r>
              <w:t>R</w:t>
            </w:r>
          </w:p>
        </w:tc>
        <w:tc>
          <w:tcPr>
            <w:tcW w:w="725" w:type="dxa"/>
            <w:vAlign w:val="center"/>
          </w:tcPr>
          <w:p w:rsidR="00D256F9" w:rsidRDefault="00D256F9" w:rsidP="003A1282">
            <w:pPr>
              <w:jc w:val="center"/>
            </w:pPr>
            <w:r>
              <w:t>F</w:t>
            </w:r>
          </w:p>
        </w:tc>
        <w:tc>
          <w:tcPr>
            <w:tcW w:w="725" w:type="dxa"/>
            <w:vAlign w:val="center"/>
          </w:tcPr>
          <w:p w:rsidR="00D256F9" w:rsidRDefault="00D256F9" w:rsidP="003A1282">
            <w:pPr>
              <w:jc w:val="center"/>
            </w:pPr>
            <w:r>
              <w:t>R</w:t>
            </w:r>
          </w:p>
        </w:tc>
      </w:tr>
      <w:tr w:rsidR="00D256F9">
        <w:trPr>
          <w:trHeight w:val="313"/>
        </w:trPr>
        <w:tc>
          <w:tcPr>
            <w:tcW w:w="675" w:type="dxa"/>
            <w:vMerge w:val="restart"/>
            <w:textDirection w:val="btLr"/>
          </w:tcPr>
          <w:p w:rsidR="00D256F9" w:rsidRDefault="00D256F9" w:rsidP="00D256F9">
            <w:pPr>
              <w:ind w:left="113" w:right="113"/>
              <w:jc w:val="center"/>
            </w:pPr>
            <w:r>
              <w:t>Run 1</w:t>
            </w:r>
          </w:p>
        </w:tc>
        <w:tc>
          <w:tcPr>
            <w:tcW w:w="1243" w:type="dxa"/>
          </w:tcPr>
          <w:p w:rsidR="00D256F9" w:rsidRPr="000813D9" w:rsidRDefault="00D256F9" w:rsidP="003A1282">
            <w:pPr>
              <w:jc w:val="center"/>
            </w:pPr>
            <w:r>
              <w:t>Patient A</w:t>
            </w:r>
          </w:p>
        </w:tc>
        <w:tc>
          <w:tcPr>
            <w:tcW w:w="844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7239</w:t>
            </w:r>
          </w:p>
        </w:tc>
        <w:tc>
          <w:tcPr>
            <w:tcW w:w="916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13422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946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3036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1197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2988</w:t>
            </w:r>
          </w:p>
        </w:tc>
        <w:tc>
          <w:tcPr>
            <w:tcW w:w="725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1350</w:t>
            </w:r>
          </w:p>
        </w:tc>
        <w:tc>
          <w:tcPr>
            <w:tcW w:w="725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1940</w:t>
            </w:r>
          </w:p>
        </w:tc>
      </w:tr>
      <w:tr w:rsidR="00D256F9">
        <w:trPr>
          <w:trHeight w:val="313"/>
        </w:trPr>
        <w:tc>
          <w:tcPr>
            <w:tcW w:w="675" w:type="dxa"/>
            <w:vMerge/>
          </w:tcPr>
          <w:p w:rsidR="00D256F9" w:rsidRDefault="00D256F9" w:rsidP="000813D9">
            <w:pPr>
              <w:jc w:val="center"/>
            </w:pPr>
          </w:p>
        </w:tc>
        <w:tc>
          <w:tcPr>
            <w:tcW w:w="1243" w:type="dxa"/>
          </w:tcPr>
          <w:p w:rsidR="00D256F9" w:rsidRDefault="00D256F9" w:rsidP="000813D9">
            <w:pPr>
              <w:jc w:val="center"/>
            </w:pPr>
            <w:r>
              <w:t>Patient B</w:t>
            </w:r>
          </w:p>
        </w:tc>
        <w:tc>
          <w:tcPr>
            <w:tcW w:w="844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3780</w:t>
            </w:r>
          </w:p>
        </w:tc>
        <w:tc>
          <w:tcPr>
            <w:tcW w:w="916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6159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1490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2493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2326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4272</w:t>
            </w:r>
          </w:p>
        </w:tc>
        <w:tc>
          <w:tcPr>
            <w:tcW w:w="725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2119</w:t>
            </w:r>
          </w:p>
        </w:tc>
        <w:tc>
          <w:tcPr>
            <w:tcW w:w="725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2846</w:t>
            </w:r>
          </w:p>
        </w:tc>
      </w:tr>
      <w:tr w:rsidR="00D256F9">
        <w:trPr>
          <w:trHeight w:val="313"/>
        </w:trPr>
        <w:tc>
          <w:tcPr>
            <w:tcW w:w="675" w:type="dxa"/>
            <w:vMerge/>
          </w:tcPr>
          <w:p w:rsidR="00D256F9" w:rsidRDefault="00D256F9" w:rsidP="000813D9">
            <w:pPr>
              <w:jc w:val="center"/>
            </w:pPr>
          </w:p>
        </w:tc>
        <w:tc>
          <w:tcPr>
            <w:tcW w:w="1243" w:type="dxa"/>
          </w:tcPr>
          <w:p w:rsidR="00D256F9" w:rsidRDefault="00D256F9" w:rsidP="000813D9">
            <w:pPr>
              <w:jc w:val="center"/>
            </w:pPr>
            <w:r>
              <w:t>Patient C</w:t>
            </w:r>
          </w:p>
        </w:tc>
        <w:tc>
          <w:tcPr>
            <w:tcW w:w="844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5158</w:t>
            </w:r>
          </w:p>
        </w:tc>
        <w:tc>
          <w:tcPr>
            <w:tcW w:w="916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7556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2687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4675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2054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2865</w:t>
            </w:r>
          </w:p>
        </w:tc>
        <w:tc>
          <w:tcPr>
            <w:tcW w:w="725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2112</w:t>
            </w:r>
          </w:p>
        </w:tc>
        <w:tc>
          <w:tcPr>
            <w:tcW w:w="725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2999</w:t>
            </w:r>
          </w:p>
        </w:tc>
      </w:tr>
      <w:tr w:rsidR="00D256F9">
        <w:trPr>
          <w:trHeight w:val="313"/>
        </w:trPr>
        <w:tc>
          <w:tcPr>
            <w:tcW w:w="675" w:type="dxa"/>
            <w:vMerge/>
          </w:tcPr>
          <w:p w:rsidR="00D256F9" w:rsidRDefault="00D256F9" w:rsidP="000813D9">
            <w:pPr>
              <w:jc w:val="center"/>
            </w:pPr>
          </w:p>
        </w:tc>
        <w:tc>
          <w:tcPr>
            <w:tcW w:w="1243" w:type="dxa"/>
          </w:tcPr>
          <w:p w:rsidR="00D256F9" w:rsidRDefault="00D256F9" w:rsidP="000813D9">
            <w:pPr>
              <w:jc w:val="center"/>
            </w:pPr>
            <w:r>
              <w:t>Patient D</w:t>
            </w:r>
          </w:p>
        </w:tc>
        <w:tc>
          <w:tcPr>
            <w:tcW w:w="844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4038</w:t>
            </w:r>
          </w:p>
        </w:tc>
        <w:tc>
          <w:tcPr>
            <w:tcW w:w="916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5709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1861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3380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2544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3782</w:t>
            </w:r>
          </w:p>
        </w:tc>
        <w:tc>
          <w:tcPr>
            <w:tcW w:w="725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2354</w:t>
            </w:r>
          </w:p>
        </w:tc>
        <w:tc>
          <w:tcPr>
            <w:tcW w:w="725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3589</w:t>
            </w:r>
          </w:p>
        </w:tc>
      </w:tr>
      <w:tr w:rsidR="00D256F9">
        <w:trPr>
          <w:trHeight w:val="313"/>
        </w:trPr>
        <w:tc>
          <w:tcPr>
            <w:tcW w:w="675" w:type="dxa"/>
            <w:vMerge w:val="restart"/>
            <w:textDirection w:val="btLr"/>
          </w:tcPr>
          <w:p w:rsidR="00D256F9" w:rsidRDefault="00D256F9" w:rsidP="00D256F9">
            <w:pPr>
              <w:ind w:left="113" w:right="113"/>
              <w:jc w:val="center"/>
            </w:pPr>
            <w:r>
              <w:t>Run 2</w:t>
            </w:r>
          </w:p>
        </w:tc>
        <w:tc>
          <w:tcPr>
            <w:tcW w:w="1243" w:type="dxa"/>
          </w:tcPr>
          <w:p w:rsidR="00D256F9" w:rsidRPr="000813D9" w:rsidRDefault="00D256F9" w:rsidP="003A1282">
            <w:pPr>
              <w:jc w:val="center"/>
            </w:pPr>
            <w:r>
              <w:t>Patient E</w:t>
            </w:r>
          </w:p>
        </w:tc>
        <w:tc>
          <w:tcPr>
            <w:tcW w:w="844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862</w:t>
            </w:r>
          </w:p>
        </w:tc>
        <w:tc>
          <w:tcPr>
            <w:tcW w:w="916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1915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457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741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524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1997</w:t>
            </w:r>
          </w:p>
        </w:tc>
        <w:tc>
          <w:tcPr>
            <w:tcW w:w="725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22</w:t>
            </w:r>
          </w:p>
        </w:tc>
        <w:tc>
          <w:tcPr>
            <w:tcW w:w="725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2024</w:t>
            </w:r>
          </w:p>
        </w:tc>
      </w:tr>
      <w:tr w:rsidR="00D256F9">
        <w:trPr>
          <w:trHeight w:val="313"/>
        </w:trPr>
        <w:tc>
          <w:tcPr>
            <w:tcW w:w="675" w:type="dxa"/>
            <w:vMerge/>
          </w:tcPr>
          <w:p w:rsidR="00D256F9" w:rsidRDefault="00D256F9" w:rsidP="000813D9">
            <w:pPr>
              <w:jc w:val="center"/>
            </w:pPr>
          </w:p>
        </w:tc>
        <w:tc>
          <w:tcPr>
            <w:tcW w:w="1243" w:type="dxa"/>
          </w:tcPr>
          <w:p w:rsidR="00D256F9" w:rsidRDefault="00D256F9" w:rsidP="000813D9">
            <w:pPr>
              <w:jc w:val="center"/>
            </w:pPr>
            <w:r>
              <w:t>Patient F</w:t>
            </w:r>
          </w:p>
        </w:tc>
        <w:tc>
          <w:tcPr>
            <w:tcW w:w="844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1118</w:t>
            </w:r>
          </w:p>
        </w:tc>
        <w:tc>
          <w:tcPr>
            <w:tcW w:w="916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2374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658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243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312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1023</w:t>
            </w:r>
          </w:p>
        </w:tc>
        <w:tc>
          <w:tcPr>
            <w:tcW w:w="725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1357</w:t>
            </w:r>
          </w:p>
        </w:tc>
        <w:tc>
          <w:tcPr>
            <w:tcW w:w="725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1320</w:t>
            </w:r>
          </w:p>
        </w:tc>
      </w:tr>
      <w:tr w:rsidR="00D256F9">
        <w:trPr>
          <w:trHeight w:val="313"/>
        </w:trPr>
        <w:tc>
          <w:tcPr>
            <w:tcW w:w="675" w:type="dxa"/>
            <w:vMerge/>
          </w:tcPr>
          <w:p w:rsidR="00D256F9" w:rsidRDefault="00D256F9" w:rsidP="000813D9">
            <w:pPr>
              <w:jc w:val="center"/>
            </w:pPr>
          </w:p>
        </w:tc>
        <w:tc>
          <w:tcPr>
            <w:tcW w:w="1243" w:type="dxa"/>
          </w:tcPr>
          <w:p w:rsidR="00D256F9" w:rsidRDefault="00D256F9" w:rsidP="000813D9">
            <w:pPr>
              <w:jc w:val="center"/>
            </w:pPr>
            <w:r>
              <w:t>Patient G</w:t>
            </w:r>
          </w:p>
        </w:tc>
        <w:tc>
          <w:tcPr>
            <w:tcW w:w="844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1445</w:t>
            </w:r>
          </w:p>
        </w:tc>
        <w:tc>
          <w:tcPr>
            <w:tcW w:w="916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4020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671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726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363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1756</w:t>
            </w:r>
          </w:p>
        </w:tc>
        <w:tc>
          <w:tcPr>
            <w:tcW w:w="725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1123</w:t>
            </w:r>
          </w:p>
        </w:tc>
        <w:tc>
          <w:tcPr>
            <w:tcW w:w="725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1998</w:t>
            </w:r>
          </w:p>
        </w:tc>
      </w:tr>
      <w:tr w:rsidR="00D256F9">
        <w:trPr>
          <w:trHeight w:val="313"/>
        </w:trPr>
        <w:tc>
          <w:tcPr>
            <w:tcW w:w="675" w:type="dxa"/>
            <w:vMerge/>
          </w:tcPr>
          <w:p w:rsidR="00D256F9" w:rsidRDefault="00D256F9" w:rsidP="000813D9">
            <w:pPr>
              <w:jc w:val="center"/>
            </w:pPr>
          </w:p>
        </w:tc>
        <w:tc>
          <w:tcPr>
            <w:tcW w:w="1243" w:type="dxa"/>
          </w:tcPr>
          <w:p w:rsidR="00D256F9" w:rsidRDefault="00D256F9" w:rsidP="000813D9">
            <w:pPr>
              <w:jc w:val="center"/>
            </w:pPr>
            <w:r>
              <w:t>Patient H</w:t>
            </w:r>
          </w:p>
        </w:tc>
        <w:tc>
          <w:tcPr>
            <w:tcW w:w="844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2066</w:t>
            </w:r>
          </w:p>
        </w:tc>
        <w:tc>
          <w:tcPr>
            <w:tcW w:w="916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3603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83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712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211</w:t>
            </w:r>
          </w:p>
        </w:tc>
        <w:tc>
          <w:tcPr>
            <w:tcW w:w="847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1394</w:t>
            </w:r>
          </w:p>
        </w:tc>
        <w:tc>
          <w:tcPr>
            <w:tcW w:w="725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725" w:type="dxa"/>
            <w:vAlign w:val="bottom"/>
          </w:tcPr>
          <w:p w:rsidR="00D256F9" w:rsidRPr="00D256F9" w:rsidRDefault="00D256F9" w:rsidP="00D256F9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256F9">
              <w:rPr>
                <w:rFonts w:ascii="Verdana" w:eastAsiaTheme="minorHAnsi" w:hAnsi="Verdana"/>
                <w:sz w:val="20"/>
                <w:szCs w:val="20"/>
                <w:lang w:eastAsia="en-US"/>
              </w:rPr>
              <w:t>1498</w:t>
            </w:r>
          </w:p>
        </w:tc>
      </w:tr>
    </w:tbl>
    <w:p w:rsidR="003F093D" w:rsidRDefault="003F093D" w:rsidP="00B8235D"/>
    <w:p w:rsidR="003F093D" w:rsidRDefault="003F093D" w:rsidP="00B8235D"/>
    <w:p w:rsidR="003F093D" w:rsidRDefault="000005E8" w:rsidP="00B8235D">
      <w:r>
        <w:t>Table 3</w:t>
      </w:r>
      <w:r w:rsidR="00494D16">
        <w:t>.</w:t>
      </w:r>
      <w:r>
        <w:t>5</w:t>
      </w:r>
      <w:r w:rsidR="003F093D">
        <w:t xml:space="preserve"> Total number of </w:t>
      </w:r>
      <w:r w:rsidR="00AF016C">
        <w:t xml:space="preserve">unique </w:t>
      </w:r>
      <w:r w:rsidR="003F093D">
        <w:t>Primer ID</w:t>
      </w:r>
      <w:r w:rsidR="00D54976">
        <w:t xml:space="preserve"> </w:t>
      </w:r>
      <w:r w:rsidR="00AF016C">
        <w:t>tags</w:t>
      </w:r>
      <w:r w:rsidR="00D54976">
        <w:t xml:space="preserve"> in each dataset. </w:t>
      </w:r>
    </w:p>
    <w:p w:rsidR="003F093D" w:rsidRDefault="003F093D" w:rsidP="00B8235D"/>
    <w:tbl>
      <w:tblPr>
        <w:tblStyle w:val="TableGrid"/>
        <w:tblW w:w="0" w:type="auto"/>
        <w:tblLook w:val="00BF"/>
      </w:tblPr>
      <w:tblGrid>
        <w:gridCol w:w="1237"/>
        <w:gridCol w:w="1453"/>
        <w:gridCol w:w="1392"/>
        <w:gridCol w:w="1472"/>
        <w:gridCol w:w="1510"/>
        <w:gridCol w:w="1452"/>
      </w:tblGrid>
      <w:tr w:rsidR="003F093D">
        <w:tc>
          <w:tcPr>
            <w:tcW w:w="1237" w:type="dxa"/>
          </w:tcPr>
          <w:p w:rsidR="003F093D" w:rsidRDefault="003F093D" w:rsidP="00B8235D"/>
        </w:tc>
        <w:tc>
          <w:tcPr>
            <w:tcW w:w="1453" w:type="dxa"/>
          </w:tcPr>
          <w:p w:rsidR="003F093D" w:rsidRDefault="003F093D" w:rsidP="00B8235D"/>
        </w:tc>
        <w:tc>
          <w:tcPr>
            <w:tcW w:w="1392" w:type="dxa"/>
            <w:vAlign w:val="center"/>
          </w:tcPr>
          <w:p w:rsidR="003F093D" w:rsidRPr="002635FF" w:rsidRDefault="003F093D" w:rsidP="00D256F9">
            <w:pPr>
              <w:spacing w:before="2" w:after="2"/>
              <w:jc w:val="center"/>
              <w:rPr>
                <w:i/>
              </w:rPr>
            </w:pPr>
            <w:r>
              <w:rPr>
                <w:i/>
              </w:rPr>
              <w:t>ENV</w:t>
            </w:r>
          </w:p>
        </w:tc>
        <w:tc>
          <w:tcPr>
            <w:tcW w:w="1472" w:type="dxa"/>
            <w:vAlign w:val="center"/>
          </w:tcPr>
          <w:p w:rsidR="003F093D" w:rsidRDefault="003F093D" w:rsidP="00D256F9">
            <w:pPr>
              <w:spacing w:before="2" w:after="2"/>
              <w:jc w:val="center"/>
            </w:pPr>
            <w:r>
              <w:t>GAG54</w:t>
            </w:r>
          </w:p>
        </w:tc>
        <w:tc>
          <w:tcPr>
            <w:tcW w:w="1510" w:type="dxa"/>
            <w:vAlign w:val="center"/>
          </w:tcPr>
          <w:p w:rsidR="003F093D" w:rsidRDefault="003F093D" w:rsidP="00D256F9">
            <w:pPr>
              <w:spacing w:before="2" w:after="2"/>
              <w:jc w:val="center"/>
            </w:pPr>
            <w:r>
              <w:t>GAG472</w:t>
            </w:r>
          </w:p>
        </w:tc>
        <w:tc>
          <w:tcPr>
            <w:tcW w:w="1452" w:type="dxa"/>
            <w:vAlign w:val="center"/>
          </w:tcPr>
          <w:p w:rsidR="003F093D" w:rsidRDefault="003F093D" w:rsidP="00D256F9">
            <w:pPr>
              <w:spacing w:before="2" w:after="2"/>
              <w:jc w:val="center"/>
            </w:pPr>
            <w:r>
              <w:t>NEF23</w:t>
            </w:r>
          </w:p>
        </w:tc>
      </w:tr>
      <w:tr w:rsidR="003F093D">
        <w:tc>
          <w:tcPr>
            <w:tcW w:w="1237" w:type="dxa"/>
            <w:vMerge w:val="restart"/>
            <w:textDirection w:val="btLr"/>
          </w:tcPr>
          <w:p w:rsidR="003F093D" w:rsidRPr="003F093D" w:rsidRDefault="003F093D" w:rsidP="003F093D">
            <w:pPr>
              <w:ind w:left="113" w:right="113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Run 1</w:t>
            </w:r>
          </w:p>
        </w:tc>
        <w:tc>
          <w:tcPr>
            <w:tcW w:w="1453" w:type="dxa"/>
            <w:vAlign w:val="bottom"/>
          </w:tcPr>
          <w:p w:rsidR="003F093D" w:rsidRPr="003F093D" w:rsidRDefault="003F093D" w:rsidP="003F093D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Patient A</w:t>
            </w:r>
          </w:p>
        </w:tc>
        <w:tc>
          <w:tcPr>
            <w:tcW w:w="139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1064</w:t>
            </w:r>
          </w:p>
        </w:tc>
        <w:tc>
          <w:tcPr>
            <w:tcW w:w="147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1051</w:t>
            </w:r>
          </w:p>
        </w:tc>
        <w:tc>
          <w:tcPr>
            <w:tcW w:w="1510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232</w:t>
            </w:r>
          </w:p>
        </w:tc>
        <w:tc>
          <w:tcPr>
            <w:tcW w:w="145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282</w:t>
            </w:r>
          </w:p>
        </w:tc>
      </w:tr>
      <w:tr w:rsidR="003F093D">
        <w:tc>
          <w:tcPr>
            <w:tcW w:w="1237" w:type="dxa"/>
            <w:vMerge/>
          </w:tcPr>
          <w:p w:rsidR="003F093D" w:rsidRPr="003F093D" w:rsidRDefault="003F093D" w:rsidP="003F093D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</w:p>
        </w:tc>
        <w:tc>
          <w:tcPr>
            <w:tcW w:w="1453" w:type="dxa"/>
            <w:vAlign w:val="bottom"/>
          </w:tcPr>
          <w:p w:rsidR="003F093D" w:rsidRPr="003F093D" w:rsidRDefault="003F093D" w:rsidP="003F093D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Patient B</w:t>
            </w:r>
          </w:p>
        </w:tc>
        <w:tc>
          <w:tcPr>
            <w:tcW w:w="139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4193</w:t>
            </w:r>
          </w:p>
        </w:tc>
        <w:tc>
          <w:tcPr>
            <w:tcW w:w="147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3031</w:t>
            </w:r>
          </w:p>
        </w:tc>
        <w:tc>
          <w:tcPr>
            <w:tcW w:w="1510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4097</w:t>
            </w:r>
          </w:p>
        </w:tc>
        <w:tc>
          <w:tcPr>
            <w:tcW w:w="145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470</w:t>
            </w:r>
          </w:p>
        </w:tc>
      </w:tr>
      <w:tr w:rsidR="003F093D">
        <w:tc>
          <w:tcPr>
            <w:tcW w:w="1237" w:type="dxa"/>
            <w:vMerge/>
          </w:tcPr>
          <w:p w:rsidR="003F093D" w:rsidRPr="003F093D" w:rsidRDefault="003F093D" w:rsidP="003F093D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</w:p>
        </w:tc>
        <w:tc>
          <w:tcPr>
            <w:tcW w:w="1453" w:type="dxa"/>
            <w:vAlign w:val="bottom"/>
          </w:tcPr>
          <w:p w:rsidR="003F093D" w:rsidRPr="003F093D" w:rsidRDefault="003F093D" w:rsidP="003F093D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Patient C</w:t>
            </w:r>
          </w:p>
        </w:tc>
        <w:tc>
          <w:tcPr>
            <w:tcW w:w="139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750</w:t>
            </w:r>
          </w:p>
        </w:tc>
        <w:tc>
          <w:tcPr>
            <w:tcW w:w="147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422</w:t>
            </w:r>
          </w:p>
        </w:tc>
        <w:tc>
          <w:tcPr>
            <w:tcW w:w="1510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228</w:t>
            </w:r>
          </w:p>
        </w:tc>
        <w:tc>
          <w:tcPr>
            <w:tcW w:w="145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479</w:t>
            </w:r>
          </w:p>
        </w:tc>
      </w:tr>
      <w:tr w:rsidR="003F093D">
        <w:tc>
          <w:tcPr>
            <w:tcW w:w="1237" w:type="dxa"/>
            <w:vMerge/>
          </w:tcPr>
          <w:p w:rsidR="003F093D" w:rsidRPr="003F093D" w:rsidRDefault="003F093D" w:rsidP="003F093D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</w:p>
        </w:tc>
        <w:tc>
          <w:tcPr>
            <w:tcW w:w="1453" w:type="dxa"/>
            <w:vAlign w:val="bottom"/>
          </w:tcPr>
          <w:p w:rsidR="003F093D" w:rsidRPr="003F093D" w:rsidRDefault="003F093D" w:rsidP="003F093D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Patient D</w:t>
            </w:r>
          </w:p>
        </w:tc>
        <w:tc>
          <w:tcPr>
            <w:tcW w:w="139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1030</w:t>
            </w:r>
          </w:p>
        </w:tc>
        <w:tc>
          <w:tcPr>
            <w:tcW w:w="147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1710</w:t>
            </w:r>
          </w:p>
        </w:tc>
        <w:tc>
          <w:tcPr>
            <w:tcW w:w="1510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145</w:t>
            </w:r>
          </w:p>
        </w:tc>
        <w:tc>
          <w:tcPr>
            <w:tcW w:w="145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374</w:t>
            </w:r>
          </w:p>
        </w:tc>
      </w:tr>
      <w:tr w:rsidR="003F093D">
        <w:tc>
          <w:tcPr>
            <w:tcW w:w="1237" w:type="dxa"/>
            <w:vMerge w:val="restart"/>
            <w:textDirection w:val="btLr"/>
          </w:tcPr>
          <w:p w:rsidR="003F093D" w:rsidRPr="003F093D" w:rsidRDefault="003F093D" w:rsidP="003F093D">
            <w:pPr>
              <w:ind w:left="113" w:right="113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Run 2</w:t>
            </w:r>
          </w:p>
        </w:tc>
        <w:tc>
          <w:tcPr>
            <w:tcW w:w="1453" w:type="dxa"/>
            <w:vAlign w:val="bottom"/>
          </w:tcPr>
          <w:p w:rsidR="003F093D" w:rsidRPr="003F093D" w:rsidRDefault="003F093D" w:rsidP="003F093D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Patient </w:t>
            </w: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139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253</w:t>
            </w:r>
          </w:p>
        </w:tc>
        <w:tc>
          <w:tcPr>
            <w:tcW w:w="147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590</w:t>
            </w:r>
          </w:p>
        </w:tc>
        <w:tc>
          <w:tcPr>
            <w:tcW w:w="1510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110</w:t>
            </w:r>
          </w:p>
        </w:tc>
        <w:tc>
          <w:tcPr>
            <w:tcW w:w="145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546</w:t>
            </w:r>
          </w:p>
        </w:tc>
      </w:tr>
      <w:tr w:rsidR="003F093D">
        <w:tc>
          <w:tcPr>
            <w:tcW w:w="1237" w:type="dxa"/>
            <w:vMerge/>
          </w:tcPr>
          <w:p w:rsidR="003F093D" w:rsidRPr="003F093D" w:rsidRDefault="003F093D" w:rsidP="003F093D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</w:p>
        </w:tc>
        <w:tc>
          <w:tcPr>
            <w:tcW w:w="1453" w:type="dxa"/>
            <w:vAlign w:val="bottom"/>
          </w:tcPr>
          <w:p w:rsidR="003F093D" w:rsidRPr="003F093D" w:rsidRDefault="003F093D" w:rsidP="003F093D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Patient </w:t>
            </w: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39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515</w:t>
            </w:r>
          </w:p>
        </w:tc>
        <w:tc>
          <w:tcPr>
            <w:tcW w:w="147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424</w:t>
            </w:r>
          </w:p>
        </w:tc>
        <w:tc>
          <w:tcPr>
            <w:tcW w:w="1510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115</w:t>
            </w:r>
          </w:p>
        </w:tc>
        <w:tc>
          <w:tcPr>
            <w:tcW w:w="145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126</w:t>
            </w:r>
          </w:p>
        </w:tc>
      </w:tr>
      <w:tr w:rsidR="003F093D">
        <w:tc>
          <w:tcPr>
            <w:tcW w:w="1237" w:type="dxa"/>
            <w:vMerge/>
          </w:tcPr>
          <w:p w:rsidR="003F093D" w:rsidRPr="003F093D" w:rsidRDefault="003F093D" w:rsidP="003F093D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</w:p>
        </w:tc>
        <w:tc>
          <w:tcPr>
            <w:tcW w:w="1453" w:type="dxa"/>
            <w:vAlign w:val="bottom"/>
          </w:tcPr>
          <w:p w:rsidR="003F093D" w:rsidRPr="003F093D" w:rsidRDefault="003F093D" w:rsidP="003F093D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Patient </w:t>
            </w: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G</w:t>
            </w:r>
          </w:p>
        </w:tc>
        <w:tc>
          <w:tcPr>
            <w:tcW w:w="139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2105</w:t>
            </w:r>
          </w:p>
        </w:tc>
        <w:tc>
          <w:tcPr>
            <w:tcW w:w="147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1048</w:t>
            </w:r>
          </w:p>
        </w:tc>
        <w:tc>
          <w:tcPr>
            <w:tcW w:w="1510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660</w:t>
            </w:r>
          </w:p>
        </w:tc>
        <w:tc>
          <w:tcPr>
            <w:tcW w:w="145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930</w:t>
            </w:r>
          </w:p>
        </w:tc>
      </w:tr>
      <w:tr w:rsidR="003F093D">
        <w:tc>
          <w:tcPr>
            <w:tcW w:w="1237" w:type="dxa"/>
            <w:vMerge/>
          </w:tcPr>
          <w:p w:rsidR="003F093D" w:rsidRPr="003F093D" w:rsidRDefault="003F093D" w:rsidP="003F093D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</w:p>
        </w:tc>
        <w:tc>
          <w:tcPr>
            <w:tcW w:w="1453" w:type="dxa"/>
            <w:vAlign w:val="bottom"/>
          </w:tcPr>
          <w:p w:rsidR="003F093D" w:rsidRPr="003F093D" w:rsidRDefault="003F093D" w:rsidP="003F093D">
            <w:pPr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Patient </w:t>
            </w: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H</w:t>
            </w:r>
          </w:p>
        </w:tc>
        <w:tc>
          <w:tcPr>
            <w:tcW w:w="139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607</w:t>
            </w:r>
          </w:p>
        </w:tc>
        <w:tc>
          <w:tcPr>
            <w:tcW w:w="147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279</w:t>
            </w:r>
          </w:p>
        </w:tc>
        <w:tc>
          <w:tcPr>
            <w:tcW w:w="1510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229</w:t>
            </w:r>
          </w:p>
        </w:tc>
        <w:tc>
          <w:tcPr>
            <w:tcW w:w="1452" w:type="dxa"/>
            <w:vAlign w:val="bottom"/>
          </w:tcPr>
          <w:p w:rsidR="003F093D" w:rsidRPr="003F093D" w:rsidRDefault="003F093D" w:rsidP="003F093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157</w:t>
            </w:r>
          </w:p>
        </w:tc>
      </w:tr>
    </w:tbl>
    <w:p w:rsidR="003F093D" w:rsidRDefault="003F093D" w:rsidP="00B8235D"/>
    <w:p w:rsidR="003F093D" w:rsidRDefault="003F093D" w:rsidP="00B8235D"/>
    <w:p w:rsidR="00E06AED" w:rsidRDefault="000005E8" w:rsidP="00FE40FE">
      <w:pPr>
        <w:spacing w:line="480" w:lineRule="auto"/>
      </w:pPr>
      <w:r>
        <w:t>Table 3</w:t>
      </w:r>
      <w:r w:rsidR="00494D16">
        <w:t>.</w:t>
      </w:r>
      <w:r>
        <w:t>6</w:t>
      </w:r>
      <w:r w:rsidR="00E06AED">
        <w:t xml:space="preserve"> </w:t>
      </w:r>
      <w:r w:rsidR="00774749">
        <w:t>B</w:t>
      </w:r>
      <w:r w:rsidR="00E06AED">
        <w:t xml:space="preserve">reakdown of </w:t>
      </w:r>
      <w:r w:rsidR="005F7B5A">
        <w:t xml:space="preserve">the percentage of </w:t>
      </w:r>
      <w:r w:rsidR="00E06AED">
        <w:t>Pri</w:t>
      </w:r>
      <w:r w:rsidR="005F7B5A">
        <w:t xml:space="preserve">mer IDs tags </w:t>
      </w:r>
      <w:r w:rsidR="00F37225">
        <w:t xml:space="preserve">for each unique dataset </w:t>
      </w:r>
      <w:r w:rsidR="005F7B5A">
        <w:t>with two or less and three or more representative sequences.</w:t>
      </w:r>
    </w:p>
    <w:p w:rsidR="003F093D" w:rsidRDefault="003F093D" w:rsidP="00B8235D"/>
    <w:tbl>
      <w:tblPr>
        <w:tblStyle w:val="TableGrid"/>
        <w:tblW w:w="0" w:type="auto"/>
        <w:tblLook w:val="00BF"/>
      </w:tblPr>
      <w:tblGrid>
        <w:gridCol w:w="850"/>
        <w:gridCol w:w="1177"/>
        <w:gridCol w:w="798"/>
        <w:gridCol w:w="798"/>
        <w:gridCol w:w="798"/>
        <w:gridCol w:w="798"/>
        <w:gridCol w:w="798"/>
        <w:gridCol w:w="814"/>
        <w:gridCol w:w="887"/>
        <w:gridCol w:w="798"/>
      </w:tblGrid>
      <w:tr w:rsidR="00BF30E3">
        <w:tc>
          <w:tcPr>
            <w:tcW w:w="2027" w:type="dxa"/>
            <w:gridSpan w:val="2"/>
            <w:vMerge w:val="restart"/>
          </w:tcPr>
          <w:p w:rsidR="00BF30E3" w:rsidRDefault="00BF30E3" w:rsidP="00FE40FE">
            <w:pPr>
              <w:spacing w:before="2" w:after="2"/>
            </w:pPr>
          </w:p>
        </w:tc>
        <w:tc>
          <w:tcPr>
            <w:tcW w:w="1596" w:type="dxa"/>
            <w:gridSpan w:val="2"/>
            <w:vAlign w:val="center"/>
          </w:tcPr>
          <w:p w:rsidR="00BF30E3" w:rsidRPr="002635FF" w:rsidRDefault="00BF30E3" w:rsidP="00D256F9">
            <w:pPr>
              <w:spacing w:before="2" w:after="2"/>
              <w:jc w:val="center"/>
              <w:rPr>
                <w:i/>
              </w:rPr>
            </w:pPr>
            <w:r>
              <w:rPr>
                <w:i/>
              </w:rPr>
              <w:t>ENV</w:t>
            </w:r>
          </w:p>
        </w:tc>
        <w:tc>
          <w:tcPr>
            <w:tcW w:w="1596" w:type="dxa"/>
            <w:gridSpan w:val="2"/>
            <w:vAlign w:val="center"/>
          </w:tcPr>
          <w:p w:rsidR="00BF30E3" w:rsidRDefault="00BF30E3" w:rsidP="00D256F9">
            <w:pPr>
              <w:spacing w:before="2" w:after="2"/>
              <w:jc w:val="center"/>
            </w:pPr>
            <w:r>
              <w:t>GAG54</w:t>
            </w:r>
          </w:p>
        </w:tc>
        <w:tc>
          <w:tcPr>
            <w:tcW w:w="1612" w:type="dxa"/>
            <w:gridSpan w:val="2"/>
            <w:vAlign w:val="center"/>
          </w:tcPr>
          <w:p w:rsidR="00BF30E3" w:rsidRDefault="00BF30E3" w:rsidP="00D256F9">
            <w:pPr>
              <w:spacing w:before="2" w:after="2"/>
              <w:jc w:val="center"/>
            </w:pPr>
            <w:r>
              <w:t>GAG472</w:t>
            </w:r>
          </w:p>
        </w:tc>
        <w:tc>
          <w:tcPr>
            <w:tcW w:w="1685" w:type="dxa"/>
            <w:gridSpan w:val="2"/>
            <w:tcBorders>
              <w:bottom w:val="single" w:sz="4" w:space="0" w:color="auto"/>
            </w:tcBorders>
            <w:vAlign w:val="center"/>
          </w:tcPr>
          <w:p w:rsidR="00BF30E3" w:rsidRDefault="00BF30E3" w:rsidP="00D256F9">
            <w:pPr>
              <w:spacing w:before="2" w:after="2"/>
              <w:jc w:val="center"/>
            </w:pPr>
            <w:r>
              <w:t>NEF23</w:t>
            </w:r>
          </w:p>
        </w:tc>
      </w:tr>
      <w:tr w:rsidR="00BF30E3">
        <w:tc>
          <w:tcPr>
            <w:tcW w:w="2027" w:type="dxa"/>
            <w:gridSpan w:val="2"/>
            <w:vMerge/>
          </w:tcPr>
          <w:p w:rsidR="00BF30E3" w:rsidRPr="00E06AED" w:rsidRDefault="00BF30E3" w:rsidP="00FE40FE">
            <w:pPr>
              <w:spacing w:before="2" w:after="2"/>
            </w:pPr>
          </w:p>
        </w:tc>
        <w:tc>
          <w:tcPr>
            <w:tcW w:w="798" w:type="dxa"/>
            <w:tcBorders>
              <w:right w:val="single" w:sz="4" w:space="0" w:color="auto"/>
            </w:tcBorders>
            <w:vAlign w:val="center"/>
          </w:tcPr>
          <w:p w:rsidR="00BF30E3" w:rsidRPr="00E06AED" w:rsidRDefault="00BF30E3" w:rsidP="00D256F9">
            <w:pPr>
              <w:spacing w:before="2" w:after="2"/>
              <w:jc w:val="center"/>
            </w:pPr>
            <w:r w:rsidRPr="00E06AED">
              <w:t xml:space="preserve">&lt;3 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:rsidR="00BF30E3" w:rsidRPr="00E06AED" w:rsidRDefault="00BF30E3" w:rsidP="00D256F9">
            <w:pPr>
              <w:spacing w:before="2" w:after="2"/>
              <w:jc w:val="center"/>
            </w:pPr>
            <w:r w:rsidRPr="00E06AED">
              <w:sym w:font="Symbol" w:char="F0B3"/>
            </w:r>
            <w:r w:rsidRPr="00E06AED">
              <w:t>3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center"/>
          </w:tcPr>
          <w:p w:rsidR="00BF30E3" w:rsidRPr="00E06AED" w:rsidRDefault="00BF30E3" w:rsidP="00D256F9">
            <w:pPr>
              <w:spacing w:before="2" w:after="2"/>
              <w:jc w:val="center"/>
            </w:pPr>
            <w:r w:rsidRPr="00E06AED">
              <w:t>&lt;3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:rsidR="00BF30E3" w:rsidRPr="00E06AED" w:rsidRDefault="00BF30E3" w:rsidP="00D256F9">
            <w:pPr>
              <w:spacing w:before="2" w:after="2"/>
              <w:jc w:val="center"/>
            </w:pPr>
            <w:r w:rsidRPr="00E06AED">
              <w:sym w:font="Symbol" w:char="F0B3"/>
            </w:r>
            <w:r w:rsidRPr="00E06AED">
              <w:t>3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center"/>
          </w:tcPr>
          <w:p w:rsidR="00BF30E3" w:rsidRPr="00E06AED" w:rsidRDefault="00BF30E3" w:rsidP="00D256F9">
            <w:pPr>
              <w:spacing w:before="2" w:after="2"/>
              <w:jc w:val="center"/>
            </w:pPr>
            <w:r w:rsidRPr="00E06AED">
              <w:t>&lt;3</w:t>
            </w:r>
          </w:p>
        </w:tc>
        <w:tc>
          <w:tcPr>
            <w:tcW w:w="814" w:type="dxa"/>
            <w:tcBorders>
              <w:left w:val="single" w:sz="4" w:space="0" w:color="auto"/>
            </w:tcBorders>
            <w:vAlign w:val="center"/>
          </w:tcPr>
          <w:p w:rsidR="00BF30E3" w:rsidRPr="00E06AED" w:rsidRDefault="00BF30E3" w:rsidP="00D256F9">
            <w:pPr>
              <w:spacing w:before="2" w:after="2"/>
              <w:jc w:val="center"/>
            </w:pPr>
            <w:r w:rsidRPr="00E06AED">
              <w:sym w:font="Symbol" w:char="F0B3"/>
            </w:r>
            <w:r w:rsidRPr="00E06AED">
              <w:t>3</w:t>
            </w:r>
          </w:p>
        </w:tc>
        <w:tc>
          <w:tcPr>
            <w:tcW w:w="88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F30E3" w:rsidRPr="00E06AED" w:rsidRDefault="00BF30E3" w:rsidP="00D256F9">
            <w:pPr>
              <w:spacing w:before="2" w:after="2"/>
              <w:jc w:val="center"/>
            </w:pPr>
            <w:r w:rsidRPr="00E06AED">
              <w:t>&lt;3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F30E3" w:rsidRPr="00E06AED" w:rsidRDefault="00BF30E3" w:rsidP="00D256F9">
            <w:pPr>
              <w:spacing w:before="2" w:after="2"/>
              <w:jc w:val="center"/>
            </w:pPr>
            <w:r w:rsidRPr="00E06AED">
              <w:sym w:font="Symbol" w:char="F0B3"/>
            </w:r>
            <w:r w:rsidRPr="00E06AED">
              <w:t>3</w:t>
            </w:r>
          </w:p>
        </w:tc>
      </w:tr>
      <w:tr w:rsidR="00E06AED">
        <w:tc>
          <w:tcPr>
            <w:tcW w:w="850" w:type="dxa"/>
            <w:vMerge w:val="restart"/>
            <w:textDirection w:val="btLr"/>
          </w:tcPr>
          <w:p w:rsidR="00E06AED" w:rsidRPr="003F093D" w:rsidRDefault="00E06AED" w:rsidP="00FE40FE">
            <w:pPr>
              <w:spacing w:before="2" w:after="2"/>
              <w:ind w:left="113" w:right="113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Run 1</w:t>
            </w:r>
          </w:p>
        </w:tc>
        <w:tc>
          <w:tcPr>
            <w:tcW w:w="1177" w:type="dxa"/>
            <w:vAlign w:val="bottom"/>
          </w:tcPr>
          <w:p w:rsidR="00E06AED" w:rsidRPr="003F093D" w:rsidRDefault="00E06AED" w:rsidP="00FE40FE">
            <w:pPr>
              <w:spacing w:before="2" w:after="2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Patient A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77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35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22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65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59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47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40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53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76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72</w:t>
            </w:r>
          </w:p>
        </w:tc>
        <w:tc>
          <w:tcPr>
            <w:tcW w:w="814" w:type="dxa"/>
            <w:tcBorders>
              <w:lef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23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28</w:t>
            </w:r>
          </w:p>
        </w:tc>
        <w:tc>
          <w:tcPr>
            <w:tcW w:w="887" w:type="dxa"/>
            <w:tcBorders>
              <w:righ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80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50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19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50</w:t>
            </w:r>
          </w:p>
        </w:tc>
      </w:tr>
      <w:tr w:rsidR="00E06AED">
        <w:tc>
          <w:tcPr>
            <w:tcW w:w="850" w:type="dxa"/>
            <w:vMerge/>
          </w:tcPr>
          <w:p w:rsidR="00E06AED" w:rsidRPr="003F093D" w:rsidRDefault="00E06AED" w:rsidP="00FE40FE">
            <w:pPr>
              <w:spacing w:before="2" w:after="2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</w:p>
        </w:tc>
        <w:tc>
          <w:tcPr>
            <w:tcW w:w="1177" w:type="dxa"/>
            <w:vAlign w:val="bottom"/>
          </w:tcPr>
          <w:p w:rsidR="00E06AED" w:rsidRPr="003F093D" w:rsidRDefault="00E06AED" w:rsidP="00FE40FE">
            <w:pPr>
              <w:spacing w:before="2" w:after="2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Patient B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68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78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31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22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94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09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5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91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87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06</w:t>
            </w:r>
          </w:p>
        </w:tc>
        <w:tc>
          <w:tcPr>
            <w:tcW w:w="814" w:type="dxa"/>
            <w:tcBorders>
              <w:lef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12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94</w:t>
            </w:r>
          </w:p>
        </w:tc>
        <w:tc>
          <w:tcPr>
            <w:tcW w:w="887" w:type="dxa"/>
            <w:tcBorders>
              <w:righ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73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62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26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38</w:t>
            </w:r>
          </w:p>
        </w:tc>
      </w:tr>
      <w:tr w:rsidR="00E06AED">
        <w:tc>
          <w:tcPr>
            <w:tcW w:w="850" w:type="dxa"/>
            <w:vMerge/>
          </w:tcPr>
          <w:p w:rsidR="00E06AED" w:rsidRPr="003F093D" w:rsidRDefault="00E06AED" w:rsidP="00FE40FE">
            <w:pPr>
              <w:spacing w:before="2" w:after="2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</w:p>
        </w:tc>
        <w:tc>
          <w:tcPr>
            <w:tcW w:w="1177" w:type="dxa"/>
            <w:vAlign w:val="bottom"/>
          </w:tcPr>
          <w:p w:rsidR="00E06AED" w:rsidRPr="003F093D" w:rsidRDefault="00E06AED" w:rsidP="00FE40FE">
            <w:pPr>
              <w:spacing w:before="2" w:after="2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Patient C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76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67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23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33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69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91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30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09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67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814" w:type="dxa"/>
            <w:tcBorders>
              <w:lef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32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89</w:t>
            </w:r>
          </w:p>
        </w:tc>
        <w:tc>
          <w:tcPr>
            <w:tcW w:w="887" w:type="dxa"/>
            <w:tcBorders>
              <w:righ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63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67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36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33</w:t>
            </w:r>
          </w:p>
        </w:tc>
      </w:tr>
      <w:tr w:rsidR="00E06AED">
        <w:tc>
          <w:tcPr>
            <w:tcW w:w="850" w:type="dxa"/>
            <w:vMerge/>
          </w:tcPr>
          <w:p w:rsidR="00E06AED" w:rsidRPr="003F093D" w:rsidRDefault="00E06AED" w:rsidP="00FE40FE">
            <w:pPr>
              <w:spacing w:before="2" w:after="2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</w:p>
        </w:tc>
        <w:tc>
          <w:tcPr>
            <w:tcW w:w="1177" w:type="dxa"/>
            <w:vAlign w:val="bottom"/>
          </w:tcPr>
          <w:p w:rsidR="00E06AED" w:rsidRPr="003F093D" w:rsidRDefault="00E06AED" w:rsidP="00FE40FE">
            <w:pPr>
              <w:spacing w:before="2" w:after="2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>Patient D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64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66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35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34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57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08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42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92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83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45</w:t>
            </w:r>
          </w:p>
        </w:tc>
        <w:tc>
          <w:tcPr>
            <w:tcW w:w="814" w:type="dxa"/>
            <w:tcBorders>
              <w:lef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16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55</w:t>
            </w:r>
          </w:p>
        </w:tc>
        <w:tc>
          <w:tcPr>
            <w:tcW w:w="887" w:type="dxa"/>
            <w:tcBorders>
              <w:righ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69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79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E06AED" w:rsidRDefault="00E06AED" w:rsidP="00E06AED">
            <w:pPr>
              <w:jc w:val="right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30</w:t>
            </w:r>
            <w:r w:rsidR="00494D16"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E06AED">
              <w:rPr>
                <w:rFonts w:ascii="Verdana" w:eastAsiaTheme="minorHAnsi" w:hAnsi="Verdana"/>
                <w:sz w:val="20"/>
                <w:szCs w:val="20"/>
                <w:lang w:eastAsia="en-US"/>
              </w:rPr>
              <w:t>21</w:t>
            </w:r>
          </w:p>
        </w:tc>
      </w:tr>
      <w:tr w:rsidR="00E06AED">
        <w:tc>
          <w:tcPr>
            <w:tcW w:w="850" w:type="dxa"/>
            <w:vMerge w:val="restart"/>
            <w:textDirection w:val="btLr"/>
          </w:tcPr>
          <w:p w:rsidR="00E06AED" w:rsidRPr="003F093D" w:rsidRDefault="00E06AED" w:rsidP="00FE40FE">
            <w:pPr>
              <w:spacing w:before="2" w:after="2"/>
              <w:ind w:left="113" w:right="113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Run 2</w:t>
            </w:r>
          </w:p>
        </w:tc>
        <w:tc>
          <w:tcPr>
            <w:tcW w:w="1177" w:type="dxa"/>
            <w:vAlign w:val="bottom"/>
          </w:tcPr>
          <w:p w:rsidR="00E06AED" w:rsidRPr="003F093D" w:rsidRDefault="00E06AED" w:rsidP="00FE40FE">
            <w:pPr>
              <w:spacing w:before="2" w:after="2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Patient </w:t>
            </w: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80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19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76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74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58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25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42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82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73</w:t>
            </w:r>
          </w:p>
        </w:tc>
        <w:tc>
          <w:tcPr>
            <w:tcW w:w="814" w:type="dxa"/>
            <w:tcBorders>
              <w:lef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17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27</w:t>
            </w:r>
          </w:p>
        </w:tc>
        <w:tc>
          <w:tcPr>
            <w:tcW w:w="887" w:type="dxa"/>
            <w:tcBorders>
              <w:righ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50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18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49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82</w:t>
            </w:r>
          </w:p>
        </w:tc>
      </w:tr>
      <w:tr w:rsidR="00E06AED">
        <w:tc>
          <w:tcPr>
            <w:tcW w:w="850" w:type="dxa"/>
            <w:vMerge/>
          </w:tcPr>
          <w:p w:rsidR="00E06AED" w:rsidRPr="003F093D" w:rsidRDefault="00E06AED" w:rsidP="00FE40FE">
            <w:pPr>
              <w:spacing w:before="2" w:after="2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</w:p>
        </w:tc>
        <w:tc>
          <w:tcPr>
            <w:tcW w:w="1177" w:type="dxa"/>
            <w:vAlign w:val="bottom"/>
          </w:tcPr>
          <w:p w:rsidR="00E06AED" w:rsidRPr="003F093D" w:rsidRDefault="00E06AED" w:rsidP="00FE40FE">
            <w:pPr>
              <w:spacing w:before="2" w:after="2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Patient </w:t>
            </w: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60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39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39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61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70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75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29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73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04</w:t>
            </w:r>
          </w:p>
        </w:tc>
        <w:tc>
          <w:tcPr>
            <w:tcW w:w="814" w:type="dxa"/>
            <w:tcBorders>
              <w:lef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26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96</w:t>
            </w:r>
          </w:p>
        </w:tc>
        <w:tc>
          <w:tcPr>
            <w:tcW w:w="887" w:type="dxa"/>
            <w:tcBorders>
              <w:righ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65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87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34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13</w:t>
            </w:r>
          </w:p>
        </w:tc>
      </w:tr>
      <w:tr w:rsidR="00E06AED">
        <w:tc>
          <w:tcPr>
            <w:tcW w:w="850" w:type="dxa"/>
            <w:vMerge/>
          </w:tcPr>
          <w:p w:rsidR="00E06AED" w:rsidRPr="003F093D" w:rsidRDefault="00E06AED" w:rsidP="00FE40FE">
            <w:pPr>
              <w:spacing w:before="2" w:after="2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</w:p>
        </w:tc>
        <w:tc>
          <w:tcPr>
            <w:tcW w:w="1177" w:type="dxa"/>
            <w:vAlign w:val="bottom"/>
          </w:tcPr>
          <w:p w:rsidR="00E06AED" w:rsidRPr="003F093D" w:rsidRDefault="00E06AED" w:rsidP="00FE40FE">
            <w:pPr>
              <w:spacing w:before="2" w:after="2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Patient </w:t>
            </w: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G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67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27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32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73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93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99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6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01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62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27</w:t>
            </w:r>
          </w:p>
        </w:tc>
        <w:tc>
          <w:tcPr>
            <w:tcW w:w="814" w:type="dxa"/>
            <w:tcBorders>
              <w:lef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37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73</w:t>
            </w:r>
          </w:p>
        </w:tc>
        <w:tc>
          <w:tcPr>
            <w:tcW w:w="887" w:type="dxa"/>
            <w:tcBorders>
              <w:righ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63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98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36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02</w:t>
            </w:r>
          </w:p>
        </w:tc>
      </w:tr>
      <w:tr w:rsidR="00E06AED">
        <w:tc>
          <w:tcPr>
            <w:tcW w:w="850" w:type="dxa"/>
            <w:vMerge/>
          </w:tcPr>
          <w:p w:rsidR="00E06AED" w:rsidRPr="003F093D" w:rsidRDefault="00E06AED" w:rsidP="00FE40FE">
            <w:pPr>
              <w:spacing w:before="2" w:after="2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</w:p>
        </w:tc>
        <w:tc>
          <w:tcPr>
            <w:tcW w:w="1177" w:type="dxa"/>
            <w:vAlign w:val="bottom"/>
          </w:tcPr>
          <w:p w:rsidR="00E06AED" w:rsidRPr="003F093D" w:rsidRDefault="00E06AED" w:rsidP="00FE40FE">
            <w:pPr>
              <w:spacing w:before="2" w:after="2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Patient </w:t>
            </w: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H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55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85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44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59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40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86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56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33</w:t>
            </w:r>
          </w:p>
        </w:tc>
        <w:tc>
          <w:tcPr>
            <w:tcW w:w="814" w:type="dxa"/>
            <w:tcBorders>
              <w:lef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43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67</w:t>
            </w:r>
          </w:p>
        </w:tc>
        <w:tc>
          <w:tcPr>
            <w:tcW w:w="887" w:type="dxa"/>
            <w:tcBorders>
              <w:righ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83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bottom"/>
          </w:tcPr>
          <w:p w:rsidR="00E06AED" w:rsidRPr="0042434D" w:rsidRDefault="00E06AED" w:rsidP="00FE40FE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</w:rPr>
            </w:pPr>
            <w:r w:rsidRPr="0042434D">
              <w:rPr>
                <w:rFonts w:ascii="Verdana" w:hAnsi="Verdana"/>
                <w:sz w:val="20"/>
                <w:szCs w:val="20"/>
              </w:rPr>
              <w:t>16</w:t>
            </w:r>
            <w:r w:rsidR="00494D16">
              <w:rPr>
                <w:rFonts w:ascii="Verdana" w:hAnsi="Verdana"/>
                <w:sz w:val="20"/>
                <w:szCs w:val="20"/>
              </w:rPr>
              <w:t>.</w:t>
            </w:r>
            <w:r w:rsidRPr="0042434D">
              <w:rPr>
                <w:rFonts w:ascii="Verdana" w:hAnsi="Verdana"/>
                <w:sz w:val="20"/>
                <w:szCs w:val="20"/>
              </w:rPr>
              <w:t>88</w:t>
            </w:r>
          </w:p>
        </w:tc>
      </w:tr>
    </w:tbl>
    <w:p w:rsidR="00E06AED" w:rsidRDefault="00E06AED" w:rsidP="00B8235D"/>
    <w:p w:rsidR="00FE40FE" w:rsidRDefault="00FE40FE" w:rsidP="00B8235D"/>
    <w:p w:rsidR="00FE40FE" w:rsidRDefault="000005E8" w:rsidP="00FE40FE">
      <w:pPr>
        <w:spacing w:line="480" w:lineRule="auto"/>
      </w:pPr>
      <w:r>
        <w:br w:type="page"/>
      </w:r>
    </w:p>
    <w:p w:rsidR="00F37225" w:rsidRDefault="000005E8" w:rsidP="00FE40FE">
      <w:pPr>
        <w:spacing w:line="480" w:lineRule="auto"/>
      </w:pPr>
      <w:r>
        <w:t>Table 3</w:t>
      </w:r>
      <w:r w:rsidR="00494D16">
        <w:t>.</w:t>
      </w:r>
      <w:r w:rsidR="00523C7D">
        <w:t>7</w:t>
      </w:r>
      <w:r w:rsidR="00FE40FE">
        <w:t xml:space="preserve">: Average number </w:t>
      </w:r>
      <w:r w:rsidR="006B7985">
        <w:t>of representative</w:t>
      </w:r>
      <w:r w:rsidR="00F37225">
        <w:t xml:space="preserve"> sequence</w:t>
      </w:r>
      <w:r w:rsidR="00FE40FE">
        <w:t xml:space="preserve"> per Primer ID</w:t>
      </w:r>
      <w:r w:rsidR="00F37225">
        <w:t xml:space="preserve"> tag for each of the unique datasets.</w:t>
      </w:r>
      <w:r w:rsidR="005F7D0A">
        <w:t xml:space="preserve"> The average values were round to the nearest integer </w:t>
      </w:r>
      <w:r w:rsidR="006B7985">
        <w:t>value.</w:t>
      </w:r>
    </w:p>
    <w:tbl>
      <w:tblPr>
        <w:tblStyle w:val="TableGrid"/>
        <w:tblW w:w="0" w:type="auto"/>
        <w:tblLayout w:type="fixed"/>
        <w:tblLook w:val="00BF"/>
      </w:tblPr>
      <w:tblGrid>
        <w:gridCol w:w="675"/>
        <w:gridCol w:w="1560"/>
        <w:gridCol w:w="850"/>
        <w:gridCol w:w="1134"/>
        <w:gridCol w:w="1276"/>
        <w:gridCol w:w="1134"/>
        <w:gridCol w:w="1134"/>
      </w:tblGrid>
      <w:tr w:rsidR="00727B26">
        <w:trPr>
          <w:trHeight w:val="560"/>
        </w:trPr>
        <w:tc>
          <w:tcPr>
            <w:tcW w:w="675" w:type="dxa"/>
          </w:tcPr>
          <w:p w:rsidR="00727B26" w:rsidRDefault="00727B26" w:rsidP="00DC5EE4">
            <w:pPr>
              <w:spacing w:line="480" w:lineRule="auto"/>
              <w:jc w:val="center"/>
            </w:pPr>
          </w:p>
        </w:tc>
        <w:tc>
          <w:tcPr>
            <w:tcW w:w="1560" w:type="dxa"/>
          </w:tcPr>
          <w:p w:rsidR="00727B26" w:rsidRDefault="00727B26" w:rsidP="00DC5EE4">
            <w:pPr>
              <w:spacing w:line="480" w:lineRule="auto"/>
              <w:jc w:val="center"/>
            </w:pP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727B26" w:rsidRPr="001C3F88" w:rsidRDefault="00727B26" w:rsidP="001C3F88">
            <w:pPr>
              <w:spacing w:before="2" w:after="2"/>
              <w:jc w:val="center"/>
              <w:rPr>
                <w:i/>
              </w:rPr>
            </w:pPr>
            <w:r w:rsidRPr="001C3F88">
              <w:rPr>
                <w:i/>
              </w:rPr>
              <w:t>ENV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727B26" w:rsidRDefault="00727B26" w:rsidP="001C3F88">
            <w:pPr>
              <w:spacing w:before="2" w:after="2"/>
              <w:jc w:val="center"/>
            </w:pPr>
            <w:r>
              <w:t>GAG54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727B26" w:rsidRDefault="00727B26" w:rsidP="00D256F9">
            <w:pPr>
              <w:spacing w:before="2" w:after="2"/>
              <w:jc w:val="center"/>
            </w:pPr>
            <w:r>
              <w:t>GAG472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7B26" w:rsidRDefault="00727B26" w:rsidP="00D256F9">
            <w:pPr>
              <w:spacing w:before="2" w:after="2"/>
              <w:jc w:val="center"/>
            </w:pPr>
            <w:r>
              <w:t>NEF23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27B26" w:rsidRDefault="00727B26" w:rsidP="00D256F9">
            <w:pPr>
              <w:spacing w:before="2" w:after="2"/>
              <w:jc w:val="center"/>
            </w:pPr>
            <w:r>
              <w:t>Average</w:t>
            </w:r>
          </w:p>
        </w:tc>
      </w:tr>
      <w:tr w:rsidR="00494D16">
        <w:trPr>
          <w:trHeight w:val="560"/>
        </w:trPr>
        <w:tc>
          <w:tcPr>
            <w:tcW w:w="675" w:type="dxa"/>
            <w:vMerge w:val="restart"/>
            <w:textDirection w:val="btLr"/>
          </w:tcPr>
          <w:p w:rsidR="00494D16" w:rsidRDefault="00494D16" w:rsidP="00DC5EE4">
            <w:pPr>
              <w:spacing w:line="480" w:lineRule="auto"/>
              <w:ind w:left="113" w:right="113"/>
              <w:jc w:val="center"/>
            </w:pPr>
            <w:r>
              <w:t>Run1</w:t>
            </w:r>
          </w:p>
        </w:tc>
        <w:tc>
          <w:tcPr>
            <w:tcW w:w="1560" w:type="dxa"/>
          </w:tcPr>
          <w:p w:rsidR="00494D16" w:rsidRDefault="00494D16" w:rsidP="00DC5EE4">
            <w:pPr>
              <w:spacing w:line="480" w:lineRule="auto"/>
              <w:jc w:val="center"/>
            </w:pPr>
            <w:r>
              <w:t>Patient A</w:t>
            </w:r>
          </w:p>
        </w:tc>
        <w:tc>
          <w:tcPr>
            <w:tcW w:w="850" w:type="dxa"/>
          </w:tcPr>
          <w:p w:rsidR="00494D16" w:rsidRPr="00FE40FE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76.9</w:t>
            </w:r>
          </w:p>
        </w:tc>
        <w:tc>
          <w:tcPr>
            <w:tcW w:w="1134" w:type="dxa"/>
          </w:tcPr>
          <w:p w:rsidR="00494D16" w:rsidRPr="00FE40FE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4.60</w:t>
            </w:r>
          </w:p>
        </w:tc>
        <w:tc>
          <w:tcPr>
            <w:tcW w:w="1276" w:type="dxa"/>
          </w:tcPr>
          <w:p w:rsidR="00494D16" w:rsidRPr="00FE40FE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FE40FE">
              <w:rPr>
                <w:rFonts w:ascii="Verdana" w:eastAsiaTheme="minorHAnsi" w:hAnsi="Verdana"/>
                <w:sz w:val="20"/>
                <w:szCs w:val="20"/>
                <w:lang w:eastAsia="en-US"/>
              </w:rPr>
              <w:t>65</w:t>
            </w: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FE40FE">
              <w:rPr>
                <w:rFonts w:ascii="Verdana" w:eastAsiaTheme="minorHAnsi" w:hAnsi="Verdana"/>
                <w:sz w:val="20"/>
                <w:szCs w:val="20"/>
                <w:lang w:eastAsia="en-US"/>
              </w:rPr>
              <w:t>82</w:t>
            </w:r>
          </w:p>
        </w:tc>
        <w:tc>
          <w:tcPr>
            <w:tcW w:w="1134" w:type="dxa"/>
          </w:tcPr>
          <w:p w:rsidR="00494D16" w:rsidRPr="00FE40FE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24.35</w:t>
            </w:r>
          </w:p>
        </w:tc>
        <w:tc>
          <w:tcPr>
            <w:tcW w:w="1134" w:type="dxa"/>
          </w:tcPr>
          <w:p w:rsidR="00494D16" w:rsidRPr="00494D16" w:rsidRDefault="005F7D0A" w:rsidP="00494D16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43</w:t>
            </w:r>
          </w:p>
        </w:tc>
      </w:tr>
      <w:tr w:rsidR="00494D16">
        <w:trPr>
          <w:trHeight w:val="560"/>
        </w:trPr>
        <w:tc>
          <w:tcPr>
            <w:tcW w:w="675" w:type="dxa"/>
            <w:vMerge/>
          </w:tcPr>
          <w:p w:rsidR="00494D16" w:rsidRDefault="00494D16" w:rsidP="00DC5EE4">
            <w:pPr>
              <w:spacing w:line="480" w:lineRule="auto"/>
              <w:jc w:val="center"/>
            </w:pPr>
          </w:p>
        </w:tc>
        <w:tc>
          <w:tcPr>
            <w:tcW w:w="1560" w:type="dxa"/>
          </w:tcPr>
          <w:p w:rsidR="00494D16" w:rsidRDefault="00494D16" w:rsidP="00DC5EE4">
            <w:pPr>
              <w:spacing w:line="480" w:lineRule="auto"/>
              <w:jc w:val="center"/>
            </w:pPr>
            <w:r>
              <w:t>Patient B</w:t>
            </w:r>
          </w:p>
        </w:tc>
        <w:tc>
          <w:tcPr>
            <w:tcW w:w="850" w:type="dxa"/>
          </w:tcPr>
          <w:p w:rsidR="00494D16" w:rsidRPr="00FE40FE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7.50</w:t>
            </w:r>
          </w:p>
        </w:tc>
        <w:tc>
          <w:tcPr>
            <w:tcW w:w="1134" w:type="dxa"/>
          </w:tcPr>
          <w:p w:rsidR="00494D16" w:rsidRPr="00FE40FE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3.54</w:t>
            </w:r>
          </w:p>
        </w:tc>
        <w:tc>
          <w:tcPr>
            <w:tcW w:w="1276" w:type="dxa"/>
          </w:tcPr>
          <w:p w:rsidR="00494D16" w:rsidRPr="00FE40FE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54.01</w:t>
            </w:r>
          </w:p>
        </w:tc>
        <w:tc>
          <w:tcPr>
            <w:tcW w:w="1134" w:type="dxa"/>
          </w:tcPr>
          <w:p w:rsidR="00494D16" w:rsidRPr="00FE40FE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5.30</w:t>
            </w:r>
          </w:p>
        </w:tc>
        <w:tc>
          <w:tcPr>
            <w:tcW w:w="1134" w:type="dxa"/>
          </w:tcPr>
          <w:p w:rsidR="00494D16" w:rsidRPr="00494D16" w:rsidRDefault="005F7D0A" w:rsidP="00494D16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18</w:t>
            </w:r>
          </w:p>
        </w:tc>
      </w:tr>
      <w:tr w:rsidR="00494D16">
        <w:trPr>
          <w:trHeight w:val="560"/>
        </w:trPr>
        <w:tc>
          <w:tcPr>
            <w:tcW w:w="675" w:type="dxa"/>
            <w:vMerge/>
          </w:tcPr>
          <w:p w:rsidR="00494D16" w:rsidRDefault="00494D16" w:rsidP="00DC5EE4">
            <w:pPr>
              <w:spacing w:line="480" w:lineRule="auto"/>
              <w:jc w:val="center"/>
            </w:pPr>
          </w:p>
        </w:tc>
        <w:tc>
          <w:tcPr>
            <w:tcW w:w="1560" w:type="dxa"/>
          </w:tcPr>
          <w:p w:rsidR="00494D16" w:rsidRDefault="00494D16" w:rsidP="00DC5EE4">
            <w:pPr>
              <w:spacing w:line="480" w:lineRule="auto"/>
              <w:jc w:val="center"/>
            </w:pPr>
            <w:r>
              <w:t>Patient C</w:t>
            </w:r>
          </w:p>
        </w:tc>
        <w:tc>
          <w:tcPr>
            <w:tcW w:w="850" w:type="dxa"/>
          </w:tcPr>
          <w:p w:rsidR="00494D16" w:rsidRPr="00FE40FE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64.33</w:t>
            </w:r>
          </w:p>
        </w:tc>
        <w:tc>
          <w:tcPr>
            <w:tcW w:w="1134" w:type="dxa"/>
          </w:tcPr>
          <w:p w:rsidR="00494D16" w:rsidRPr="00FE40FE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3.86</w:t>
            </w:r>
          </w:p>
        </w:tc>
        <w:tc>
          <w:tcPr>
            <w:tcW w:w="1276" w:type="dxa"/>
          </w:tcPr>
          <w:p w:rsidR="00494D16" w:rsidRPr="00FE40FE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56.46</w:t>
            </w:r>
          </w:p>
        </w:tc>
        <w:tc>
          <w:tcPr>
            <w:tcW w:w="1134" w:type="dxa"/>
          </w:tcPr>
          <w:p w:rsidR="00494D16" w:rsidRPr="00FE40FE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FE40FE">
              <w:rPr>
                <w:rFonts w:ascii="Verdana" w:eastAsiaTheme="minorHAnsi" w:hAnsi="Verdana"/>
                <w:sz w:val="20"/>
                <w:szCs w:val="20"/>
                <w:lang w:eastAsia="en-US"/>
              </w:rPr>
              <w:t>229</w:t>
            </w: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FE40FE">
              <w:rPr>
                <w:rFonts w:ascii="Verdana" w:eastAsiaTheme="minorHAnsi" w:hAnsi="Verdana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134" w:type="dxa"/>
          </w:tcPr>
          <w:p w:rsidR="00494D16" w:rsidRPr="00494D16" w:rsidRDefault="005F7D0A" w:rsidP="00494D16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89</w:t>
            </w:r>
          </w:p>
        </w:tc>
      </w:tr>
      <w:tr w:rsidR="00494D16">
        <w:trPr>
          <w:trHeight w:val="560"/>
        </w:trPr>
        <w:tc>
          <w:tcPr>
            <w:tcW w:w="675" w:type="dxa"/>
            <w:vMerge/>
          </w:tcPr>
          <w:p w:rsidR="00494D16" w:rsidRDefault="00494D16" w:rsidP="00DC5EE4">
            <w:pPr>
              <w:spacing w:line="480" w:lineRule="auto"/>
              <w:jc w:val="center"/>
            </w:pPr>
          </w:p>
        </w:tc>
        <w:tc>
          <w:tcPr>
            <w:tcW w:w="1560" w:type="dxa"/>
          </w:tcPr>
          <w:p w:rsidR="00494D16" w:rsidRDefault="00494D16" w:rsidP="00DC5EE4">
            <w:pPr>
              <w:spacing w:line="480" w:lineRule="auto"/>
              <w:jc w:val="center"/>
            </w:pPr>
            <w:r>
              <w:t>Patient D</w:t>
            </w:r>
          </w:p>
        </w:tc>
        <w:tc>
          <w:tcPr>
            <w:tcW w:w="850" w:type="dxa"/>
          </w:tcPr>
          <w:p w:rsidR="00494D16" w:rsidRPr="00FE40FE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54.87</w:t>
            </w:r>
          </w:p>
        </w:tc>
        <w:tc>
          <w:tcPr>
            <w:tcW w:w="1134" w:type="dxa"/>
          </w:tcPr>
          <w:p w:rsidR="00494D16" w:rsidRPr="00FE40FE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35.93</w:t>
            </w:r>
          </w:p>
        </w:tc>
        <w:tc>
          <w:tcPr>
            <w:tcW w:w="1276" w:type="dxa"/>
          </w:tcPr>
          <w:p w:rsidR="00494D16" w:rsidRPr="00FE40FE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27.04</w:t>
            </w:r>
          </w:p>
        </w:tc>
        <w:tc>
          <w:tcPr>
            <w:tcW w:w="1134" w:type="dxa"/>
          </w:tcPr>
          <w:p w:rsidR="00494D16" w:rsidRPr="00FE40FE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47.77</w:t>
            </w:r>
          </w:p>
        </w:tc>
        <w:tc>
          <w:tcPr>
            <w:tcW w:w="1134" w:type="dxa"/>
          </w:tcPr>
          <w:p w:rsidR="00494D16" w:rsidRPr="00494D16" w:rsidRDefault="005F7D0A" w:rsidP="00494D16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42</w:t>
            </w:r>
          </w:p>
        </w:tc>
      </w:tr>
      <w:tr w:rsidR="00494D16">
        <w:trPr>
          <w:trHeight w:val="560"/>
        </w:trPr>
        <w:tc>
          <w:tcPr>
            <w:tcW w:w="675" w:type="dxa"/>
            <w:vMerge w:val="restart"/>
            <w:textDirection w:val="btLr"/>
          </w:tcPr>
          <w:p w:rsidR="00494D16" w:rsidRDefault="00494D16" w:rsidP="00DC5EE4">
            <w:pPr>
              <w:spacing w:line="480" w:lineRule="auto"/>
              <w:ind w:left="113" w:right="113"/>
              <w:jc w:val="center"/>
            </w:pPr>
            <w:r>
              <w:t>Run2</w:t>
            </w:r>
          </w:p>
        </w:tc>
        <w:tc>
          <w:tcPr>
            <w:tcW w:w="1560" w:type="dxa"/>
          </w:tcPr>
          <w:p w:rsidR="00494D16" w:rsidRDefault="00494D16" w:rsidP="00DC5EE4">
            <w:pPr>
              <w:spacing w:line="480" w:lineRule="auto"/>
              <w:jc w:val="center"/>
            </w:pPr>
            <w:r>
              <w:t>Patient E</w:t>
            </w:r>
          </w:p>
        </w:tc>
        <w:tc>
          <w:tcPr>
            <w:tcW w:w="850" w:type="dxa"/>
          </w:tcPr>
          <w:p w:rsidR="00494D16" w:rsidRPr="00DC5EE4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C5EE4">
              <w:rPr>
                <w:rFonts w:ascii="Verdana" w:eastAsiaTheme="minorHAnsi" w:hAnsi="Verdana"/>
                <w:sz w:val="20"/>
                <w:szCs w:val="20"/>
                <w:lang w:eastAsia="en-US"/>
              </w:rPr>
              <w:t>50</w:t>
            </w: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DC5EE4">
              <w:rPr>
                <w:rFonts w:ascii="Verdana" w:eastAsiaTheme="minorHAnsi" w:hAnsi="Verdana"/>
                <w:sz w:val="20"/>
                <w:szCs w:val="20"/>
                <w:lang w:eastAsia="en-US"/>
              </w:rPr>
              <w:t>98</w:t>
            </w:r>
          </w:p>
        </w:tc>
        <w:tc>
          <w:tcPr>
            <w:tcW w:w="1134" w:type="dxa"/>
          </w:tcPr>
          <w:p w:rsidR="00494D16" w:rsidRPr="00DC5EE4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C5EE4">
              <w:rPr>
                <w:rFonts w:ascii="Verdana" w:eastAsiaTheme="minorHAnsi" w:hAnsi="Verdana"/>
                <w:sz w:val="20"/>
                <w:szCs w:val="20"/>
                <w:lang w:eastAsia="en-US"/>
              </w:rPr>
              <w:t>4</w:t>
            </w: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DC5EE4">
              <w:rPr>
                <w:rFonts w:ascii="Verdana" w:eastAsiaTheme="minorHAnsi" w:hAnsi="Verdana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276" w:type="dxa"/>
          </w:tcPr>
          <w:p w:rsidR="00494D16" w:rsidRPr="00DC5EE4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127.47</w:t>
            </w:r>
          </w:p>
        </w:tc>
        <w:tc>
          <w:tcPr>
            <w:tcW w:w="1134" w:type="dxa"/>
          </w:tcPr>
          <w:p w:rsidR="00494D16" w:rsidRPr="00DC5EE4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6.21</w:t>
            </w:r>
          </w:p>
        </w:tc>
        <w:tc>
          <w:tcPr>
            <w:tcW w:w="1134" w:type="dxa"/>
          </w:tcPr>
          <w:p w:rsidR="00494D16" w:rsidRPr="00494D16" w:rsidRDefault="005F7D0A" w:rsidP="00494D16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48</w:t>
            </w:r>
          </w:p>
        </w:tc>
      </w:tr>
      <w:tr w:rsidR="00494D16">
        <w:trPr>
          <w:trHeight w:val="560"/>
        </w:trPr>
        <w:tc>
          <w:tcPr>
            <w:tcW w:w="675" w:type="dxa"/>
            <w:vMerge/>
          </w:tcPr>
          <w:p w:rsidR="00494D16" w:rsidRDefault="00494D16" w:rsidP="00DC5EE4">
            <w:pPr>
              <w:spacing w:line="480" w:lineRule="auto"/>
              <w:jc w:val="center"/>
            </w:pPr>
          </w:p>
        </w:tc>
        <w:tc>
          <w:tcPr>
            <w:tcW w:w="1560" w:type="dxa"/>
          </w:tcPr>
          <w:p w:rsidR="00494D16" w:rsidRDefault="00494D16" w:rsidP="00DC5EE4">
            <w:pPr>
              <w:spacing w:line="480" w:lineRule="auto"/>
              <w:jc w:val="center"/>
            </w:pPr>
            <w:r>
              <w:t>Patient F</w:t>
            </w:r>
          </w:p>
        </w:tc>
        <w:tc>
          <w:tcPr>
            <w:tcW w:w="850" w:type="dxa"/>
          </w:tcPr>
          <w:p w:rsidR="00494D16" w:rsidRPr="00DC5EE4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15.35</w:t>
            </w:r>
          </w:p>
        </w:tc>
        <w:tc>
          <w:tcPr>
            <w:tcW w:w="1134" w:type="dxa"/>
          </w:tcPr>
          <w:p w:rsidR="00494D16" w:rsidRPr="00DC5EE4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4.29</w:t>
            </w:r>
          </w:p>
        </w:tc>
        <w:tc>
          <w:tcPr>
            <w:tcW w:w="1276" w:type="dxa"/>
          </w:tcPr>
          <w:p w:rsidR="00494D16" w:rsidRPr="00DC5EE4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39.93</w:t>
            </w:r>
          </w:p>
        </w:tc>
        <w:tc>
          <w:tcPr>
            <w:tcW w:w="1134" w:type="dxa"/>
          </w:tcPr>
          <w:p w:rsidR="00494D16" w:rsidRPr="00DC5EE4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59.93</w:t>
            </w:r>
          </w:p>
        </w:tc>
        <w:tc>
          <w:tcPr>
            <w:tcW w:w="1134" w:type="dxa"/>
          </w:tcPr>
          <w:p w:rsidR="00494D16" w:rsidRPr="00494D16" w:rsidRDefault="005F7D0A" w:rsidP="00494D16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30</w:t>
            </w:r>
          </w:p>
        </w:tc>
      </w:tr>
      <w:tr w:rsidR="00494D16">
        <w:trPr>
          <w:trHeight w:val="560"/>
        </w:trPr>
        <w:tc>
          <w:tcPr>
            <w:tcW w:w="675" w:type="dxa"/>
            <w:vMerge/>
          </w:tcPr>
          <w:p w:rsidR="00494D16" w:rsidRDefault="00494D16" w:rsidP="00DC5EE4">
            <w:pPr>
              <w:spacing w:line="480" w:lineRule="auto"/>
              <w:jc w:val="center"/>
            </w:pPr>
          </w:p>
        </w:tc>
        <w:tc>
          <w:tcPr>
            <w:tcW w:w="1560" w:type="dxa"/>
          </w:tcPr>
          <w:p w:rsidR="00494D16" w:rsidRDefault="00494D16" w:rsidP="00DC5EE4">
            <w:pPr>
              <w:spacing w:line="480" w:lineRule="auto"/>
              <w:jc w:val="center"/>
            </w:pPr>
            <w:r>
              <w:t>Patient G</w:t>
            </w:r>
          </w:p>
        </w:tc>
        <w:tc>
          <w:tcPr>
            <w:tcW w:w="850" w:type="dxa"/>
          </w:tcPr>
          <w:p w:rsidR="00494D16" w:rsidRPr="00DC5EE4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5.34</w:t>
            </w:r>
          </w:p>
        </w:tc>
        <w:tc>
          <w:tcPr>
            <w:tcW w:w="1134" w:type="dxa"/>
          </w:tcPr>
          <w:p w:rsidR="00494D16" w:rsidRPr="00DC5EE4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3.36</w:t>
            </w:r>
          </w:p>
        </w:tc>
        <w:tc>
          <w:tcPr>
            <w:tcW w:w="1276" w:type="dxa"/>
          </w:tcPr>
          <w:p w:rsidR="00494D16" w:rsidRPr="00DC5EE4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6.43</w:t>
            </w:r>
          </w:p>
        </w:tc>
        <w:tc>
          <w:tcPr>
            <w:tcW w:w="1134" w:type="dxa"/>
          </w:tcPr>
          <w:p w:rsidR="00494D16" w:rsidRPr="00DC5EE4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7.071</w:t>
            </w:r>
          </w:p>
        </w:tc>
        <w:tc>
          <w:tcPr>
            <w:tcW w:w="1134" w:type="dxa"/>
          </w:tcPr>
          <w:p w:rsidR="00494D16" w:rsidRPr="00494D16" w:rsidRDefault="005F7D0A" w:rsidP="00494D16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6</w:t>
            </w:r>
          </w:p>
        </w:tc>
      </w:tr>
      <w:tr w:rsidR="00494D16">
        <w:trPr>
          <w:trHeight w:val="560"/>
        </w:trPr>
        <w:tc>
          <w:tcPr>
            <w:tcW w:w="675" w:type="dxa"/>
            <w:vMerge/>
          </w:tcPr>
          <w:p w:rsidR="00494D16" w:rsidRDefault="00494D16" w:rsidP="00DC5EE4">
            <w:pPr>
              <w:spacing w:line="480" w:lineRule="auto"/>
              <w:jc w:val="center"/>
            </w:pPr>
          </w:p>
        </w:tc>
        <w:tc>
          <w:tcPr>
            <w:tcW w:w="1560" w:type="dxa"/>
          </w:tcPr>
          <w:p w:rsidR="00494D16" w:rsidRDefault="00494D16" w:rsidP="00DC5EE4">
            <w:pPr>
              <w:spacing w:line="480" w:lineRule="auto"/>
              <w:jc w:val="center"/>
            </w:pPr>
            <w:r>
              <w:t>Patient H</w:t>
            </w:r>
          </w:p>
        </w:tc>
        <w:tc>
          <w:tcPr>
            <w:tcW w:w="850" w:type="dxa"/>
          </w:tcPr>
          <w:p w:rsidR="00494D16" w:rsidRPr="00DC5EE4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19.71</w:t>
            </w:r>
          </w:p>
        </w:tc>
        <w:tc>
          <w:tcPr>
            <w:tcW w:w="1134" w:type="dxa"/>
          </w:tcPr>
          <w:p w:rsidR="00494D16" w:rsidRPr="00DC5EE4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5.10</w:t>
            </w:r>
          </w:p>
        </w:tc>
        <w:tc>
          <w:tcPr>
            <w:tcW w:w="1276" w:type="dxa"/>
          </w:tcPr>
          <w:p w:rsidR="00494D16" w:rsidRPr="00DC5EE4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DC5EE4">
              <w:rPr>
                <w:rFonts w:ascii="Verdana" w:eastAsiaTheme="minorHAnsi" w:hAnsi="Verdana"/>
                <w:sz w:val="20"/>
                <w:szCs w:val="20"/>
                <w:lang w:eastAsia="en-US"/>
              </w:rPr>
              <w:t>14</w:t>
            </w: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.</w:t>
            </w:r>
            <w:r w:rsidRPr="00DC5EE4">
              <w:rPr>
                <w:rFonts w:ascii="Verdana" w:eastAsiaTheme="minorHAnsi" w:hAnsi="Verdana"/>
                <w:sz w:val="20"/>
                <w:szCs w:val="20"/>
                <w:lang w:eastAsia="en-US"/>
              </w:rPr>
              <w:t>54</w:t>
            </w:r>
          </w:p>
        </w:tc>
        <w:tc>
          <w:tcPr>
            <w:tcW w:w="1134" w:type="dxa"/>
          </w:tcPr>
          <w:p w:rsidR="00494D16" w:rsidRPr="00DC5EE4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34.27</w:t>
            </w:r>
          </w:p>
        </w:tc>
        <w:tc>
          <w:tcPr>
            <w:tcW w:w="1134" w:type="dxa"/>
          </w:tcPr>
          <w:p w:rsidR="00494D16" w:rsidRPr="00494D16" w:rsidRDefault="005F7D0A" w:rsidP="00494D16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19</w:t>
            </w:r>
          </w:p>
        </w:tc>
      </w:tr>
      <w:tr w:rsidR="00494D16">
        <w:trPr>
          <w:trHeight w:val="560"/>
        </w:trPr>
        <w:tc>
          <w:tcPr>
            <w:tcW w:w="675" w:type="dxa"/>
          </w:tcPr>
          <w:p w:rsidR="00494D16" w:rsidRDefault="00494D16" w:rsidP="00DC5EE4">
            <w:pPr>
              <w:spacing w:line="480" w:lineRule="auto"/>
              <w:jc w:val="center"/>
            </w:pPr>
          </w:p>
        </w:tc>
        <w:tc>
          <w:tcPr>
            <w:tcW w:w="1560" w:type="dxa"/>
          </w:tcPr>
          <w:p w:rsidR="00494D16" w:rsidRDefault="00494D16" w:rsidP="00DC5EE4">
            <w:pPr>
              <w:spacing w:line="480" w:lineRule="auto"/>
              <w:jc w:val="center"/>
            </w:pPr>
            <w:r>
              <w:t>Average</w:t>
            </w:r>
          </w:p>
        </w:tc>
        <w:tc>
          <w:tcPr>
            <w:tcW w:w="850" w:type="dxa"/>
          </w:tcPr>
          <w:p w:rsidR="00494D16" w:rsidRPr="00494D16" w:rsidRDefault="006B7985" w:rsidP="00494D16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37</w:t>
            </w:r>
          </w:p>
        </w:tc>
        <w:tc>
          <w:tcPr>
            <w:tcW w:w="1134" w:type="dxa"/>
          </w:tcPr>
          <w:p w:rsidR="00494D16" w:rsidRPr="00494D16" w:rsidRDefault="006B7985" w:rsidP="00494D16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276" w:type="dxa"/>
          </w:tcPr>
          <w:p w:rsidR="00494D16" w:rsidRPr="00494D16" w:rsidRDefault="006B7985" w:rsidP="00494D16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49</w:t>
            </w:r>
          </w:p>
        </w:tc>
        <w:tc>
          <w:tcPr>
            <w:tcW w:w="1134" w:type="dxa"/>
          </w:tcPr>
          <w:p w:rsidR="00494D16" w:rsidRPr="00494D16" w:rsidRDefault="006B7985" w:rsidP="00494D16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52</w:t>
            </w:r>
          </w:p>
        </w:tc>
        <w:tc>
          <w:tcPr>
            <w:tcW w:w="1134" w:type="dxa"/>
          </w:tcPr>
          <w:p w:rsidR="00494D16" w:rsidRDefault="00494D16" w:rsidP="00DC5EE4">
            <w:pPr>
              <w:jc w:val="center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</w:p>
        </w:tc>
      </w:tr>
    </w:tbl>
    <w:p w:rsidR="00523C7D" w:rsidRDefault="00523C7D" w:rsidP="00FE40FE">
      <w:pPr>
        <w:spacing w:line="480" w:lineRule="auto"/>
      </w:pPr>
    </w:p>
    <w:p w:rsidR="002E7353" w:rsidRDefault="002E7353" w:rsidP="00523C7D">
      <w:pPr>
        <w:spacing w:line="480" w:lineRule="auto"/>
        <w:jc w:val="both"/>
      </w:pPr>
    </w:p>
    <w:p w:rsidR="00523C7D" w:rsidRDefault="002E7353" w:rsidP="00523C7D">
      <w:pPr>
        <w:spacing w:line="480" w:lineRule="auto"/>
        <w:jc w:val="both"/>
      </w:pPr>
      <w:r>
        <w:t>Table 3.8</w:t>
      </w:r>
      <w:r w:rsidR="00523C7D">
        <w:t>: The number of duplicated Primer IDs in Run1 and Run2.</w:t>
      </w:r>
    </w:p>
    <w:tbl>
      <w:tblPr>
        <w:tblStyle w:val="TableGrid"/>
        <w:tblpPr w:leftFromText="180" w:rightFromText="180" w:vertAnchor="text" w:horzAnchor="page" w:tblpX="1909" w:tblpY="71"/>
        <w:tblW w:w="0" w:type="auto"/>
        <w:tblLayout w:type="fixed"/>
        <w:tblLook w:val="00A0"/>
      </w:tblPr>
      <w:tblGrid>
        <w:gridCol w:w="1303"/>
        <w:gridCol w:w="1303"/>
        <w:gridCol w:w="3597"/>
      </w:tblGrid>
      <w:tr w:rsidR="00523C7D">
        <w:tc>
          <w:tcPr>
            <w:tcW w:w="1303" w:type="dxa"/>
          </w:tcPr>
          <w:p w:rsidR="00523C7D" w:rsidRDefault="00523C7D" w:rsidP="001C3F88"/>
        </w:tc>
        <w:tc>
          <w:tcPr>
            <w:tcW w:w="1303" w:type="dxa"/>
          </w:tcPr>
          <w:p w:rsidR="00523C7D" w:rsidRDefault="00523C7D" w:rsidP="001C3F88">
            <w:r>
              <w:t>Sample</w:t>
            </w:r>
          </w:p>
        </w:tc>
        <w:tc>
          <w:tcPr>
            <w:tcW w:w="3597" w:type="dxa"/>
          </w:tcPr>
          <w:p w:rsidR="00523C7D" w:rsidRPr="008D44BB" w:rsidRDefault="00523C7D" w:rsidP="00C323FE">
            <w:r>
              <w:t>Number of D</w:t>
            </w:r>
            <w:r w:rsidRPr="008D44BB">
              <w:t>uplicated Primer IDs</w:t>
            </w:r>
            <w:r>
              <w:t xml:space="preserve"> </w:t>
            </w:r>
          </w:p>
        </w:tc>
      </w:tr>
      <w:tr w:rsidR="00523C7D">
        <w:tc>
          <w:tcPr>
            <w:tcW w:w="1303" w:type="dxa"/>
            <w:vMerge w:val="restart"/>
            <w:textDirection w:val="btLr"/>
          </w:tcPr>
          <w:p w:rsidR="00523C7D" w:rsidRDefault="00523C7D" w:rsidP="00C323FE">
            <w:pPr>
              <w:ind w:left="113" w:right="113"/>
            </w:pPr>
            <w:r>
              <w:t>Run1</w:t>
            </w:r>
          </w:p>
        </w:tc>
        <w:tc>
          <w:tcPr>
            <w:tcW w:w="1303" w:type="dxa"/>
          </w:tcPr>
          <w:p w:rsidR="00523C7D" w:rsidRDefault="00523C7D" w:rsidP="001C3F88">
            <w:r>
              <w:t>Patient A</w:t>
            </w:r>
          </w:p>
        </w:tc>
        <w:tc>
          <w:tcPr>
            <w:tcW w:w="3597" w:type="dxa"/>
          </w:tcPr>
          <w:p w:rsidR="00523C7D" w:rsidRDefault="00523C7D" w:rsidP="001C3F88">
            <w:pPr>
              <w:jc w:val="center"/>
            </w:pPr>
            <w:r>
              <w:t>77</w:t>
            </w:r>
          </w:p>
        </w:tc>
      </w:tr>
      <w:tr w:rsidR="00523C7D">
        <w:tc>
          <w:tcPr>
            <w:tcW w:w="1303" w:type="dxa"/>
            <w:vMerge/>
          </w:tcPr>
          <w:p w:rsidR="00523C7D" w:rsidRDefault="00523C7D" w:rsidP="001C3F88"/>
        </w:tc>
        <w:tc>
          <w:tcPr>
            <w:tcW w:w="1303" w:type="dxa"/>
          </w:tcPr>
          <w:p w:rsidR="00523C7D" w:rsidRDefault="00523C7D" w:rsidP="001C3F88">
            <w:r>
              <w:t>Patient B</w:t>
            </w:r>
          </w:p>
        </w:tc>
        <w:tc>
          <w:tcPr>
            <w:tcW w:w="3597" w:type="dxa"/>
          </w:tcPr>
          <w:p w:rsidR="00523C7D" w:rsidRDefault="00523C7D" w:rsidP="001C3F88">
            <w:pPr>
              <w:jc w:val="center"/>
            </w:pPr>
            <w:r>
              <w:t>1103</w:t>
            </w:r>
          </w:p>
        </w:tc>
      </w:tr>
      <w:tr w:rsidR="00523C7D">
        <w:tc>
          <w:tcPr>
            <w:tcW w:w="1303" w:type="dxa"/>
            <w:vMerge/>
          </w:tcPr>
          <w:p w:rsidR="00523C7D" w:rsidRDefault="00523C7D" w:rsidP="001C3F88"/>
        </w:tc>
        <w:tc>
          <w:tcPr>
            <w:tcW w:w="1303" w:type="dxa"/>
          </w:tcPr>
          <w:p w:rsidR="00523C7D" w:rsidRDefault="00523C7D" w:rsidP="001C3F88">
            <w:r>
              <w:t>Patient C</w:t>
            </w:r>
          </w:p>
        </w:tc>
        <w:tc>
          <w:tcPr>
            <w:tcW w:w="3597" w:type="dxa"/>
          </w:tcPr>
          <w:p w:rsidR="00523C7D" w:rsidRDefault="00523C7D" w:rsidP="001C3F88">
            <w:pPr>
              <w:jc w:val="center"/>
            </w:pPr>
            <w:r>
              <w:t>44</w:t>
            </w:r>
          </w:p>
        </w:tc>
      </w:tr>
      <w:tr w:rsidR="00523C7D">
        <w:tc>
          <w:tcPr>
            <w:tcW w:w="1303" w:type="dxa"/>
            <w:vMerge/>
          </w:tcPr>
          <w:p w:rsidR="00523C7D" w:rsidRDefault="00523C7D" w:rsidP="001C3F88"/>
        </w:tc>
        <w:tc>
          <w:tcPr>
            <w:tcW w:w="1303" w:type="dxa"/>
          </w:tcPr>
          <w:p w:rsidR="00523C7D" w:rsidRDefault="00523C7D" w:rsidP="001C3F88">
            <w:r>
              <w:t>Patient D</w:t>
            </w:r>
          </w:p>
        </w:tc>
        <w:tc>
          <w:tcPr>
            <w:tcW w:w="3597" w:type="dxa"/>
          </w:tcPr>
          <w:p w:rsidR="00523C7D" w:rsidRDefault="00523C7D" w:rsidP="001C3F88">
            <w:pPr>
              <w:jc w:val="center"/>
            </w:pPr>
            <w:r>
              <w:t>75</w:t>
            </w:r>
          </w:p>
        </w:tc>
      </w:tr>
      <w:tr w:rsidR="00523C7D">
        <w:tc>
          <w:tcPr>
            <w:tcW w:w="1303" w:type="dxa"/>
            <w:vMerge w:val="restart"/>
            <w:textDirection w:val="btLr"/>
          </w:tcPr>
          <w:p w:rsidR="00523C7D" w:rsidRDefault="00523C7D" w:rsidP="00C323FE">
            <w:pPr>
              <w:ind w:left="113" w:right="113"/>
            </w:pPr>
            <w:r>
              <w:t>Run2</w:t>
            </w:r>
          </w:p>
        </w:tc>
        <w:tc>
          <w:tcPr>
            <w:tcW w:w="1303" w:type="dxa"/>
            <w:vAlign w:val="bottom"/>
          </w:tcPr>
          <w:p w:rsidR="00523C7D" w:rsidRPr="003F093D" w:rsidRDefault="00523C7D" w:rsidP="00FE40FE">
            <w:pPr>
              <w:spacing w:before="2" w:after="2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Patient </w:t>
            </w: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3597" w:type="dxa"/>
          </w:tcPr>
          <w:p w:rsidR="00523C7D" w:rsidRDefault="00523C7D" w:rsidP="001C3F88">
            <w:pPr>
              <w:jc w:val="center"/>
            </w:pPr>
            <w:r>
              <w:t>32</w:t>
            </w:r>
          </w:p>
        </w:tc>
      </w:tr>
      <w:tr w:rsidR="00523C7D">
        <w:tc>
          <w:tcPr>
            <w:tcW w:w="1303" w:type="dxa"/>
            <w:vMerge/>
          </w:tcPr>
          <w:p w:rsidR="00523C7D" w:rsidRDefault="00523C7D" w:rsidP="001C3F88"/>
        </w:tc>
        <w:tc>
          <w:tcPr>
            <w:tcW w:w="1303" w:type="dxa"/>
            <w:vAlign w:val="bottom"/>
          </w:tcPr>
          <w:p w:rsidR="00523C7D" w:rsidRPr="003F093D" w:rsidRDefault="00523C7D" w:rsidP="00FE40FE">
            <w:pPr>
              <w:spacing w:before="2" w:after="2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Patient </w:t>
            </w: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3597" w:type="dxa"/>
          </w:tcPr>
          <w:p w:rsidR="00523C7D" w:rsidRDefault="00523C7D" w:rsidP="001C3F88">
            <w:pPr>
              <w:jc w:val="center"/>
            </w:pPr>
            <w:r>
              <w:t>15</w:t>
            </w:r>
          </w:p>
        </w:tc>
      </w:tr>
      <w:tr w:rsidR="00523C7D">
        <w:tc>
          <w:tcPr>
            <w:tcW w:w="1303" w:type="dxa"/>
            <w:vMerge/>
          </w:tcPr>
          <w:p w:rsidR="00523C7D" w:rsidRDefault="00523C7D" w:rsidP="001C3F88"/>
        </w:tc>
        <w:tc>
          <w:tcPr>
            <w:tcW w:w="1303" w:type="dxa"/>
            <w:vAlign w:val="bottom"/>
          </w:tcPr>
          <w:p w:rsidR="00523C7D" w:rsidRPr="003F093D" w:rsidRDefault="00523C7D" w:rsidP="00FE40FE">
            <w:pPr>
              <w:spacing w:before="2" w:after="2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Patient </w:t>
            </w: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G</w:t>
            </w:r>
          </w:p>
        </w:tc>
        <w:tc>
          <w:tcPr>
            <w:tcW w:w="3597" w:type="dxa"/>
          </w:tcPr>
          <w:p w:rsidR="00523C7D" w:rsidRDefault="00523C7D" w:rsidP="001C3F88">
            <w:pPr>
              <w:jc w:val="center"/>
            </w:pPr>
            <w:r>
              <w:t>242</w:t>
            </w:r>
          </w:p>
        </w:tc>
      </w:tr>
      <w:tr w:rsidR="00523C7D">
        <w:tc>
          <w:tcPr>
            <w:tcW w:w="1303" w:type="dxa"/>
            <w:vMerge/>
          </w:tcPr>
          <w:p w:rsidR="00523C7D" w:rsidRDefault="00523C7D" w:rsidP="001C3F88"/>
        </w:tc>
        <w:tc>
          <w:tcPr>
            <w:tcW w:w="1303" w:type="dxa"/>
            <w:vAlign w:val="bottom"/>
          </w:tcPr>
          <w:p w:rsidR="00523C7D" w:rsidRPr="003F093D" w:rsidRDefault="00523C7D" w:rsidP="00FE40FE">
            <w:pPr>
              <w:spacing w:before="2" w:after="2"/>
              <w:rPr>
                <w:rFonts w:ascii="Verdana" w:eastAsiaTheme="minorHAnsi" w:hAnsi="Verdana"/>
                <w:sz w:val="20"/>
                <w:szCs w:val="20"/>
                <w:lang w:eastAsia="en-US"/>
              </w:rPr>
            </w:pPr>
            <w:r w:rsidRPr="003F093D">
              <w:rPr>
                <w:rFonts w:ascii="Verdana" w:eastAsiaTheme="minorHAnsi" w:hAnsi="Verdana"/>
                <w:sz w:val="20"/>
                <w:szCs w:val="20"/>
                <w:lang w:eastAsia="en-US"/>
              </w:rPr>
              <w:t xml:space="preserve">Patient </w:t>
            </w:r>
            <w:r>
              <w:rPr>
                <w:rFonts w:ascii="Verdana" w:eastAsiaTheme="minorHAnsi" w:hAnsi="Verdana"/>
                <w:sz w:val="20"/>
                <w:szCs w:val="20"/>
                <w:lang w:eastAsia="en-US"/>
              </w:rPr>
              <w:t>H</w:t>
            </w:r>
          </w:p>
        </w:tc>
        <w:tc>
          <w:tcPr>
            <w:tcW w:w="3597" w:type="dxa"/>
          </w:tcPr>
          <w:p w:rsidR="00523C7D" w:rsidRDefault="00523C7D" w:rsidP="001C3F88">
            <w:pPr>
              <w:jc w:val="center"/>
            </w:pPr>
            <w:r>
              <w:t>42</w:t>
            </w:r>
          </w:p>
        </w:tc>
      </w:tr>
    </w:tbl>
    <w:p w:rsidR="00FE40FE" w:rsidRDefault="00FE40FE" w:rsidP="00FE40FE">
      <w:pPr>
        <w:spacing w:line="480" w:lineRule="auto"/>
      </w:pPr>
    </w:p>
    <w:p w:rsidR="00E06AED" w:rsidRDefault="00E06AED" w:rsidP="00B8235D"/>
    <w:p w:rsidR="00D256F9" w:rsidRDefault="00D256F9" w:rsidP="00B8235D"/>
    <w:sectPr w:rsidR="00D256F9" w:rsidSect="003A128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E6390"/>
    <w:rsid w:val="000005E8"/>
    <w:rsid w:val="000813D9"/>
    <w:rsid w:val="00182349"/>
    <w:rsid w:val="001C3F88"/>
    <w:rsid w:val="002E7353"/>
    <w:rsid w:val="00324E57"/>
    <w:rsid w:val="00335DB2"/>
    <w:rsid w:val="003A1282"/>
    <w:rsid w:val="003F093D"/>
    <w:rsid w:val="00494D16"/>
    <w:rsid w:val="00523C7D"/>
    <w:rsid w:val="005C439E"/>
    <w:rsid w:val="005F7B5A"/>
    <w:rsid w:val="005F7D0A"/>
    <w:rsid w:val="00612EEA"/>
    <w:rsid w:val="0063404C"/>
    <w:rsid w:val="006B7985"/>
    <w:rsid w:val="006F6214"/>
    <w:rsid w:val="007270D7"/>
    <w:rsid w:val="00727B26"/>
    <w:rsid w:val="00774749"/>
    <w:rsid w:val="0096275B"/>
    <w:rsid w:val="00AF016C"/>
    <w:rsid w:val="00B7688B"/>
    <w:rsid w:val="00B8235D"/>
    <w:rsid w:val="00BF30E3"/>
    <w:rsid w:val="00C323FE"/>
    <w:rsid w:val="00CC656E"/>
    <w:rsid w:val="00CE6390"/>
    <w:rsid w:val="00D256F9"/>
    <w:rsid w:val="00D54976"/>
    <w:rsid w:val="00DC5EE4"/>
    <w:rsid w:val="00E06AED"/>
    <w:rsid w:val="00E23269"/>
    <w:rsid w:val="00E96835"/>
    <w:rsid w:val="00F37225"/>
    <w:rsid w:val="00FE40FE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able Grid" w:uiPriority="59"/>
  </w:latentStyles>
  <w:style w:type="paragraph" w:default="1" w:styleId="Normal">
    <w:name w:val="Normal"/>
    <w:qFormat/>
    <w:rsid w:val="00CE6390"/>
    <w:rPr>
      <w:rFonts w:eastAsiaTheme="minorEastAsia"/>
      <w:lang w:eastAsia="ja-JP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CE6390"/>
    <w:rPr>
      <w:rFonts w:eastAsiaTheme="minorEastAsia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3</Pages>
  <Words>462</Words>
  <Characters>2635</Characters>
  <Application>Microsoft Macintosh Word</Application>
  <DocSecurity>0</DocSecurity>
  <Lines>21</Lines>
  <Paragraphs>5</Paragraphs>
  <ScaleCrop>false</ScaleCrop>
  <Company>SANBI</Company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Shrestha</dc:creator>
  <cp:keywords/>
  <cp:lastModifiedBy>Ram Shrestha</cp:lastModifiedBy>
  <cp:revision>22</cp:revision>
  <dcterms:created xsi:type="dcterms:W3CDTF">2013-11-03T16:35:00Z</dcterms:created>
  <dcterms:modified xsi:type="dcterms:W3CDTF">2013-12-03T15:58:00Z</dcterms:modified>
</cp:coreProperties>
</file>