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EDB" w:rsidRDefault="0000000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Eye Disease Classification</w:t>
      </w:r>
    </w:p>
    <w:p w:rsidR="00EF0EDB" w:rsidRDefault="00000000">
      <w:pPr>
        <w:rPr>
          <w:i/>
          <w:iCs/>
        </w:rPr>
      </w:pPr>
      <w:r>
        <w:rPr>
          <w:i/>
          <w:iCs/>
        </w:rPr>
        <w:t>PHASE: I</w:t>
      </w:r>
    </w:p>
    <w:p w:rsidR="00EF0EDB" w:rsidRDefault="00000000">
      <w:r>
        <w:tab/>
        <w:t xml:space="preserve">Architecture: </w:t>
      </w:r>
      <w:proofErr w:type="spellStart"/>
      <w:r>
        <w:t>mobilenet</w:t>
      </w:r>
      <w:proofErr w:type="spellEnd"/>
    </w:p>
    <w:p w:rsidR="00EF0EDB" w:rsidRDefault="00000000">
      <w:r>
        <w:tab/>
        <w:t xml:space="preserve">Version:3 </w:t>
      </w:r>
    </w:p>
    <w:p w:rsidR="00EF0EDB" w:rsidRDefault="00000000" w:rsidP="00434405">
      <w:pPr>
        <w:jc w:val="center"/>
      </w:pPr>
      <w:r>
        <w:rPr>
          <w:noProof/>
        </w:rPr>
        <w:drawing>
          <wp:inline distT="0" distB="0" distL="0" distR="0">
            <wp:extent cx="5280660" cy="201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DB" w:rsidRDefault="00000000">
      <w:r>
        <w:tab/>
        <w:t>Activation function: Sigmoid</w:t>
      </w:r>
    </w:p>
    <w:p w:rsidR="00EF0EDB" w:rsidRDefault="00000000">
      <w:r>
        <w:tab/>
        <w:t>Layer: Dense</w:t>
      </w:r>
    </w:p>
    <w:p w:rsidR="00EF0EDB" w:rsidRDefault="00000000">
      <w:r>
        <w:tab/>
        <w:t>Optimizer: root mean square prop</w:t>
      </w:r>
    </w:p>
    <w:p w:rsidR="00EF0EDB" w:rsidRDefault="00000000">
      <w:r>
        <w:tab/>
        <w:t>Loss function: Binary cross entropy</w:t>
      </w:r>
    </w:p>
    <w:p w:rsidR="00EF0EDB" w:rsidRDefault="00000000">
      <w:r>
        <w:tab/>
        <w:t>Classes: 2</w:t>
      </w:r>
    </w:p>
    <w:p w:rsidR="00EF0EDB" w:rsidRDefault="00000000">
      <w:r>
        <w:tab/>
        <w:t>Epoch: 10</w:t>
      </w:r>
    </w:p>
    <w:p w:rsidR="00EF0EDB" w:rsidRDefault="00000000">
      <w:r>
        <w:tab/>
        <w:t>Accuracy: 0.86</w:t>
      </w:r>
    </w:p>
    <w:p w:rsidR="00EF0EDB" w:rsidRDefault="00000000">
      <w:r>
        <w:tab/>
        <w:t>Loss: 0.33</w:t>
      </w:r>
    </w:p>
    <w:p w:rsidR="00EF0EDB" w:rsidRDefault="00EF0EDB">
      <w:pPr>
        <w:jc w:val="center"/>
      </w:pPr>
    </w:p>
    <w:p w:rsidR="00EF0EDB" w:rsidRDefault="00434405">
      <w:pPr>
        <w:jc w:val="center"/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438785</wp:posOffset>
            </wp:positionH>
            <wp:positionV relativeFrom="paragraph">
              <wp:posOffset>215900</wp:posOffset>
            </wp:positionV>
            <wp:extent cx="5095875" cy="280416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Train test validation:</w:t>
      </w:r>
    </w:p>
    <w:p w:rsidR="00EF0EDB" w:rsidRDefault="00000000" w:rsidP="00E610ED">
      <w:r>
        <w:lastRenderedPageBreak/>
        <w:tab/>
      </w:r>
      <w:r>
        <w:tab/>
      </w:r>
    </w:p>
    <w:sectPr w:rsidR="00EF0ED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DB"/>
    <w:rsid w:val="00434405"/>
    <w:rsid w:val="00E610ED"/>
    <w:rsid w:val="00E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235E"/>
  <w15:docId w15:val="{901DD9F2-5156-475E-84CC-A0A3986B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dc:description/>
  <cp:lastModifiedBy>SRI</cp:lastModifiedBy>
  <cp:revision>9</cp:revision>
  <dcterms:created xsi:type="dcterms:W3CDTF">2022-11-17T12:22:00Z</dcterms:created>
  <dcterms:modified xsi:type="dcterms:W3CDTF">2022-12-13T04:59:00Z</dcterms:modified>
  <dc:language>en-IN</dc:language>
</cp:coreProperties>
</file>