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175A5" w:rsidRPr="00D175A5" w:rsidRDefault="00D175A5" w:rsidP="00D175A5">
      <w:pPr>
        <w:rPr>
          <w:sz w:val="28"/>
          <w:szCs w:val="28"/>
        </w:rPr>
      </w:pPr>
      <w:r w:rsidRPr="00D175A5">
        <w:rPr>
          <w:b/>
          <w:bCs/>
          <w:sz w:val="28"/>
          <w:szCs w:val="28"/>
        </w:rPr>
        <w:t>Documentação de Processos de Extração de Dados SQL</w:t>
      </w:r>
    </w:p>
    <w:p w:rsidR="00D175A5" w:rsidRDefault="00D175A5" w:rsidP="00D175A5">
      <w:pPr>
        <w:rPr>
          <w:b/>
          <w:bCs/>
          <w:sz w:val="28"/>
          <w:szCs w:val="28"/>
        </w:rPr>
      </w:pPr>
      <w:r w:rsidRPr="00D175A5">
        <w:rPr>
          <w:b/>
          <w:bCs/>
          <w:sz w:val="28"/>
          <w:szCs w:val="28"/>
        </w:rPr>
        <w:t>Nome da Extração:</w:t>
      </w:r>
      <w:r w:rsidRPr="00D175A5">
        <w:rPr>
          <w:sz w:val="28"/>
          <w:szCs w:val="28"/>
        </w:rPr>
        <w:t xml:space="preserve"> </w:t>
      </w:r>
      <w:r w:rsidRPr="00CB5FDC">
        <w:rPr>
          <w:b/>
          <w:bCs/>
          <w:sz w:val="28"/>
          <w:szCs w:val="28"/>
        </w:rPr>
        <w:t xml:space="preserve">Tabela dimensão – </w:t>
      </w:r>
      <w:r w:rsidRPr="00D175A5">
        <w:rPr>
          <w:b/>
          <w:bCs/>
          <w:sz w:val="28"/>
          <w:szCs w:val="28"/>
        </w:rPr>
        <w:t>Cartório</w:t>
      </w:r>
      <w:r w:rsidRPr="00CB5FDC">
        <w:rPr>
          <w:b/>
          <w:bCs/>
          <w:sz w:val="28"/>
          <w:szCs w:val="28"/>
        </w:rPr>
        <w:t xml:space="preserve">s </w:t>
      </w:r>
    </w:p>
    <w:p w:rsidR="00CB5FDC" w:rsidRPr="00D175A5" w:rsidRDefault="00CB5FDC" w:rsidP="00D175A5">
      <w:pPr>
        <w:rPr>
          <w:b/>
          <w:bCs/>
          <w:sz w:val="28"/>
          <w:szCs w:val="28"/>
        </w:rPr>
      </w:pPr>
    </w:p>
    <w:p w:rsidR="00D175A5" w:rsidRPr="00D175A5" w:rsidRDefault="00D175A5" w:rsidP="00D175A5">
      <w:pPr>
        <w:rPr>
          <w:b/>
          <w:bCs/>
        </w:rPr>
      </w:pPr>
      <w:r w:rsidRPr="00D175A5">
        <w:rPr>
          <w:b/>
          <w:bCs/>
        </w:rPr>
        <w:t>1. Objetivo da Extração</w:t>
      </w:r>
    </w:p>
    <w:p w:rsidR="003E6C32" w:rsidRDefault="00D175A5" w:rsidP="00D175A5">
      <w:r w:rsidRPr="00D175A5">
        <w:t xml:space="preserve">O código SQL foi desenvolvido para extrair informações sobre cartórios e comarcas a partir de várias tabelas no banco de dados </w:t>
      </w:r>
      <w:proofErr w:type="spellStart"/>
      <w:r w:rsidRPr="00D175A5">
        <w:t>ramaprod</w:t>
      </w:r>
      <w:proofErr w:type="spellEnd"/>
      <w:r w:rsidRPr="00D175A5">
        <w:t>. O objetivo é criar uma chave composta (</w:t>
      </w:r>
      <w:proofErr w:type="spellStart"/>
      <w:r w:rsidRPr="00D175A5">
        <w:t>cartorio_comarca</w:t>
      </w:r>
      <w:proofErr w:type="spellEnd"/>
      <w:r w:rsidRPr="00D175A5">
        <w:t xml:space="preserve">) para identificar e agrupar os cartórios e comarcas em um formato unificado. </w:t>
      </w:r>
    </w:p>
    <w:p w:rsidR="00D175A5" w:rsidRPr="00D175A5" w:rsidRDefault="00D175A5" w:rsidP="00D175A5">
      <w:pPr>
        <w:rPr>
          <w:b/>
          <w:bCs/>
        </w:rPr>
      </w:pPr>
      <w:r w:rsidRPr="00D175A5">
        <w:rPr>
          <w:b/>
          <w:bCs/>
        </w:rPr>
        <w:t>2. Descrição do Ambiente</w:t>
      </w:r>
    </w:p>
    <w:p w:rsidR="00D175A5" w:rsidRPr="00D175A5" w:rsidRDefault="00D175A5" w:rsidP="00D175A5">
      <w:pPr>
        <w:numPr>
          <w:ilvl w:val="0"/>
          <w:numId w:val="1"/>
        </w:numPr>
      </w:pPr>
      <w:r w:rsidRPr="00D175A5">
        <w:rPr>
          <w:b/>
          <w:bCs/>
        </w:rPr>
        <w:t>Banco de Dados:</w:t>
      </w:r>
      <w:r w:rsidRPr="00D175A5">
        <w:t xml:space="preserve"> SQL Server</w:t>
      </w:r>
      <w:r>
        <w:t xml:space="preserve"> - </w:t>
      </w:r>
      <w:proofErr w:type="spellStart"/>
      <w:r>
        <w:t>ramaprod</w:t>
      </w:r>
      <w:proofErr w:type="spellEnd"/>
      <w:r w:rsidRPr="00D175A5">
        <w:t>.</w:t>
      </w:r>
    </w:p>
    <w:p w:rsidR="00D175A5" w:rsidRPr="00D175A5" w:rsidRDefault="00D175A5" w:rsidP="00D175A5">
      <w:pPr>
        <w:numPr>
          <w:ilvl w:val="0"/>
          <w:numId w:val="1"/>
        </w:numPr>
        <w:rPr>
          <w:lang w:val="en-US"/>
        </w:rPr>
      </w:pPr>
      <w:r w:rsidRPr="00D175A5">
        <w:rPr>
          <w:b/>
          <w:bCs/>
          <w:lang w:val="en-US"/>
        </w:rPr>
        <w:t>Gateway:</w:t>
      </w:r>
      <w:r w:rsidRPr="00D175A5">
        <w:rPr>
          <w:lang w:val="en-US"/>
        </w:rPr>
        <w:t xml:space="preserve"> Power BI Gateway </w:t>
      </w:r>
      <w:proofErr w:type="spellStart"/>
      <w:r w:rsidRPr="00D175A5">
        <w:rPr>
          <w:lang w:val="en-US"/>
        </w:rPr>
        <w:t>conectado</w:t>
      </w:r>
      <w:proofErr w:type="spellEnd"/>
      <w:r w:rsidRPr="00D175A5">
        <w:rPr>
          <w:lang w:val="en-US"/>
        </w:rPr>
        <w:t xml:space="preserve"> </w:t>
      </w:r>
      <w:proofErr w:type="spellStart"/>
      <w:r w:rsidRPr="00D175A5">
        <w:rPr>
          <w:lang w:val="en-US"/>
        </w:rPr>
        <w:t>ao</w:t>
      </w:r>
      <w:proofErr w:type="spellEnd"/>
      <w:r w:rsidRPr="00D175A5">
        <w:rPr>
          <w:lang w:val="en-US"/>
        </w:rPr>
        <w:t xml:space="preserve"> Power BI Service.</w:t>
      </w:r>
    </w:p>
    <w:p w:rsidR="00D175A5" w:rsidRPr="00D175A5" w:rsidRDefault="00D175A5" w:rsidP="00D175A5">
      <w:pPr>
        <w:numPr>
          <w:ilvl w:val="0"/>
          <w:numId w:val="7"/>
        </w:numPr>
        <w:rPr>
          <w:b/>
          <w:bCs/>
        </w:rPr>
      </w:pPr>
      <w:r w:rsidRPr="00D175A5">
        <w:rPr>
          <w:b/>
          <w:bCs/>
        </w:rPr>
        <w:t>Ferramenta de Extração:</w:t>
      </w:r>
      <w:r w:rsidRPr="00D175A5">
        <w:t xml:space="preserve"> </w:t>
      </w:r>
      <w:r>
        <w:t>F</w:t>
      </w:r>
      <w:r w:rsidRPr="00063717">
        <w:t>luxo de Dados do Power BI.</w:t>
      </w:r>
    </w:p>
    <w:p w:rsidR="00D175A5" w:rsidRPr="00D175A5" w:rsidRDefault="00D175A5" w:rsidP="00D175A5">
      <w:pPr>
        <w:numPr>
          <w:ilvl w:val="0"/>
          <w:numId w:val="1"/>
        </w:numPr>
      </w:pPr>
      <w:r w:rsidRPr="00D175A5">
        <w:rPr>
          <w:b/>
          <w:bCs/>
        </w:rPr>
        <w:t>Permissões:</w:t>
      </w:r>
      <w:r w:rsidRPr="00D175A5">
        <w:t xml:space="preserve"> A consulta SQL acessa as tabelas e colunas necessárias conforme as permissões concedidas no ambiente.</w:t>
      </w:r>
    </w:p>
    <w:p w:rsidR="00D175A5" w:rsidRPr="00D175A5" w:rsidRDefault="00D175A5" w:rsidP="00D175A5">
      <w:pPr>
        <w:rPr>
          <w:b/>
          <w:bCs/>
        </w:rPr>
      </w:pPr>
      <w:r w:rsidRPr="00D175A5">
        <w:rPr>
          <w:b/>
          <w:bCs/>
        </w:rPr>
        <w:t>3. Fontes de Dados</w:t>
      </w:r>
    </w:p>
    <w:p w:rsidR="00D175A5" w:rsidRPr="00D175A5" w:rsidRDefault="00D175A5" w:rsidP="00D175A5">
      <w:pPr>
        <w:numPr>
          <w:ilvl w:val="0"/>
          <w:numId w:val="2"/>
        </w:numPr>
      </w:pPr>
      <w:r w:rsidRPr="00D175A5">
        <w:rPr>
          <w:b/>
          <w:bCs/>
        </w:rPr>
        <w:t>Sistema de Extração:</w:t>
      </w:r>
      <w:r w:rsidRPr="00D175A5">
        <w:t xml:space="preserve"> Banco de dados SQL Server - </w:t>
      </w:r>
      <w:proofErr w:type="spellStart"/>
      <w:r w:rsidRPr="00D175A5">
        <w:t>ramaprod</w:t>
      </w:r>
      <w:proofErr w:type="spellEnd"/>
    </w:p>
    <w:p w:rsidR="00D175A5" w:rsidRPr="00D175A5" w:rsidRDefault="00D175A5" w:rsidP="00D175A5">
      <w:pPr>
        <w:numPr>
          <w:ilvl w:val="0"/>
          <w:numId w:val="2"/>
        </w:numPr>
      </w:pPr>
      <w:r w:rsidRPr="00D175A5">
        <w:rPr>
          <w:b/>
          <w:bCs/>
        </w:rPr>
        <w:t>Periodicidade da Extração/Atualização:</w:t>
      </w:r>
      <w:r w:rsidRPr="00D175A5">
        <w:t xml:space="preserve"> </w:t>
      </w:r>
      <w:r>
        <w:t>Diária – agendada para às 18:30</w:t>
      </w:r>
      <w:r w:rsidRPr="00D175A5">
        <w:t>.</w:t>
      </w:r>
    </w:p>
    <w:p w:rsidR="00D175A5" w:rsidRPr="00D175A5" w:rsidRDefault="00D175A5" w:rsidP="00D175A5">
      <w:r w:rsidRPr="00D175A5">
        <w:t>A consulta faz uso das seguintes tabelas e colunas do banco de dados:</w:t>
      </w:r>
    </w:p>
    <w:p w:rsidR="00D175A5" w:rsidRPr="00D175A5" w:rsidRDefault="00D175A5" w:rsidP="00D175A5">
      <w:pPr>
        <w:numPr>
          <w:ilvl w:val="0"/>
          <w:numId w:val="3"/>
        </w:numPr>
      </w:pPr>
      <w:r w:rsidRPr="00D175A5">
        <w:rPr>
          <w:b/>
          <w:bCs/>
        </w:rPr>
        <w:t>Tabela:</w:t>
      </w:r>
      <w:r w:rsidRPr="00D175A5">
        <w:t xml:space="preserve"> [</w:t>
      </w:r>
      <w:proofErr w:type="spellStart"/>
      <w:r w:rsidRPr="00D175A5">
        <w:t>ramaprod</w:t>
      </w:r>
      <w:proofErr w:type="spellEnd"/>
      <w:proofErr w:type="gramStart"/>
      <w:r w:rsidRPr="00D175A5">
        <w:t>].[</w:t>
      </w:r>
      <w:proofErr w:type="spellStart"/>
      <w:proofErr w:type="gramEnd"/>
      <w:r w:rsidRPr="00D175A5">
        <w:t>dbo</w:t>
      </w:r>
      <w:proofErr w:type="spellEnd"/>
      <w:r w:rsidRPr="00D175A5">
        <w:t>].T00069</w:t>
      </w:r>
    </w:p>
    <w:p w:rsidR="00D175A5" w:rsidRPr="00D175A5" w:rsidRDefault="00D175A5" w:rsidP="00D175A5">
      <w:pPr>
        <w:numPr>
          <w:ilvl w:val="1"/>
          <w:numId w:val="3"/>
        </w:numPr>
      </w:pPr>
      <w:r w:rsidRPr="00D175A5">
        <w:rPr>
          <w:b/>
          <w:bCs/>
        </w:rPr>
        <w:t>Coluna:</w:t>
      </w:r>
      <w:r w:rsidRPr="00D175A5">
        <w:t xml:space="preserve"> F02003 - Usada para JOIN com as tabelas T00041 (duas vezes).</w:t>
      </w:r>
    </w:p>
    <w:p w:rsidR="00D175A5" w:rsidRPr="00D175A5" w:rsidRDefault="00D175A5" w:rsidP="00D175A5">
      <w:pPr>
        <w:numPr>
          <w:ilvl w:val="0"/>
          <w:numId w:val="3"/>
        </w:numPr>
      </w:pPr>
      <w:r w:rsidRPr="00D175A5">
        <w:rPr>
          <w:b/>
          <w:bCs/>
        </w:rPr>
        <w:t>Tabela:</w:t>
      </w:r>
      <w:r w:rsidRPr="00D175A5">
        <w:t xml:space="preserve"> [</w:t>
      </w:r>
      <w:proofErr w:type="spellStart"/>
      <w:r w:rsidRPr="00D175A5">
        <w:t>ramaprod</w:t>
      </w:r>
      <w:proofErr w:type="spellEnd"/>
      <w:proofErr w:type="gramStart"/>
      <w:r w:rsidRPr="00D175A5">
        <w:t>].[</w:t>
      </w:r>
      <w:proofErr w:type="spellStart"/>
      <w:proofErr w:type="gramEnd"/>
      <w:r w:rsidRPr="00D175A5">
        <w:t>dbo</w:t>
      </w:r>
      <w:proofErr w:type="spellEnd"/>
      <w:r w:rsidRPr="00D175A5">
        <w:t>].T00041</w:t>
      </w:r>
    </w:p>
    <w:p w:rsidR="00D175A5" w:rsidRPr="00D175A5" w:rsidRDefault="00D175A5" w:rsidP="00D175A5">
      <w:pPr>
        <w:numPr>
          <w:ilvl w:val="1"/>
          <w:numId w:val="3"/>
        </w:numPr>
      </w:pPr>
      <w:r w:rsidRPr="00D175A5">
        <w:rPr>
          <w:b/>
          <w:bCs/>
        </w:rPr>
        <w:t>Coluna:</w:t>
      </w:r>
      <w:r w:rsidRPr="00D175A5">
        <w:t xml:space="preserve"> ID - Chave usada para JOIN com a tabela T00069.</w:t>
      </w:r>
    </w:p>
    <w:p w:rsidR="00D175A5" w:rsidRPr="00D175A5" w:rsidRDefault="00D175A5" w:rsidP="00D175A5">
      <w:pPr>
        <w:numPr>
          <w:ilvl w:val="1"/>
          <w:numId w:val="3"/>
        </w:numPr>
      </w:pPr>
      <w:r w:rsidRPr="00D175A5">
        <w:rPr>
          <w:b/>
          <w:bCs/>
        </w:rPr>
        <w:t>Coluna:</w:t>
      </w:r>
      <w:r w:rsidRPr="00D175A5">
        <w:t xml:space="preserve"> F02568 - Utilizada para obter o nome da comarca.</w:t>
      </w:r>
    </w:p>
    <w:p w:rsidR="00D175A5" w:rsidRPr="00D175A5" w:rsidRDefault="00D175A5" w:rsidP="00D175A5">
      <w:pPr>
        <w:numPr>
          <w:ilvl w:val="1"/>
          <w:numId w:val="3"/>
        </w:numPr>
      </w:pPr>
      <w:r w:rsidRPr="00D175A5">
        <w:rPr>
          <w:b/>
          <w:bCs/>
        </w:rPr>
        <w:t>Coluna:</w:t>
      </w:r>
      <w:r w:rsidRPr="00D175A5">
        <w:t xml:space="preserve"> F02571 - Utilizada para obter o nome do cartório.</w:t>
      </w:r>
    </w:p>
    <w:p w:rsidR="00D175A5" w:rsidRPr="00D175A5" w:rsidRDefault="00D175A5" w:rsidP="00D175A5">
      <w:pPr>
        <w:numPr>
          <w:ilvl w:val="0"/>
          <w:numId w:val="3"/>
        </w:numPr>
      </w:pPr>
      <w:r w:rsidRPr="00D175A5">
        <w:rPr>
          <w:b/>
          <w:bCs/>
        </w:rPr>
        <w:t>Tabela:</w:t>
      </w:r>
      <w:r w:rsidRPr="00D175A5">
        <w:t xml:space="preserve"> [</w:t>
      </w:r>
      <w:proofErr w:type="spellStart"/>
      <w:r w:rsidRPr="00D175A5">
        <w:t>ramaprod</w:t>
      </w:r>
      <w:proofErr w:type="spellEnd"/>
      <w:proofErr w:type="gramStart"/>
      <w:r w:rsidRPr="00D175A5">
        <w:t>].[</w:t>
      </w:r>
      <w:proofErr w:type="spellStart"/>
      <w:proofErr w:type="gramEnd"/>
      <w:r w:rsidRPr="00D175A5">
        <w:t>dbo</w:t>
      </w:r>
      <w:proofErr w:type="spellEnd"/>
      <w:r w:rsidRPr="00D175A5">
        <w:t>].T00049</w:t>
      </w:r>
    </w:p>
    <w:p w:rsidR="00D175A5" w:rsidRPr="00D175A5" w:rsidRDefault="00D175A5" w:rsidP="00D175A5">
      <w:pPr>
        <w:numPr>
          <w:ilvl w:val="1"/>
          <w:numId w:val="3"/>
        </w:numPr>
      </w:pPr>
      <w:r w:rsidRPr="00D175A5">
        <w:rPr>
          <w:b/>
          <w:bCs/>
        </w:rPr>
        <w:t>Coluna:</w:t>
      </w:r>
      <w:r w:rsidRPr="00D175A5">
        <w:t xml:space="preserve"> F00230 - Usada para JOIN com T00041.F02568.</w:t>
      </w:r>
    </w:p>
    <w:p w:rsidR="00D175A5" w:rsidRPr="00D175A5" w:rsidRDefault="00D175A5" w:rsidP="00D175A5">
      <w:pPr>
        <w:numPr>
          <w:ilvl w:val="0"/>
          <w:numId w:val="3"/>
        </w:numPr>
      </w:pPr>
      <w:r w:rsidRPr="00D175A5">
        <w:rPr>
          <w:b/>
          <w:bCs/>
        </w:rPr>
        <w:t>Tabela:</w:t>
      </w:r>
      <w:r w:rsidRPr="00D175A5">
        <w:t xml:space="preserve"> [</w:t>
      </w:r>
      <w:proofErr w:type="spellStart"/>
      <w:r w:rsidRPr="00D175A5">
        <w:t>ramaprod</w:t>
      </w:r>
      <w:proofErr w:type="spellEnd"/>
      <w:proofErr w:type="gramStart"/>
      <w:r w:rsidRPr="00D175A5">
        <w:t>].[</w:t>
      </w:r>
      <w:proofErr w:type="spellStart"/>
      <w:proofErr w:type="gramEnd"/>
      <w:r w:rsidRPr="00D175A5">
        <w:t>dbo</w:t>
      </w:r>
      <w:proofErr w:type="spellEnd"/>
      <w:r w:rsidRPr="00D175A5">
        <w:t>].T00023</w:t>
      </w:r>
    </w:p>
    <w:p w:rsidR="00D175A5" w:rsidRPr="00D175A5" w:rsidRDefault="00D175A5" w:rsidP="00D175A5">
      <w:pPr>
        <w:numPr>
          <w:ilvl w:val="1"/>
          <w:numId w:val="3"/>
        </w:numPr>
      </w:pPr>
      <w:r w:rsidRPr="00D175A5">
        <w:rPr>
          <w:b/>
          <w:bCs/>
        </w:rPr>
        <w:t>Coluna:</w:t>
      </w:r>
      <w:r w:rsidRPr="00D175A5">
        <w:t xml:space="preserve"> ID - Chave usada para JOIN com a tabela T00049.</w:t>
      </w:r>
    </w:p>
    <w:p w:rsidR="00D175A5" w:rsidRPr="00D175A5" w:rsidRDefault="00D175A5" w:rsidP="00D175A5">
      <w:pPr>
        <w:numPr>
          <w:ilvl w:val="1"/>
          <w:numId w:val="3"/>
        </w:numPr>
      </w:pPr>
      <w:r w:rsidRPr="00D175A5">
        <w:rPr>
          <w:b/>
          <w:bCs/>
        </w:rPr>
        <w:t>Coluna:</w:t>
      </w:r>
      <w:r w:rsidRPr="00D175A5">
        <w:t xml:space="preserve"> F00075 - Utilizada para obter o estado.</w:t>
      </w:r>
    </w:p>
    <w:p w:rsidR="00D175A5" w:rsidRDefault="00D175A5" w:rsidP="00D175A5">
      <w:pPr>
        <w:numPr>
          <w:ilvl w:val="1"/>
          <w:numId w:val="3"/>
        </w:numPr>
      </w:pPr>
      <w:r w:rsidRPr="00D175A5">
        <w:rPr>
          <w:b/>
          <w:bCs/>
        </w:rPr>
        <w:t>Coluna:</w:t>
      </w:r>
      <w:r w:rsidRPr="00D175A5">
        <w:t xml:space="preserve"> F00074 - Utilizada para obter a UF.</w:t>
      </w:r>
    </w:p>
    <w:p w:rsidR="00D175A5" w:rsidRDefault="00D175A5" w:rsidP="00D175A5"/>
    <w:p w:rsidR="00D175A5" w:rsidRDefault="00D175A5" w:rsidP="00D175A5"/>
    <w:p w:rsidR="00D175A5" w:rsidRPr="00D175A5" w:rsidRDefault="00D175A5" w:rsidP="00D175A5"/>
    <w:p w:rsidR="00D175A5" w:rsidRPr="00D175A5" w:rsidRDefault="004612F1" w:rsidP="00D175A5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-384810</wp:posOffset>
                </wp:positionH>
                <wp:positionV relativeFrom="paragraph">
                  <wp:posOffset>271780</wp:posOffset>
                </wp:positionV>
                <wp:extent cx="6391275" cy="4505325"/>
                <wp:effectExtent l="0" t="0" r="28575" b="28575"/>
                <wp:wrapNone/>
                <wp:docPr id="1434831777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91275" cy="4505325"/>
                        </a:xfrm>
                        <a:prstGeom prst="rect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04E245" id="Retângulo 1" o:spid="_x0000_s1026" style="position:absolute;margin-left:-30.3pt;margin-top:21.4pt;width:503.25pt;height:35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" filled="f" strokecolor="#09101d [484]" strokeweight=".25pt"/>
            </w:pict>
          </mc:Fallback>
        </mc:AlternateContent>
      </w:r>
      <w:r w:rsidR="00D175A5" w:rsidRPr="00D175A5">
        <w:rPr>
          <w:b/>
          <w:bCs/>
        </w:rPr>
        <w:t>4. Código SQL Completo</w:t>
      </w:r>
    </w:p>
    <w:p w:rsidR="00D175A5" w:rsidRPr="00D175A5" w:rsidRDefault="00D175A5" w:rsidP="00D175A5">
      <w:pPr>
        <w:rPr>
          <w:i/>
          <w:iCs/>
        </w:rPr>
      </w:pPr>
      <w:r w:rsidRPr="00D175A5">
        <w:rPr>
          <w:i/>
          <w:iCs/>
        </w:rPr>
        <w:t>SELECT</w:t>
      </w:r>
    </w:p>
    <w:p w:rsidR="00D175A5" w:rsidRPr="00D175A5" w:rsidRDefault="00D175A5" w:rsidP="00D175A5">
      <w:pPr>
        <w:rPr>
          <w:i/>
          <w:iCs/>
        </w:rPr>
      </w:pPr>
      <w:r w:rsidRPr="00D175A5">
        <w:rPr>
          <w:i/>
          <w:iCs/>
        </w:rPr>
        <w:t xml:space="preserve">    (</w:t>
      </w:r>
      <w:proofErr w:type="gramStart"/>
      <w:r w:rsidRPr="00D175A5">
        <w:rPr>
          <w:i/>
          <w:iCs/>
        </w:rPr>
        <w:t>SUBSTRING(</w:t>
      </w:r>
      <w:proofErr w:type="gramEnd"/>
      <w:r w:rsidRPr="00D175A5">
        <w:rPr>
          <w:i/>
          <w:iCs/>
        </w:rPr>
        <w:t xml:space="preserve">l.F02571, CHARINDEX('/', l.F02571 + '/') + 1, LEN(l.F02571)) + '-' + k.F02568) AS </w:t>
      </w:r>
      <w:proofErr w:type="spellStart"/>
      <w:r w:rsidRPr="00D175A5">
        <w:rPr>
          <w:i/>
          <w:iCs/>
        </w:rPr>
        <w:t>cartorio_comarca</w:t>
      </w:r>
      <w:proofErr w:type="spellEnd"/>
      <w:r w:rsidRPr="00D175A5">
        <w:rPr>
          <w:i/>
          <w:iCs/>
        </w:rPr>
        <w:t>,</w:t>
      </w:r>
    </w:p>
    <w:p w:rsidR="00D175A5" w:rsidRPr="00D175A5" w:rsidRDefault="00D175A5" w:rsidP="00D175A5">
      <w:pPr>
        <w:rPr>
          <w:i/>
          <w:iCs/>
        </w:rPr>
      </w:pPr>
      <w:r w:rsidRPr="00D175A5">
        <w:rPr>
          <w:i/>
          <w:iCs/>
        </w:rPr>
        <w:t xml:space="preserve">    (</w:t>
      </w:r>
      <w:proofErr w:type="gramStart"/>
      <w:r w:rsidRPr="00D175A5">
        <w:rPr>
          <w:i/>
          <w:iCs/>
        </w:rPr>
        <w:t>SUBSTRING(</w:t>
      </w:r>
      <w:proofErr w:type="gramEnd"/>
      <w:r w:rsidRPr="00D175A5">
        <w:rPr>
          <w:i/>
          <w:iCs/>
        </w:rPr>
        <w:t xml:space="preserve">l.F02571, CHARINDEX('/', l.F02571 + '/') + 1, LEN(l.F02571)) + '-' + k.F02568) AS </w:t>
      </w:r>
      <w:proofErr w:type="spellStart"/>
      <w:r w:rsidRPr="00D175A5">
        <w:rPr>
          <w:i/>
          <w:iCs/>
        </w:rPr>
        <w:t>cartorio_comarca_ref</w:t>
      </w:r>
      <w:proofErr w:type="spellEnd"/>
      <w:r w:rsidRPr="00D175A5">
        <w:rPr>
          <w:i/>
          <w:iCs/>
        </w:rPr>
        <w:t>,</w:t>
      </w:r>
    </w:p>
    <w:p w:rsidR="00D175A5" w:rsidRPr="00D175A5" w:rsidRDefault="00D175A5" w:rsidP="00D175A5">
      <w:pPr>
        <w:rPr>
          <w:i/>
          <w:iCs/>
        </w:rPr>
      </w:pPr>
      <w:r w:rsidRPr="00D175A5">
        <w:rPr>
          <w:i/>
          <w:iCs/>
        </w:rPr>
        <w:t xml:space="preserve">    </w:t>
      </w:r>
      <w:proofErr w:type="gramStart"/>
      <w:r w:rsidRPr="00D175A5">
        <w:rPr>
          <w:i/>
          <w:iCs/>
        </w:rPr>
        <w:t>MAX(</w:t>
      </w:r>
      <w:proofErr w:type="gramEnd"/>
      <w:r w:rsidRPr="00D175A5">
        <w:rPr>
          <w:i/>
          <w:iCs/>
        </w:rPr>
        <w:t xml:space="preserve">SUBSTRING(l.F02571, CHARINDEX('/', l.F02571 + '/') + 1, LEN(l.F02571))) AS </w:t>
      </w:r>
      <w:proofErr w:type="spellStart"/>
      <w:r w:rsidRPr="00D175A5">
        <w:rPr>
          <w:i/>
          <w:iCs/>
        </w:rPr>
        <w:t>cartorio</w:t>
      </w:r>
      <w:proofErr w:type="spellEnd"/>
      <w:r w:rsidRPr="00D175A5">
        <w:rPr>
          <w:i/>
          <w:iCs/>
        </w:rPr>
        <w:t>,</w:t>
      </w:r>
    </w:p>
    <w:p w:rsidR="00D175A5" w:rsidRPr="00D175A5" w:rsidRDefault="00D175A5" w:rsidP="00D175A5">
      <w:pPr>
        <w:rPr>
          <w:i/>
          <w:iCs/>
        </w:rPr>
      </w:pPr>
      <w:r w:rsidRPr="00D175A5">
        <w:rPr>
          <w:i/>
          <w:iCs/>
        </w:rPr>
        <w:t xml:space="preserve">    </w:t>
      </w:r>
      <w:proofErr w:type="gramStart"/>
      <w:r w:rsidRPr="00D175A5">
        <w:rPr>
          <w:i/>
          <w:iCs/>
        </w:rPr>
        <w:t>MAX(</w:t>
      </w:r>
      <w:proofErr w:type="gramEnd"/>
      <w:r w:rsidRPr="00D175A5">
        <w:rPr>
          <w:i/>
          <w:iCs/>
        </w:rPr>
        <w:t>k.F02568) AS comarca,</w:t>
      </w:r>
    </w:p>
    <w:p w:rsidR="00D175A5" w:rsidRPr="00D175A5" w:rsidRDefault="00D175A5" w:rsidP="00D175A5">
      <w:pPr>
        <w:rPr>
          <w:i/>
          <w:iCs/>
        </w:rPr>
      </w:pPr>
      <w:r w:rsidRPr="00D175A5">
        <w:rPr>
          <w:i/>
          <w:iCs/>
        </w:rPr>
        <w:t xml:space="preserve">    </w:t>
      </w:r>
      <w:proofErr w:type="gramStart"/>
      <w:r w:rsidRPr="00D175A5">
        <w:rPr>
          <w:i/>
          <w:iCs/>
        </w:rPr>
        <w:t>MAX(</w:t>
      </w:r>
      <w:proofErr w:type="gramEnd"/>
      <w:r w:rsidRPr="00D175A5">
        <w:rPr>
          <w:i/>
          <w:iCs/>
        </w:rPr>
        <w:t>c.F00075) AS estado,</w:t>
      </w:r>
    </w:p>
    <w:p w:rsidR="00D175A5" w:rsidRPr="00D175A5" w:rsidRDefault="00D175A5" w:rsidP="00D175A5">
      <w:pPr>
        <w:rPr>
          <w:i/>
          <w:iCs/>
          <w:lang w:val="en-US"/>
        </w:rPr>
      </w:pPr>
      <w:r w:rsidRPr="00D175A5">
        <w:rPr>
          <w:i/>
          <w:iCs/>
        </w:rPr>
        <w:t xml:space="preserve">    </w:t>
      </w:r>
      <w:proofErr w:type="gramStart"/>
      <w:r w:rsidRPr="00D175A5">
        <w:rPr>
          <w:i/>
          <w:iCs/>
          <w:lang w:val="en-US"/>
        </w:rPr>
        <w:t>MAX(</w:t>
      </w:r>
      <w:proofErr w:type="gramEnd"/>
      <w:r w:rsidRPr="00D175A5">
        <w:rPr>
          <w:i/>
          <w:iCs/>
          <w:lang w:val="en-US"/>
        </w:rPr>
        <w:t>c.F00074) AS UF,</w:t>
      </w:r>
    </w:p>
    <w:p w:rsidR="00D175A5" w:rsidRPr="00D175A5" w:rsidRDefault="00D175A5" w:rsidP="00D175A5">
      <w:pPr>
        <w:rPr>
          <w:i/>
          <w:iCs/>
          <w:lang w:val="en-US"/>
        </w:rPr>
      </w:pPr>
      <w:r w:rsidRPr="00D175A5">
        <w:rPr>
          <w:i/>
          <w:iCs/>
          <w:lang w:val="en-US"/>
        </w:rPr>
        <w:t xml:space="preserve">    </w:t>
      </w:r>
      <w:proofErr w:type="gramStart"/>
      <w:r w:rsidRPr="00D175A5">
        <w:rPr>
          <w:i/>
          <w:iCs/>
          <w:lang w:val="en-US"/>
        </w:rPr>
        <w:t>MAX(</w:t>
      </w:r>
      <w:proofErr w:type="gramEnd"/>
      <w:r w:rsidRPr="00D175A5">
        <w:rPr>
          <w:i/>
          <w:iCs/>
          <w:lang w:val="en-US"/>
        </w:rPr>
        <w:t xml:space="preserve">l.F02571) AS </w:t>
      </w:r>
      <w:proofErr w:type="spellStart"/>
      <w:r w:rsidRPr="00D175A5">
        <w:rPr>
          <w:i/>
          <w:iCs/>
          <w:lang w:val="en-US"/>
        </w:rPr>
        <w:t>juizo</w:t>
      </w:r>
      <w:proofErr w:type="spellEnd"/>
    </w:p>
    <w:p w:rsidR="00D175A5" w:rsidRPr="00D175A5" w:rsidRDefault="00D175A5" w:rsidP="00D175A5">
      <w:pPr>
        <w:rPr>
          <w:i/>
          <w:iCs/>
          <w:lang w:val="en-US"/>
        </w:rPr>
      </w:pPr>
      <w:r w:rsidRPr="00D175A5">
        <w:rPr>
          <w:i/>
          <w:iCs/>
          <w:lang w:val="en-US"/>
        </w:rPr>
        <w:t>FROM [</w:t>
      </w:r>
      <w:proofErr w:type="spellStart"/>
      <w:r w:rsidRPr="00D175A5">
        <w:rPr>
          <w:i/>
          <w:iCs/>
          <w:lang w:val="en-US"/>
        </w:rPr>
        <w:t>ramaprod</w:t>
      </w:r>
      <w:proofErr w:type="spellEnd"/>
      <w:proofErr w:type="gramStart"/>
      <w:r w:rsidRPr="00D175A5">
        <w:rPr>
          <w:i/>
          <w:iCs/>
          <w:lang w:val="en-US"/>
        </w:rPr>
        <w:t>].[</w:t>
      </w:r>
      <w:proofErr w:type="spellStart"/>
      <w:proofErr w:type="gramEnd"/>
      <w:r w:rsidRPr="00D175A5">
        <w:rPr>
          <w:i/>
          <w:iCs/>
          <w:lang w:val="en-US"/>
        </w:rPr>
        <w:t>dbo</w:t>
      </w:r>
      <w:proofErr w:type="spellEnd"/>
      <w:r w:rsidRPr="00D175A5">
        <w:rPr>
          <w:i/>
          <w:iCs/>
          <w:lang w:val="en-US"/>
        </w:rPr>
        <w:t>].T00069 AS a</w:t>
      </w:r>
    </w:p>
    <w:p w:rsidR="00D175A5" w:rsidRPr="00D175A5" w:rsidRDefault="00D175A5" w:rsidP="00D175A5">
      <w:pPr>
        <w:rPr>
          <w:i/>
          <w:iCs/>
          <w:lang w:val="en-US"/>
        </w:rPr>
      </w:pPr>
      <w:r w:rsidRPr="00D175A5">
        <w:rPr>
          <w:i/>
          <w:iCs/>
          <w:lang w:val="en-US"/>
        </w:rPr>
        <w:t>LEFT JOIN [</w:t>
      </w:r>
      <w:proofErr w:type="spellStart"/>
      <w:r w:rsidRPr="00D175A5">
        <w:rPr>
          <w:i/>
          <w:iCs/>
          <w:lang w:val="en-US"/>
        </w:rPr>
        <w:t>ramaprod</w:t>
      </w:r>
      <w:proofErr w:type="spellEnd"/>
      <w:proofErr w:type="gramStart"/>
      <w:r w:rsidRPr="00D175A5">
        <w:rPr>
          <w:i/>
          <w:iCs/>
          <w:lang w:val="en-US"/>
        </w:rPr>
        <w:t>].[</w:t>
      </w:r>
      <w:proofErr w:type="spellStart"/>
      <w:proofErr w:type="gramEnd"/>
      <w:r w:rsidRPr="00D175A5">
        <w:rPr>
          <w:i/>
          <w:iCs/>
          <w:lang w:val="en-US"/>
        </w:rPr>
        <w:t>dbo</w:t>
      </w:r>
      <w:proofErr w:type="spellEnd"/>
      <w:r w:rsidRPr="00D175A5">
        <w:rPr>
          <w:i/>
          <w:iCs/>
          <w:lang w:val="en-US"/>
        </w:rPr>
        <w:t>].T00041 AS k ON a.F02003 = k.ID</w:t>
      </w:r>
    </w:p>
    <w:p w:rsidR="00D175A5" w:rsidRPr="00D175A5" w:rsidRDefault="00D175A5" w:rsidP="00D175A5">
      <w:pPr>
        <w:rPr>
          <w:i/>
          <w:iCs/>
          <w:lang w:val="en-US"/>
        </w:rPr>
      </w:pPr>
      <w:r w:rsidRPr="00D175A5">
        <w:rPr>
          <w:i/>
          <w:iCs/>
          <w:lang w:val="en-US"/>
        </w:rPr>
        <w:t>LEFT JOIN [</w:t>
      </w:r>
      <w:proofErr w:type="spellStart"/>
      <w:r w:rsidRPr="00D175A5">
        <w:rPr>
          <w:i/>
          <w:iCs/>
          <w:lang w:val="en-US"/>
        </w:rPr>
        <w:t>ramaprod</w:t>
      </w:r>
      <w:proofErr w:type="spellEnd"/>
      <w:proofErr w:type="gramStart"/>
      <w:r w:rsidRPr="00D175A5">
        <w:rPr>
          <w:i/>
          <w:iCs/>
          <w:lang w:val="en-US"/>
        </w:rPr>
        <w:t>].[</w:t>
      </w:r>
      <w:proofErr w:type="spellStart"/>
      <w:proofErr w:type="gramEnd"/>
      <w:r w:rsidRPr="00D175A5">
        <w:rPr>
          <w:i/>
          <w:iCs/>
          <w:lang w:val="en-US"/>
        </w:rPr>
        <w:t>dbo</w:t>
      </w:r>
      <w:proofErr w:type="spellEnd"/>
      <w:r w:rsidRPr="00D175A5">
        <w:rPr>
          <w:i/>
          <w:iCs/>
          <w:lang w:val="en-US"/>
        </w:rPr>
        <w:t>].T00041 AS l ON a.F02003 = l.ID</w:t>
      </w:r>
    </w:p>
    <w:p w:rsidR="00D175A5" w:rsidRPr="00D175A5" w:rsidRDefault="00D175A5" w:rsidP="00D175A5">
      <w:pPr>
        <w:rPr>
          <w:i/>
          <w:iCs/>
          <w:lang w:val="en-US"/>
        </w:rPr>
      </w:pPr>
      <w:r w:rsidRPr="00D175A5">
        <w:rPr>
          <w:i/>
          <w:iCs/>
          <w:lang w:val="en-US"/>
        </w:rPr>
        <w:t>LEFT JOIN [</w:t>
      </w:r>
      <w:proofErr w:type="spellStart"/>
      <w:r w:rsidRPr="00D175A5">
        <w:rPr>
          <w:i/>
          <w:iCs/>
          <w:lang w:val="en-US"/>
        </w:rPr>
        <w:t>ramaprod</w:t>
      </w:r>
      <w:proofErr w:type="spellEnd"/>
      <w:proofErr w:type="gramStart"/>
      <w:r w:rsidRPr="00D175A5">
        <w:rPr>
          <w:i/>
          <w:iCs/>
          <w:lang w:val="en-US"/>
        </w:rPr>
        <w:t>].[</w:t>
      </w:r>
      <w:proofErr w:type="spellStart"/>
      <w:proofErr w:type="gramEnd"/>
      <w:r w:rsidRPr="00D175A5">
        <w:rPr>
          <w:i/>
          <w:iCs/>
          <w:lang w:val="en-US"/>
        </w:rPr>
        <w:t>dbo</w:t>
      </w:r>
      <w:proofErr w:type="spellEnd"/>
      <w:r w:rsidRPr="00D175A5">
        <w:rPr>
          <w:i/>
          <w:iCs/>
          <w:lang w:val="en-US"/>
        </w:rPr>
        <w:t>].T00049 AS b ON b.F00230 = k.F02568</w:t>
      </w:r>
    </w:p>
    <w:p w:rsidR="00D175A5" w:rsidRPr="00D175A5" w:rsidRDefault="00D175A5" w:rsidP="00D175A5">
      <w:pPr>
        <w:rPr>
          <w:i/>
          <w:iCs/>
          <w:lang w:val="en-US"/>
        </w:rPr>
      </w:pPr>
      <w:r w:rsidRPr="00D175A5">
        <w:rPr>
          <w:i/>
          <w:iCs/>
          <w:lang w:val="en-US"/>
        </w:rPr>
        <w:t>LEFT JOIN [</w:t>
      </w:r>
      <w:proofErr w:type="spellStart"/>
      <w:r w:rsidRPr="00D175A5">
        <w:rPr>
          <w:i/>
          <w:iCs/>
          <w:lang w:val="en-US"/>
        </w:rPr>
        <w:t>ramaprod</w:t>
      </w:r>
      <w:proofErr w:type="spellEnd"/>
      <w:proofErr w:type="gramStart"/>
      <w:r w:rsidRPr="00D175A5">
        <w:rPr>
          <w:i/>
          <w:iCs/>
          <w:lang w:val="en-US"/>
        </w:rPr>
        <w:t>].[</w:t>
      </w:r>
      <w:proofErr w:type="spellStart"/>
      <w:proofErr w:type="gramEnd"/>
      <w:r w:rsidRPr="00D175A5">
        <w:rPr>
          <w:i/>
          <w:iCs/>
          <w:lang w:val="en-US"/>
        </w:rPr>
        <w:t>dbo</w:t>
      </w:r>
      <w:proofErr w:type="spellEnd"/>
      <w:r w:rsidRPr="00D175A5">
        <w:rPr>
          <w:i/>
          <w:iCs/>
          <w:lang w:val="en-US"/>
        </w:rPr>
        <w:t>].T00023 AS c ON b.F00232 = c.ID</w:t>
      </w:r>
    </w:p>
    <w:p w:rsidR="00D175A5" w:rsidRPr="00D175A5" w:rsidRDefault="00D175A5" w:rsidP="00D175A5">
      <w:pPr>
        <w:rPr>
          <w:i/>
          <w:iCs/>
          <w:lang w:val="en-US"/>
        </w:rPr>
      </w:pPr>
      <w:r w:rsidRPr="00D175A5">
        <w:rPr>
          <w:i/>
          <w:iCs/>
          <w:lang w:val="en-US"/>
        </w:rPr>
        <w:t>GROUP BY (</w:t>
      </w:r>
      <w:proofErr w:type="gramStart"/>
      <w:r w:rsidRPr="00D175A5">
        <w:rPr>
          <w:i/>
          <w:iCs/>
          <w:lang w:val="en-US"/>
        </w:rPr>
        <w:t>SUBSTRING(</w:t>
      </w:r>
      <w:proofErr w:type="gramEnd"/>
      <w:r w:rsidRPr="00D175A5">
        <w:rPr>
          <w:i/>
          <w:iCs/>
          <w:lang w:val="en-US"/>
        </w:rPr>
        <w:t>l.F02571, CHARINDEX('/', l.F02571 + '/') + 1, LEN(l.F02571)) + '-' + k.F02568);</w:t>
      </w:r>
    </w:p>
    <w:p w:rsidR="00D175A5" w:rsidRPr="00D175A5" w:rsidRDefault="00D175A5" w:rsidP="00D175A5">
      <w:pPr>
        <w:rPr>
          <w:b/>
          <w:bCs/>
        </w:rPr>
      </w:pPr>
      <w:r w:rsidRPr="00D175A5">
        <w:rPr>
          <w:b/>
          <w:bCs/>
        </w:rPr>
        <w:t>5. Destinos dos Dados Extraídos</w:t>
      </w:r>
    </w:p>
    <w:p w:rsidR="00D175A5" w:rsidRPr="00D175A5" w:rsidRDefault="00D175A5" w:rsidP="00D175A5">
      <w:r w:rsidRPr="00D175A5">
        <w:t>Os dados extraídos são utilizados em análises e relatórios internos, servindo como base para a identificação e agrupamento de informações sobre cartórios e comarcas. Estes dados são essenciais para a criação de relatórios no Power BI, que fornecem insights sobre a distribuição e a atuação dos cartórios em diferentes comarcas</w:t>
      </w:r>
      <w:r>
        <w:t xml:space="preserve"> dos processos do setor</w:t>
      </w:r>
      <w:r w:rsidRPr="00D175A5">
        <w:t>.</w:t>
      </w:r>
    </w:p>
    <w:p w:rsidR="00D175A5" w:rsidRPr="00D175A5" w:rsidRDefault="00D175A5" w:rsidP="00D175A5">
      <w:pPr>
        <w:numPr>
          <w:ilvl w:val="0"/>
          <w:numId w:val="4"/>
        </w:numPr>
      </w:pPr>
      <w:r w:rsidRPr="00D175A5">
        <w:rPr>
          <w:b/>
          <w:bCs/>
        </w:rPr>
        <w:t>Destino:</w:t>
      </w:r>
      <w:r w:rsidRPr="00D175A5">
        <w:t xml:space="preserve"> Relatórios internos de BI e sistemas de gestão de registros judiciais.</w:t>
      </w:r>
    </w:p>
    <w:p w:rsidR="00D175A5" w:rsidRPr="00D175A5" w:rsidRDefault="00D175A5" w:rsidP="00D175A5">
      <w:pPr>
        <w:numPr>
          <w:ilvl w:val="0"/>
          <w:numId w:val="4"/>
        </w:numPr>
      </w:pPr>
      <w:r w:rsidRPr="00D175A5">
        <w:rPr>
          <w:b/>
          <w:bCs/>
        </w:rPr>
        <w:t>Formato dos Dados:</w:t>
      </w:r>
      <w:r w:rsidRPr="00D175A5">
        <w:t xml:space="preserve"> </w:t>
      </w:r>
      <w:r w:rsidRPr="00E9035B">
        <w:t>Os dados são carregados em formato tabular no Power BI Service, prontos para visualização em relatórios e dashboards</w:t>
      </w:r>
      <w:r w:rsidRPr="00D175A5">
        <w:t>.</w:t>
      </w:r>
    </w:p>
    <w:p w:rsidR="00D175A5" w:rsidRPr="00D175A5" w:rsidRDefault="00D175A5" w:rsidP="00D175A5">
      <w:pPr>
        <w:numPr>
          <w:ilvl w:val="0"/>
          <w:numId w:val="4"/>
        </w:numPr>
      </w:pPr>
      <w:r w:rsidRPr="00D175A5">
        <w:rPr>
          <w:b/>
          <w:bCs/>
        </w:rPr>
        <w:t>Controle de Versões:</w:t>
      </w:r>
      <w:r w:rsidRPr="00D175A5">
        <w:t xml:space="preserve"> </w:t>
      </w:r>
      <w:r>
        <w:t>O versionamento é feito através do Git, a pasta local onde o arquivo se encontra esta plugada num repositório GitHub – “</w:t>
      </w:r>
      <w:r w:rsidRPr="00E76C8C">
        <w:t>A-06-Queries_BI</w:t>
      </w:r>
      <w:r>
        <w:t>”. Todas alterações no código e nesta documentação estarão versionadas neste diretório.</w:t>
      </w:r>
    </w:p>
    <w:p w:rsidR="00D175A5" w:rsidRPr="00D175A5" w:rsidRDefault="00D175A5" w:rsidP="00D175A5">
      <w:pPr>
        <w:rPr>
          <w:b/>
          <w:bCs/>
        </w:rPr>
      </w:pPr>
      <w:r w:rsidRPr="00D175A5">
        <w:rPr>
          <w:b/>
          <w:bCs/>
        </w:rPr>
        <w:t>6. Critérios de Qualidade dos Dados</w:t>
      </w:r>
    </w:p>
    <w:p w:rsidR="00D175A5" w:rsidRPr="00D175A5" w:rsidRDefault="00D175A5" w:rsidP="00D175A5">
      <w:r w:rsidRPr="00D175A5">
        <w:t>Para garantir a qualidade dos dados utilizados nas análises, são aplicados os seguintes critérios:</w:t>
      </w:r>
    </w:p>
    <w:p w:rsidR="00D175A5" w:rsidRPr="00D175A5" w:rsidRDefault="00D175A5" w:rsidP="00D175A5">
      <w:pPr>
        <w:numPr>
          <w:ilvl w:val="0"/>
          <w:numId w:val="5"/>
        </w:numPr>
      </w:pPr>
      <w:r w:rsidRPr="00D175A5">
        <w:rPr>
          <w:b/>
          <w:bCs/>
        </w:rPr>
        <w:t>Integridade dos Dados:</w:t>
      </w:r>
    </w:p>
    <w:p w:rsidR="00D175A5" w:rsidRPr="00D175A5" w:rsidRDefault="00D175A5" w:rsidP="00D175A5">
      <w:pPr>
        <w:numPr>
          <w:ilvl w:val="1"/>
          <w:numId w:val="5"/>
        </w:numPr>
      </w:pPr>
      <w:r w:rsidRPr="00D175A5">
        <w:rPr>
          <w:b/>
          <w:bCs/>
        </w:rPr>
        <w:t>Verificação:</w:t>
      </w:r>
      <w:r w:rsidRPr="00D175A5">
        <w:t xml:space="preserve"> Garantir que todos os campos como </w:t>
      </w:r>
      <w:proofErr w:type="spellStart"/>
      <w:r w:rsidRPr="00D175A5">
        <w:t>cartorio</w:t>
      </w:r>
      <w:proofErr w:type="spellEnd"/>
      <w:r w:rsidRPr="00D175A5">
        <w:t>, comarca, estado e UF estejam preenchidos corretamente.</w:t>
      </w:r>
    </w:p>
    <w:p w:rsidR="00D175A5" w:rsidRPr="00D175A5" w:rsidRDefault="00D175A5" w:rsidP="00D175A5">
      <w:pPr>
        <w:numPr>
          <w:ilvl w:val="1"/>
          <w:numId w:val="5"/>
        </w:numPr>
      </w:pPr>
      <w:r w:rsidRPr="00D175A5">
        <w:rPr>
          <w:b/>
          <w:bCs/>
        </w:rPr>
        <w:lastRenderedPageBreak/>
        <w:t>Validação:</w:t>
      </w:r>
      <w:r w:rsidRPr="00D175A5">
        <w:t xml:space="preserve"> Confirmar que as combinações de </w:t>
      </w:r>
      <w:proofErr w:type="spellStart"/>
      <w:r w:rsidRPr="00D175A5">
        <w:t>cartorio_comarca</w:t>
      </w:r>
      <w:proofErr w:type="spellEnd"/>
      <w:r w:rsidRPr="00D175A5">
        <w:t xml:space="preserve"> são únicas e consistentes.</w:t>
      </w:r>
    </w:p>
    <w:p w:rsidR="00D175A5" w:rsidRPr="00D175A5" w:rsidRDefault="00D175A5" w:rsidP="00D175A5">
      <w:pPr>
        <w:numPr>
          <w:ilvl w:val="0"/>
          <w:numId w:val="5"/>
        </w:numPr>
      </w:pPr>
      <w:r w:rsidRPr="00D175A5">
        <w:rPr>
          <w:b/>
          <w:bCs/>
        </w:rPr>
        <w:t>Precisão dos Dados:</w:t>
      </w:r>
    </w:p>
    <w:p w:rsidR="00D175A5" w:rsidRPr="00D175A5" w:rsidRDefault="00D175A5" w:rsidP="00D175A5">
      <w:pPr>
        <w:numPr>
          <w:ilvl w:val="1"/>
          <w:numId w:val="5"/>
        </w:numPr>
      </w:pPr>
      <w:r w:rsidRPr="00D175A5">
        <w:rPr>
          <w:b/>
          <w:bCs/>
        </w:rPr>
        <w:t>Verificação:</w:t>
      </w:r>
      <w:r w:rsidRPr="00D175A5">
        <w:t xml:space="preserve"> A lógica de formação da chave </w:t>
      </w:r>
      <w:proofErr w:type="spellStart"/>
      <w:r w:rsidRPr="00D175A5">
        <w:t>cartorio_comarca</w:t>
      </w:r>
      <w:proofErr w:type="spellEnd"/>
      <w:r w:rsidRPr="00D175A5">
        <w:t xml:space="preserve"> está em conformidade com as regras de negócio.</w:t>
      </w:r>
    </w:p>
    <w:p w:rsidR="00D175A5" w:rsidRPr="00D175A5" w:rsidRDefault="00D175A5" w:rsidP="00D175A5">
      <w:pPr>
        <w:numPr>
          <w:ilvl w:val="0"/>
          <w:numId w:val="5"/>
        </w:numPr>
      </w:pPr>
      <w:r w:rsidRPr="00D175A5">
        <w:rPr>
          <w:b/>
          <w:bCs/>
        </w:rPr>
        <w:t>Consistência dos Dados:</w:t>
      </w:r>
    </w:p>
    <w:p w:rsidR="00D175A5" w:rsidRPr="00D175A5" w:rsidRDefault="00D175A5" w:rsidP="00D175A5">
      <w:pPr>
        <w:numPr>
          <w:ilvl w:val="1"/>
          <w:numId w:val="5"/>
        </w:numPr>
      </w:pPr>
      <w:r w:rsidRPr="00D175A5">
        <w:rPr>
          <w:b/>
          <w:bCs/>
        </w:rPr>
        <w:t>Verificação:</w:t>
      </w:r>
      <w:r w:rsidRPr="00D175A5">
        <w:t xml:space="preserve"> Certificar-se de que os nomes e códigos estão corretos e sem variações inesperadas.</w:t>
      </w:r>
    </w:p>
    <w:p w:rsidR="00D175A5" w:rsidRPr="00D175A5" w:rsidRDefault="00D175A5" w:rsidP="00D175A5">
      <w:pPr>
        <w:rPr>
          <w:b/>
          <w:bCs/>
        </w:rPr>
      </w:pPr>
      <w:r w:rsidRPr="00D175A5">
        <w:rPr>
          <w:b/>
          <w:bCs/>
        </w:rPr>
        <w:t>7. Segurança e Conformidade</w:t>
      </w:r>
    </w:p>
    <w:p w:rsidR="00D175A5" w:rsidRPr="00D175A5" w:rsidRDefault="00D175A5" w:rsidP="00D175A5">
      <w:pPr>
        <w:numPr>
          <w:ilvl w:val="0"/>
          <w:numId w:val="6"/>
        </w:numPr>
      </w:pPr>
      <w:r w:rsidRPr="00D175A5">
        <w:rPr>
          <w:b/>
          <w:bCs/>
        </w:rPr>
        <w:t>Acessos e Permissões:</w:t>
      </w:r>
    </w:p>
    <w:p w:rsidR="00D175A5" w:rsidRPr="00E9035B" w:rsidRDefault="00D175A5" w:rsidP="00D175A5">
      <w:pPr>
        <w:numPr>
          <w:ilvl w:val="1"/>
          <w:numId w:val="6"/>
        </w:numPr>
      </w:pPr>
      <w:r w:rsidRPr="008753EE">
        <w:t xml:space="preserve">A extração de dados é realizada de acordo com as permissões estabelecidas pela </w:t>
      </w:r>
      <w:proofErr w:type="spellStart"/>
      <w:r w:rsidRPr="008753EE">
        <w:t>SmartSuport</w:t>
      </w:r>
      <w:proofErr w:type="spellEnd"/>
      <w:r w:rsidRPr="008753EE">
        <w:t>, empresa terceirizada responsável por hospedar o banco de dados. O acesso é gerenciado através do gateway do Power BI, que controla quais colunas e tabelas podem ser acessadas. Somente usuários autorizados pelo administrador do gateway têm permissão para modificar ou executar essa consulta</w:t>
      </w:r>
      <w:r w:rsidRPr="00E9035B">
        <w:t>.</w:t>
      </w:r>
    </w:p>
    <w:p w:rsidR="00D175A5" w:rsidRPr="00D175A5" w:rsidRDefault="00D175A5" w:rsidP="00D175A5">
      <w:pPr>
        <w:numPr>
          <w:ilvl w:val="0"/>
          <w:numId w:val="6"/>
        </w:numPr>
      </w:pPr>
      <w:r w:rsidRPr="00D175A5">
        <w:rPr>
          <w:b/>
          <w:bCs/>
        </w:rPr>
        <w:t>Conformidade com Políticas de Privacidade:</w:t>
      </w:r>
    </w:p>
    <w:p w:rsidR="00D175A5" w:rsidRDefault="00D175A5" w:rsidP="00D175A5">
      <w:pPr>
        <w:numPr>
          <w:ilvl w:val="1"/>
          <w:numId w:val="6"/>
        </w:numPr>
      </w:pPr>
      <w:r w:rsidRPr="008753EE">
        <w:t>Os dados extraídos são restritos a informações profissionais e não incluem dados sensíveis. Todo o processo de extração é realizado em conformidade com as normas e diretrizes da LGPD, bem como as exigências estabelecidas pelo Banco Santander.</w:t>
      </w:r>
    </w:p>
    <w:p w:rsidR="00D175A5" w:rsidRPr="00D175A5" w:rsidRDefault="00D175A5" w:rsidP="00D175A5">
      <w:pPr>
        <w:numPr>
          <w:ilvl w:val="0"/>
          <w:numId w:val="6"/>
        </w:numPr>
      </w:pPr>
      <w:r w:rsidRPr="00D175A5">
        <w:rPr>
          <w:b/>
          <w:bCs/>
        </w:rPr>
        <w:t>Logs e Auditoria:</w:t>
      </w:r>
    </w:p>
    <w:p w:rsidR="00D175A5" w:rsidRPr="00E9035B" w:rsidRDefault="00D175A5" w:rsidP="00D175A5">
      <w:pPr>
        <w:numPr>
          <w:ilvl w:val="1"/>
          <w:numId w:val="6"/>
        </w:numPr>
      </w:pPr>
      <w:r w:rsidRPr="008753EE">
        <w:t>O Power BI Service registra todas as modificações no fluxo de dados, detalhando quem fez as alterações e em que momento. Esses logs são mantidos para fins de auditoria e conformidade. Da mesma forma, o versionamento realizado no GitHub permite rastrear todas as alterações e identificar os responsáveis por cada modificação.</w:t>
      </w:r>
    </w:p>
    <w:p w:rsidR="00D175A5" w:rsidRPr="00D175A5" w:rsidRDefault="00D175A5" w:rsidP="00D175A5">
      <w:pPr>
        <w:numPr>
          <w:ilvl w:val="0"/>
          <w:numId w:val="6"/>
        </w:numPr>
      </w:pPr>
      <w:r w:rsidRPr="00D175A5">
        <w:rPr>
          <w:b/>
          <w:bCs/>
        </w:rPr>
        <w:t>Encriptação de Dados:</w:t>
      </w:r>
    </w:p>
    <w:p w:rsidR="00D175A5" w:rsidRPr="00E9035B" w:rsidRDefault="00D175A5" w:rsidP="00D175A5">
      <w:pPr>
        <w:numPr>
          <w:ilvl w:val="1"/>
          <w:numId w:val="6"/>
        </w:numPr>
      </w:pPr>
      <w:r w:rsidRPr="00E9035B">
        <w:t>Os dados são encriptados</w:t>
      </w:r>
      <w:r>
        <w:t xml:space="preserve">, por padrão, </w:t>
      </w:r>
      <w:r w:rsidRPr="00E9035B">
        <w:t>em trânsito e em repouso no Power BI Service, garantindo que as informações estão protegidas contra acessos não autorizados.</w:t>
      </w:r>
    </w:p>
    <w:p w:rsidR="004B3B97" w:rsidRDefault="004B3B97"/>
    <w:sectPr w:rsidR="004B3B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5281D"/>
    <w:multiLevelType w:val="multilevel"/>
    <w:tmpl w:val="53AEB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696FAC"/>
    <w:multiLevelType w:val="multilevel"/>
    <w:tmpl w:val="AFD8A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8535B9"/>
    <w:multiLevelType w:val="multilevel"/>
    <w:tmpl w:val="7F7C4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F13D95"/>
    <w:multiLevelType w:val="multilevel"/>
    <w:tmpl w:val="5A96B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1F62E2"/>
    <w:multiLevelType w:val="multilevel"/>
    <w:tmpl w:val="6EAE7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D43DA7"/>
    <w:multiLevelType w:val="multilevel"/>
    <w:tmpl w:val="BE2E8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013592"/>
    <w:multiLevelType w:val="multilevel"/>
    <w:tmpl w:val="E4C88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C632D3"/>
    <w:multiLevelType w:val="multilevel"/>
    <w:tmpl w:val="1F78A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5240309">
    <w:abstractNumId w:val="1"/>
  </w:num>
  <w:num w:numId="2" w16cid:durableId="204564729">
    <w:abstractNumId w:val="7"/>
  </w:num>
  <w:num w:numId="3" w16cid:durableId="2002007046">
    <w:abstractNumId w:val="4"/>
  </w:num>
  <w:num w:numId="4" w16cid:durableId="1785348318">
    <w:abstractNumId w:val="6"/>
  </w:num>
  <w:num w:numId="5" w16cid:durableId="2127118138">
    <w:abstractNumId w:val="3"/>
  </w:num>
  <w:num w:numId="6" w16cid:durableId="1719165498">
    <w:abstractNumId w:val="5"/>
  </w:num>
  <w:num w:numId="7" w16cid:durableId="513572715">
    <w:abstractNumId w:val="2"/>
  </w:num>
  <w:num w:numId="8" w16cid:durableId="10768978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5A5"/>
    <w:rsid w:val="003E6C32"/>
    <w:rsid w:val="004612F1"/>
    <w:rsid w:val="004B3B97"/>
    <w:rsid w:val="00944E79"/>
    <w:rsid w:val="00A164A7"/>
    <w:rsid w:val="00CB5FDC"/>
    <w:rsid w:val="00D175A5"/>
    <w:rsid w:val="00E67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3CB30"/>
  <w15:chartTrackingRefBased/>
  <w15:docId w15:val="{FEE35C94-5ABD-4C95-93F9-D6A267AF5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14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4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244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80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44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9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3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65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79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782</Words>
  <Characters>4225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Vieira Cecere</dc:creator>
  <cp:keywords/>
  <dc:description/>
  <cp:lastModifiedBy>Pedro Vieira Cecere</cp:lastModifiedBy>
  <cp:revision>5</cp:revision>
  <dcterms:created xsi:type="dcterms:W3CDTF">2024-08-27T13:49:00Z</dcterms:created>
  <dcterms:modified xsi:type="dcterms:W3CDTF">2024-08-27T15:05:00Z</dcterms:modified>
</cp:coreProperties>
</file>