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A8" w:rsidRPr="004E25DC" w:rsidRDefault="00B112AF" w:rsidP="00BD153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E25DC">
        <w:rPr>
          <w:rFonts w:ascii="Times New Roman" w:hAnsi="Times New Roman" w:cs="Times New Roman"/>
          <w:b/>
          <w:sz w:val="28"/>
          <w:szCs w:val="28"/>
          <w:lang w:val="es-ES"/>
        </w:rPr>
        <w:t>Trabajo Practico AED</w:t>
      </w:r>
    </w:p>
    <w:p w:rsidR="00146B53" w:rsidRPr="004E25DC" w:rsidRDefault="00097A83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25DC">
        <w:rPr>
          <w:rFonts w:ascii="Times New Roman" w:hAnsi="Times New Roman" w:cs="Times New Roman"/>
          <w:b/>
          <w:sz w:val="24"/>
          <w:szCs w:val="24"/>
          <w:lang w:val="es-ES"/>
        </w:rPr>
        <w:t xml:space="preserve">Mark </w:t>
      </w:r>
      <w:proofErr w:type="spellStart"/>
      <w:r w:rsidRPr="004E25DC">
        <w:rPr>
          <w:rFonts w:ascii="Times New Roman" w:hAnsi="Times New Roman" w:cs="Times New Roman"/>
          <w:b/>
          <w:sz w:val="24"/>
          <w:szCs w:val="24"/>
          <w:lang w:val="es-ES"/>
        </w:rPr>
        <w:t>Down:</w:t>
      </w:r>
      <w:proofErr w:type="spellEnd"/>
    </w:p>
    <w:p w:rsidR="005A7050" w:rsidRPr="00146B53" w:rsidRDefault="005A7050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Mark</w:t>
      </w:r>
      <w:r w:rsidRPr="005A7050">
        <w:rPr>
          <w:rFonts w:ascii="Times New Roman" w:eastAsia="Times New Roman" w:hAnsi="Times New Roman" w:cs="Times New Roman"/>
          <w:sz w:val="24"/>
          <w:szCs w:val="24"/>
          <w:lang w:val="es-ES"/>
        </w:rPr>
        <w:t>down</w:t>
      </w:r>
      <w:proofErr w:type="spellEnd"/>
      <w:r w:rsidRPr="005A705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herramienta de </w:t>
      </w:r>
      <w:proofErr w:type="spellStart"/>
      <w:r w:rsidRPr="005A7050">
        <w:rPr>
          <w:rFonts w:ascii="Times New Roman" w:eastAsia="Times New Roman" w:hAnsi="Times New Roman" w:cs="Times New Roman"/>
          <w:sz w:val="24"/>
          <w:szCs w:val="24"/>
          <w:lang w:val="es-ES"/>
        </w:rPr>
        <w:t>conversion</w:t>
      </w:r>
      <w:proofErr w:type="spellEnd"/>
      <w:r w:rsidR="00A1134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programadores web, pasa </w:t>
      </w:r>
      <w:r w:rsidRPr="005A705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texto a HTML.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 permite escribir usando un formato de texto que es fácil de</w:t>
      </w:r>
      <w:r w:rsidR="00146B5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escribir y leer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y después se lo convierte a una estructura valida de XHTML(o HTML).</w:t>
      </w:r>
    </w:p>
    <w:p w:rsidR="00146B53" w:rsidRDefault="00E866A1" w:rsidP="00BD15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>Markdown</w:t>
      </w:r>
      <w:proofErr w:type="spellEnd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 ser escrito en un editor de texto </w:t>
      </w:r>
      <w:proofErr w:type="spellStart"/>
      <w:proofErr w:type="gramStart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>basico</w:t>
      </w:r>
      <w:proofErr w:type="spellEnd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>(</w:t>
      </w:r>
      <w:proofErr w:type="gramEnd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proofErr w:type="spellStart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>word</w:t>
      </w:r>
      <w:proofErr w:type="spellEnd"/>
      <w:r w:rsidRPr="00E866A1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Es una forma simple de escribir texto que después puede ser traducido fácilmente a HTML. Las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paginas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web son escritas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 HTML, entonces uno puede ver a esto como una herramienta de desarrollo web  para los editores de contenido.</w:t>
      </w:r>
      <w:r w:rsidR="0042050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420503">
        <w:rPr>
          <w:rFonts w:ascii="Times New Roman" w:eastAsia="Times New Roman" w:hAnsi="Times New Roman" w:cs="Times New Roman"/>
          <w:sz w:val="24"/>
          <w:szCs w:val="24"/>
          <w:lang w:val="es-ES"/>
        </w:rPr>
        <w:t>Markdown</w:t>
      </w:r>
      <w:proofErr w:type="spellEnd"/>
      <w:r w:rsidR="0042050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forma de </w:t>
      </w:r>
      <w:r w:rsidR="00146B53">
        <w:rPr>
          <w:rFonts w:ascii="Times New Roman" w:eastAsia="Times New Roman" w:hAnsi="Times New Roman" w:cs="Times New Roman"/>
          <w:sz w:val="24"/>
          <w:szCs w:val="24"/>
          <w:lang w:val="es-ES"/>
        </w:rPr>
        <w:t>escribir contenido para la web.</w:t>
      </w:r>
    </w:p>
    <w:p w:rsidR="00097A83" w:rsidRPr="004F51E2" w:rsidRDefault="00420503" w:rsidP="00BD15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diferencia de otras aplicación de procesamiento de texto, el texto escrito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 ser compartido fácilmente entre computadoras, celulares y personas, por eso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convirtiendo en una herramienta básica </w:t>
      </w:r>
      <w:r w:rsidR="00A11342">
        <w:rPr>
          <w:rFonts w:ascii="Times New Roman" w:eastAsia="Times New Roman" w:hAnsi="Times New Roman" w:cs="Times New Roman"/>
          <w:sz w:val="24"/>
          <w:szCs w:val="24"/>
          <w:lang w:val="es-ES"/>
        </w:rPr>
        <w:t>para todo lo relacionado a la web. Paginas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Markdown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CE7DD7" w:rsidRPr="004E25DC" w:rsidRDefault="00CE7DD7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4E25DC">
        <w:rPr>
          <w:rFonts w:ascii="Times New Roman" w:hAnsi="Times New Roman" w:cs="Times New Roman"/>
          <w:b/>
          <w:sz w:val="24"/>
          <w:szCs w:val="24"/>
          <w:lang w:val="es-ES"/>
        </w:rPr>
        <w:t>Pseudocodigo</w:t>
      </w:r>
      <w:proofErr w:type="spellEnd"/>
      <w:r w:rsidR="00A6024D" w:rsidRPr="004E25DC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A6024D" w:rsidRPr="00A6024D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6024D">
        <w:rPr>
          <w:rFonts w:ascii="Times New Roman" w:hAnsi="Times New Roman" w:cs="Times New Roman"/>
          <w:sz w:val="24"/>
          <w:szCs w:val="24"/>
          <w:lang w:val="es-ES"/>
        </w:rPr>
        <w:t>Mezcla de lenguaje de programación que se emplea, dentro de la programación estructurada, para realizar el diseño de un programa.</w:t>
      </w:r>
    </w:p>
    <w:p w:rsidR="00A6024D" w:rsidRPr="00041CEA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6024D">
        <w:rPr>
          <w:rFonts w:ascii="Times New Roman" w:hAnsi="Times New Roman" w:cs="Times New Roman"/>
          <w:sz w:val="24"/>
          <w:szCs w:val="24"/>
          <w:lang w:val="es-ES"/>
        </w:rPr>
        <w:t xml:space="preserve">Se considera un primer borrador, dado que el pseudocódigo tiene que traducirse posteriormente a un lenguaje de programación. </w:t>
      </w:r>
    </w:p>
    <w:p w:rsidR="00CE7DD7" w:rsidRPr="00041CEA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Ventajas: </w:t>
      </w:r>
    </w:p>
    <w:p w:rsidR="00CE7DD7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_Ocupa poco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espacio en el desarrollo de un problema.</w:t>
      </w:r>
    </w:p>
    <w:p w:rsidR="004B3525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Permite representar de forma fácil operaciones repetitivas complejas</w:t>
      </w:r>
    </w:p>
    <w:p w:rsidR="004B3525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proofErr w:type="spellStart"/>
      <w:proofErr w:type="gramStart"/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proofErr w:type="gramEnd"/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sencilla la tarea de pasar de pseudocódigo a un lenguaje  de </w:t>
      </w:r>
      <w:proofErr w:type="spellStart"/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progrmacion</w:t>
      </w:r>
      <w:proofErr w:type="spellEnd"/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formal.</w:t>
      </w:r>
    </w:p>
    <w:p w:rsidR="004B3525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Se pueden observar claramente los niveles de estructura del programa</w:t>
      </w:r>
    </w:p>
    <w:p w:rsidR="00CE7DD7" w:rsidRPr="00041CEA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Desventajas: </w:t>
      </w:r>
    </w:p>
    <w:p w:rsidR="00CE7DD7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Le cuesta mostrar flujos lógicos, estructuras de control.</w:t>
      </w:r>
    </w:p>
    <w:p w:rsidR="004B3525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B3525" w:rsidRPr="00041CEA">
        <w:rPr>
          <w:rFonts w:ascii="Times New Roman" w:hAnsi="Times New Roman" w:cs="Times New Roman"/>
          <w:sz w:val="24"/>
          <w:szCs w:val="24"/>
          <w:lang w:val="es-ES"/>
        </w:rPr>
        <w:t>La lógica usada en el pseudocódigo puede distar de la lógica usada por el programador.</w:t>
      </w:r>
    </w:p>
    <w:p w:rsidR="00CE7DD7" w:rsidRPr="00041CEA" w:rsidRDefault="004E25DC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CE7DD7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Cada persona maneja su pseudocódigo. </w:t>
      </w:r>
    </w:p>
    <w:p w:rsidR="00CE7DD7" w:rsidRPr="00041CEA" w:rsidRDefault="00CE7DD7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B3525" w:rsidRPr="00041CEA" w:rsidRDefault="004B3525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564A8" w:rsidRPr="00C95B20" w:rsidRDefault="004564A8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C95B2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Diagrma</w:t>
      </w:r>
      <w:proofErr w:type="spellEnd"/>
      <w:r w:rsidRPr="00C95B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flujo</w:t>
      </w:r>
      <w:r w:rsidR="00A6024D" w:rsidRPr="00C95B2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4564A8" w:rsidRDefault="004564A8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>Un diagrama de flujo es la representación gráfica de un algoritmo.</w:t>
      </w:r>
    </w:p>
    <w:p w:rsidR="004564A8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A6024D" w:rsidRPr="00A6024D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A6024D" w:rsidRPr="00A6024D">
        <w:rPr>
          <w:rFonts w:ascii="Times New Roman" w:hAnsi="Times New Roman" w:cs="Times New Roman"/>
          <w:sz w:val="24"/>
          <w:szCs w:val="24"/>
          <w:lang w:val="es-ES"/>
        </w:rPr>
        <w:t>Favorecen la comprensión del proceso a través de mostrarlo como un dibujo.</w:t>
      </w:r>
    </w:p>
    <w:p w:rsidR="00A6024D" w:rsidRPr="00A6024D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A6024D" w:rsidRPr="00A6024D">
        <w:rPr>
          <w:rFonts w:ascii="Times New Roman" w:hAnsi="Times New Roman" w:cs="Times New Roman"/>
          <w:sz w:val="24"/>
          <w:szCs w:val="24"/>
          <w:lang w:val="es-ES"/>
        </w:rPr>
        <w:t>Un buen diagrama de flujo reemplaza varias páginas de texto.</w:t>
      </w:r>
    </w:p>
    <w:p w:rsidR="00A6024D" w:rsidRPr="00A6024D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A6024D" w:rsidRPr="00A6024D">
        <w:rPr>
          <w:rFonts w:ascii="Times New Roman" w:hAnsi="Times New Roman" w:cs="Times New Roman"/>
          <w:sz w:val="24"/>
          <w:szCs w:val="24"/>
          <w:lang w:val="es-ES"/>
        </w:rPr>
        <w:t>Permiten identificar los problemas y las oportunidades de mejora del proceso.</w:t>
      </w:r>
    </w:p>
    <w:p w:rsidR="00A6024D" w:rsidRPr="00A6024D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A6024D" w:rsidRPr="00A6024D">
        <w:rPr>
          <w:rFonts w:ascii="Times New Roman" w:hAnsi="Times New Roman" w:cs="Times New Roman"/>
          <w:sz w:val="24"/>
          <w:szCs w:val="24"/>
          <w:lang w:val="es-ES"/>
        </w:rPr>
        <w:t>Es bastante sencillo y el más utilizado por su fácil comprensión y programación.</w:t>
      </w:r>
    </w:p>
    <w:p w:rsidR="004564A8" w:rsidRPr="00041CEA" w:rsidRDefault="00A6024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320DAD" w:rsidRPr="00041CEA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320DAD" w:rsidRPr="00041CEA">
        <w:rPr>
          <w:rFonts w:ascii="Times New Roman" w:hAnsi="Times New Roman" w:cs="Times New Roman"/>
          <w:sz w:val="24"/>
          <w:szCs w:val="24"/>
          <w:lang w:val="es-ES"/>
        </w:rPr>
        <w:t>Es el más ineficiente de todos los métodos.</w:t>
      </w:r>
    </w:p>
    <w:p w:rsidR="00320DAD" w:rsidRPr="00041CEA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320DAD" w:rsidRPr="00041CEA">
        <w:rPr>
          <w:rFonts w:ascii="Times New Roman" w:hAnsi="Times New Roman" w:cs="Times New Roman"/>
          <w:sz w:val="24"/>
          <w:szCs w:val="24"/>
          <w:lang w:val="es-ES"/>
        </w:rPr>
        <w:t>No se elaboran con base en los principios de la programación estructurada, ilustran el flujo del programa, pero no su estructura.</w:t>
      </w:r>
    </w:p>
    <w:p w:rsidR="00320DAD" w:rsidRPr="00041CEA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320DAD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Requiere de un espacio considerable </w:t>
      </w:r>
      <w:r>
        <w:rPr>
          <w:rFonts w:ascii="Times New Roman" w:hAnsi="Times New Roman" w:cs="Times New Roman"/>
          <w:sz w:val="24"/>
          <w:szCs w:val="24"/>
          <w:lang w:val="es-ES"/>
        </w:rPr>
        <w:t>en la hoja.</w:t>
      </w:r>
    </w:p>
    <w:p w:rsidR="00320DAD" w:rsidRPr="00C95B20" w:rsidRDefault="00320DAD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95B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Diagrama </w:t>
      </w:r>
      <w:proofErr w:type="spellStart"/>
      <w:r w:rsidRPr="00C95B20">
        <w:rPr>
          <w:rFonts w:ascii="Times New Roman" w:hAnsi="Times New Roman" w:cs="Times New Roman"/>
          <w:b/>
          <w:sz w:val="24"/>
          <w:szCs w:val="24"/>
          <w:lang w:val="es-ES"/>
        </w:rPr>
        <w:t>Nassi-Shneiderman</w:t>
      </w:r>
      <w:proofErr w:type="spellEnd"/>
      <w:r w:rsidR="001A059B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</w:p>
    <w:p w:rsidR="00320DAD" w:rsidRPr="00041CEA" w:rsidRDefault="00320DA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>Basado en un diseño top-</w:t>
      </w:r>
      <w:proofErr w:type="spellStart"/>
      <w:r w:rsidRPr="00041CEA">
        <w:rPr>
          <w:rFonts w:ascii="Times New Roman" w:hAnsi="Times New Roman" w:cs="Times New Roman"/>
          <w:sz w:val="24"/>
          <w:szCs w:val="24"/>
          <w:lang w:val="es-ES"/>
        </w:rPr>
        <w:t>down</w:t>
      </w:r>
      <w:proofErr w:type="spellEnd"/>
      <w:r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(de lo complejo a lo simple), refleja la descomposición del problema en una forma simple usando cajas anidadas para representar cada uno de los </w:t>
      </w:r>
      <w:proofErr w:type="spellStart"/>
      <w:r w:rsidRPr="00041CEA">
        <w:rPr>
          <w:rFonts w:ascii="Times New Roman" w:hAnsi="Times New Roman" w:cs="Times New Roman"/>
          <w:sz w:val="24"/>
          <w:szCs w:val="24"/>
          <w:lang w:val="es-ES"/>
        </w:rPr>
        <w:t>subproblemas</w:t>
      </w:r>
      <w:proofErr w:type="spellEnd"/>
      <w:r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4564A8" w:rsidRPr="00041CEA" w:rsidRDefault="001A059B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7F5B3B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Un enfoque </w:t>
      </w:r>
      <w:proofErr w:type="spellStart"/>
      <w:proofErr w:type="gramStart"/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proofErr w:type="gramEnd"/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estructurado, pero tal vez menos visual</w:t>
      </w:r>
      <w:r w:rsidR="002D754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2D754B" w:rsidRDefault="002D754B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Pr="002D754B">
        <w:rPr>
          <w:rFonts w:ascii="Times New Roman" w:hAnsi="Times New Roman" w:cs="Times New Roman"/>
          <w:sz w:val="24"/>
          <w:szCs w:val="24"/>
          <w:lang w:val="es-ES"/>
        </w:rPr>
        <w:t>Adopta la filosofía de la programaci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ón estructurada, que utiliza un enfoque descendente. </w:t>
      </w:r>
      <w:r w:rsidRPr="002D754B">
        <w:rPr>
          <w:rFonts w:ascii="Times New Roman" w:hAnsi="Times New Roman" w:cs="Times New Roman"/>
          <w:sz w:val="24"/>
          <w:szCs w:val="24"/>
          <w:lang w:val="es-ES"/>
        </w:rPr>
        <w:t>Utiliza un número li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mitado de símbolos de tal forma </w:t>
      </w:r>
      <w:r w:rsidRPr="002D754B">
        <w:rPr>
          <w:rFonts w:ascii="Times New Roman" w:hAnsi="Times New Roman" w:cs="Times New Roman"/>
          <w:sz w:val="24"/>
          <w:szCs w:val="24"/>
          <w:lang w:val="es-ES"/>
        </w:rPr>
        <w:t>que el diagram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de flujo ocupa menos espacio. Puede leerse con cierta </w:t>
      </w:r>
      <w:r w:rsidRPr="002D754B">
        <w:rPr>
          <w:rFonts w:ascii="Times New Roman" w:hAnsi="Times New Roman" w:cs="Times New Roman"/>
          <w:sz w:val="24"/>
          <w:szCs w:val="24"/>
          <w:lang w:val="es-ES"/>
        </w:rPr>
        <w:t>finalidad.</w:t>
      </w:r>
    </w:p>
    <w:p w:rsidR="004564A8" w:rsidRPr="00041CEA" w:rsidRDefault="007F5B3B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>Desventajas</w:t>
      </w:r>
      <w:r w:rsidR="0049168D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4564A8" w:rsidRPr="00041CEA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>Deben estar completos y ser muy claros, con el fin de que se</w:t>
      </w:r>
      <w:r w:rsidR="001A059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>entiendan.</w:t>
      </w:r>
    </w:p>
    <w:p w:rsidR="004564A8" w:rsidRPr="00041CEA" w:rsidRDefault="00663BE1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2D3EFF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63BE1">
        <w:rPr>
          <w:rFonts w:ascii="Times New Roman" w:hAnsi="Times New Roman" w:cs="Times New Roman"/>
          <w:sz w:val="24"/>
          <w:szCs w:val="24"/>
          <w:lang w:val="es-ES"/>
        </w:rPr>
        <w:t>e utilizan muy raramente en las tareas de programación formal. Su nivel de abstracción es muy cercano al código de la programación estructurada y ciertas modificaciones requieren que se redibuje todo el diagrama</w:t>
      </w:r>
      <w:r w:rsidR="002D3EF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20DAD" w:rsidRPr="00041CEA" w:rsidRDefault="00320DA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B1F9B" w:rsidRDefault="00FB1F9B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4162E" w:rsidRDefault="004564A8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4162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C+</w:t>
      </w:r>
      <w:proofErr w:type="gramStart"/>
      <w:r w:rsidRPr="0054162E">
        <w:rPr>
          <w:rFonts w:ascii="Times New Roman" w:hAnsi="Times New Roman" w:cs="Times New Roman"/>
          <w:b/>
          <w:sz w:val="24"/>
          <w:szCs w:val="24"/>
          <w:lang w:val="es-ES"/>
        </w:rPr>
        <w:t>+</w:t>
      </w:r>
      <w:r w:rsidR="00C6149C" w:rsidRPr="0054162E">
        <w:rPr>
          <w:b/>
          <w:lang w:val="es-ES"/>
        </w:rPr>
        <w:t xml:space="preserve"> </w:t>
      </w:r>
      <w:r w:rsidR="00FB1F9B" w:rsidRPr="0054162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proofErr w:type="gramEnd"/>
      <w:r w:rsidR="00FB1F9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564A8" w:rsidRPr="00041CEA" w:rsidRDefault="0054162E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C6149C" w:rsidRPr="00C6149C">
        <w:rPr>
          <w:rFonts w:ascii="Times New Roman" w:hAnsi="Times New Roman" w:cs="Times New Roman"/>
          <w:sz w:val="24"/>
          <w:szCs w:val="24"/>
          <w:lang w:val="es-ES"/>
        </w:rPr>
        <w:t xml:space="preserve">s un lenguaje de programación diseñado a mediados de los años 1980 por </w:t>
      </w:r>
      <w:proofErr w:type="spellStart"/>
      <w:r w:rsidR="00C6149C" w:rsidRPr="00C6149C">
        <w:rPr>
          <w:rFonts w:ascii="Times New Roman" w:hAnsi="Times New Roman" w:cs="Times New Roman"/>
          <w:sz w:val="24"/>
          <w:szCs w:val="24"/>
          <w:lang w:val="es-ES"/>
        </w:rPr>
        <w:t>Bjarne</w:t>
      </w:r>
      <w:proofErr w:type="spellEnd"/>
      <w:r w:rsidR="00C6149C" w:rsidRPr="00C614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C6149C" w:rsidRPr="00C6149C">
        <w:rPr>
          <w:rFonts w:ascii="Times New Roman" w:hAnsi="Times New Roman" w:cs="Times New Roman"/>
          <w:sz w:val="24"/>
          <w:szCs w:val="24"/>
          <w:lang w:val="es-ES"/>
        </w:rPr>
        <w:t>Stroustrup</w:t>
      </w:r>
      <w:proofErr w:type="spellEnd"/>
      <w:r w:rsidR="00C6149C" w:rsidRPr="00C6149C">
        <w:rPr>
          <w:rFonts w:ascii="Times New Roman" w:hAnsi="Times New Roman" w:cs="Times New Roman"/>
          <w:sz w:val="24"/>
          <w:szCs w:val="24"/>
          <w:lang w:val="es-ES"/>
        </w:rPr>
        <w:t xml:space="preserve">. La intención de su creación fue el extender al lenguaje de programación C mecanismos que permiten la manipulación de objetos. </w:t>
      </w:r>
    </w:p>
    <w:p w:rsidR="004564A8" w:rsidRDefault="004564A8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>Ventajas</w:t>
      </w:r>
      <w:r w:rsidR="000F615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F615E" w:rsidRPr="000F615E" w:rsidRDefault="000F615E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615E">
        <w:rPr>
          <w:rFonts w:ascii="Times New Roman" w:hAnsi="Times New Roman" w:cs="Times New Roman"/>
          <w:sz w:val="24"/>
          <w:szCs w:val="24"/>
          <w:lang w:val="es-ES"/>
        </w:rPr>
        <w:t xml:space="preserve">- Lenguaje de programación orientado a objetos. </w:t>
      </w:r>
    </w:p>
    <w:p w:rsidR="000F615E" w:rsidRPr="000F615E" w:rsidRDefault="000F615E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615E">
        <w:rPr>
          <w:rFonts w:ascii="Times New Roman" w:hAnsi="Times New Roman" w:cs="Times New Roman"/>
          <w:sz w:val="24"/>
          <w:szCs w:val="24"/>
          <w:lang w:val="es-ES"/>
        </w:rPr>
        <w:t xml:space="preserve">- Lenguaje muy didáctico, gracias a este lenguaje puedes aprender muchos otros lenguajes con gran facilidad, como C#, Java, Visual Basic, </w:t>
      </w:r>
      <w:proofErr w:type="spellStart"/>
      <w:r w:rsidRPr="000F615E">
        <w:rPr>
          <w:rFonts w:ascii="Times New Roman" w:hAnsi="Times New Roman" w:cs="Times New Roman"/>
          <w:sz w:val="24"/>
          <w:szCs w:val="24"/>
          <w:lang w:val="es-ES"/>
        </w:rPr>
        <w:t>Javascript</w:t>
      </w:r>
      <w:proofErr w:type="spellEnd"/>
      <w:r w:rsidRPr="000F615E">
        <w:rPr>
          <w:rFonts w:ascii="Times New Roman" w:hAnsi="Times New Roman" w:cs="Times New Roman"/>
          <w:sz w:val="24"/>
          <w:szCs w:val="24"/>
          <w:lang w:val="es-ES"/>
        </w:rPr>
        <w:t xml:space="preserve">, PHP, entre otros. </w:t>
      </w:r>
    </w:p>
    <w:p w:rsidR="000F615E" w:rsidRPr="000F615E" w:rsidRDefault="000F615E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615E">
        <w:rPr>
          <w:rFonts w:ascii="Times New Roman" w:hAnsi="Times New Roman" w:cs="Times New Roman"/>
          <w:sz w:val="24"/>
          <w:szCs w:val="24"/>
          <w:lang w:val="es-ES"/>
        </w:rPr>
        <w:t xml:space="preserve">- Es muy potente en lo que se refiere a creación de sistemas complejos, un lenguaje muy robusto. </w:t>
      </w:r>
    </w:p>
    <w:p w:rsidR="000F615E" w:rsidRPr="000F615E" w:rsidRDefault="000F615E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615E">
        <w:rPr>
          <w:rFonts w:ascii="Times New Roman" w:hAnsi="Times New Roman" w:cs="Times New Roman"/>
          <w:sz w:val="24"/>
          <w:szCs w:val="24"/>
          <w:lang w:val="es-ES"/>
        </w:rPr>
        <w:t xml:space="preserve">- Actualmente, puede compilar y ejecutar código de C, ya viene con librerías para realizar esta labor. </w:t>
      </w:r>
    </w:p>
    <w:p w:rsidR="004564A8" w:rsidRPr="00041CEA" w:rsidRDefault="004564A8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1CEA">
        <w:rPr>
          <w:rFonts w:ascii="Times New Roman" w:hAnsi="Times New Roman" w:cs="Times New Roman"/>
          <w:sz w:val="24"/>
          <w:szCs w:val="24"/>
          <w:lang w:val="es-ES"/>
        </w:rPr>
        <w:t>Desventajas</w:t>
      </w:r>
      <w:r w:rsidR="0054162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49168D" w:rsidRDefault="0054162E" w:rsidP="00BD153D">
      <w:pPr>
        <w:jc w:val="both"/>
        <w:rPr>
          <w:rStyle w:val="ya-q-full-text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t>Es mucho más difícil de usar q otros lenguajes de programación.</w:t>
      </w:r>
      <w:r w:rsidR="004564A8" w:rsidRPr="00041CEA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64A8" w:rsidRPr="00041CEA"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_</w:t>
      </w:r>
      <w:r w:rsidR="004564A8" w:rsidRPr="00041CEA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No es recomendable para desarrollo de páginas Web. </w:t>
      </w:r>
    </w:p>
    <w:p w:rsidR="0049168D" w:rsidRDefault="0049168D" w:rsidP="00BD153D">
      <w:pPr>
        <w:jc w:val="both"/>
        <w:rPr>
          <w:rStyle w:val="ya-q-full-text"/>
          <w:rFonts w:ascii="Times New Roman" w:hAnsi="Times New Roman" w:cs="Times New Roman"/>
          <w:sz w:val="24"/>
          <w:szCs w:val="24"/>
          <w:lang w:val="es-ES"/>
        </w:rPr>
      </w:pPr>
    </w:p>
    <w:p w:rsidR="0049168D" w:rsidRDefault="0049168D" w:rsidP="00BD153D">
      <w:pPr>
        <w:jc w:val="both"/>
        <w:rPr>
          <w:rStyle w:val="ya-q-full-text"/>
          <w:rFonts w:ascii="Times New Roman" w:hAnsi="Times New Roman" w:cs="Times New Roman"/>
          <w:sz w:val="24"/>
          <w:szCs w:val="24"/>
          <w:lang w:val="es-ES"/>
        </w:rPr>
      </w:pPr>
    </w:p>
    <w:p w:rsidR="0049168D" w:rsidRDefault="0049168D" w:rsidP="00BD153D">
      <w:pPr>
        <w:jc w:val="both"/>
        <w:rPr>
          <w:rStyle w:val="ya-q-full-text"/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49168D">
        <w:rPr>
          <w:rStyle w:val="ya-q-full-text"/>
          <w:rFonts w:ascii="Times New Roman" w:hAnsi="Times New Roman" w:cs="Times New Roman"/>
          <w:b/>
          <w:sz w:val="24"/>
          <w:szCs w:val="24"/>
          <w:lang w:val="es-ES"/>
        </w:rPr>
        <w:t>Conclusion</w:t>
      </w:r>
      <w:proofErr w:type="spellEnd"/>
      <w:r w:rsidRPr="0049168D">
        <w:rPr>
          <w:rStyle w:val="ya-q-full-text"/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</w:p>
    <w:p w:rsidR="0049168D" w:rsidRPr="0049168D" w:rsidRDefault="0049168D" w:rsidP="00BD15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Programar en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c++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directo no permite a uno abstraerse y ver el panorama completo del programa. Entonces como buenas medidas para abstraernos  tenemos pseudocódigo que es el </w:t>
      </w:r>
      <w:proofErr w:type="spellStart"/>
      <w:proofErr w:type="gramStart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proofErr w:type="gramEnd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similar a la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programacion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real, pero peor visualización del programa. Para eso tenemos el diagrama de flujo que permite ver el algoritmo de forma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grafica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y comprensible pero si el programa es extenso y/o complejo </w:t>
      </w:r>
      <w:r w:rsidR="005C647E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se hace tedioso e ineficiente el diagrama de flujo y en ese caso podemos recurrir a </w:t>
      </w:r>
      <w:proofErr w:type="spellStart"/>
      <w:r w:rsidR="005C647E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pseudo</w:t>
      </w:r>
      <w:proofErr w:type="spellEnd"/>
      <w:r w:rsidR="005C647E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="005C647E" w:rsidRPr="005C647E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>Nassi-Shneiderman</w:t>
      </w:r>
      <w:proofErr w:type="spellEnd"/>
      <w:r w:rsidR="005C647E">
        <w:rPr>
          <w:rStyle w:val="ya-q-full-text"/>
          <w:rFonts w:ascii="Times New Roman" w:hAnsi="Times New Roman" w:cs="Times New Roman"/>
          <w:sz w:val="24"/>
          <w:szCs w:val="24"/>
          <w:lang w:val="es-ES"/>
        </w:rPr>
        <w:t xml:space="preserve">. En el caso de </w:t>
      </w:r>
      <w:proofErr w:type="spellStart"/>
      <w:r w:rsidR="005C647E" w:rsidRPr="005C647E">
        <w:rPr>
          <w:rFonts w:ascii="Times New Roman" w:hAnsi="Times New Roman" w:cs="Times New Roman"/>
          <w:sz w:val="24"/>
          <w:szCs w:val="24"/>
          <w:lang w:val="es-ES"/>
        </w:rPr>
        <w:t>Nassi-Shneiderman</w:t>
      </w:r>
      <w:proofErr w:type="spellEnd"/>
      <w:r w:rsidR="005C647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C647E">
        <w:rPr>
          <w:rFonts w:ascii="Times New Roman" w:hAnsi="Times New Roman" w:cs="Times New Roman"/>
          <w:sz w:val="24"/>
          <w:szCs w:val="24"/>
          <w:lang w:val="es-ES"/>
        </w:rPr>
        <w:t>tenes</w:t>
      </w:r>
      <w:proofErr w:type="spellEnd"/>
      <w:r w:rsidR="005C647E">
        <w:rPr>
          <w:rFonts w:ascii="Times New Roman" w:hAnsi="Times New Roman" w:cs="Times New Roman"/>
          <w:sz w:val="24"/>
          <w:szCs w:val="24"/>
          <w:lang w:val="es-ES"/>
        </w:rPr>
        <w:t xml:space="preserve"> que aprender los símbolos que usa, que puede ser un poco complejo, pero una vez aprendido resulta de mucha facilidad la lectura del programa junto con todos sus procesos.</w:t>
      </w:r>
    </w:p>
    <w:p w:rsidR="0049168D" w:rsidRDefault="0049168D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564A8" w:rsidRPr="0049168D" w:rsidRDefault="004564A8" w:rsidP="00BD153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9168D">
        <w:rPr>
          <w:rFonts w:ascii="Times New Roman" w:hAnsi="Times New Roman" w:cs="Times New Roman"/>
          <w:b/>
          <w:sz w:val="24"/>
          <w:szCs w:val="24"/>
          <w:lang w:val="es-ES"/>
        </w:rPr>
        <w:br/>
      </w:r>
    </w:p>
    <w:sectPr w:rsidR="004564A8" w:rsidRPr="0049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D7"/>
    <w:rsid w:val="00041CEA"/>
    <w:rsid w:val="00092262"/>
    <w:rsid w:val="00097A83"/>
    <w:rsid w:val="000F615E"/>
    <w:rsid w:val="00146B53"/>
    <w:rsid w:val="001A059B"/>
    <w:rsid w:val="002D3EFF"/>
    <w:rsid w:val="002D754B"/>
    <w:rsid w:val="00320DAD"/>
    <w:rsid w:val="00420503"/>
    <w:rsid w:val="004564A8"/>
    <w:rsid w:val="0049168D"/>
    <w:rsid w:val="004B3525"/>
    <w:rsid w:val="004E25DC"/>
    <w:rsid w:val="004F51E2"/>
    <w:rsid w:val="0054162E"/>
    <w:rsid w:val="005A7050"/>
    <w:rsid w:val="005C647E"/>
    <w:rsid w:val="00663BE1"/>
    <w:rsid w:val="007F5B3B"/>
    <w:rsid w:val="00930A7A"/>
    <w:rsid w:val="00A11342"/>
    <w:rsid w:val="00A6024D"/>
    <w:rsid w:val="00B112AF"/>
    <w:rsid w:val="00BD153D"/>
    <w:rsid w:val="00C5705F"/>
    <w:rsid w:val="00C6149C"/>
    <w:rsid w:val="00C95B20"/>
    <w:rsid w:val="00CE7DD7"/>
    <w:rsid w:val="00E866A1"/>
    <w:rsid w:val="00F23856"/>
    <w:rsid w:val="00FB1F9B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456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45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6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5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4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2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5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5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6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1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0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4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4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8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8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1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8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1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3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6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3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9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0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0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23</cp:revision>
  <dcterms:created xsi:type="dcterms:W3CDTF">2015-05-07T02:22:00Z</dcterms:created>
  <dcterms:modified xsi:type="dcterms:W3CDTF">2015-05-07T21:10:00Z</dcterms:modified>
</cp:coreProperties>
</file>