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29BC" w14:textId="77777777" w:rsidR="00531C7E" w:rsidRPr="00531C7E" w:rsidRDefault="00531C7E" w:rsidP="00531C7E">
      <w:pPr>
        <w:spacing w:line="360" w:lineRule="auto"/>
        <w:jc w:val="both"/>
        <w:rPr>
          <w:rFonts w:asciiTheme="majorBidi" w:hAnsiTheme="majorBidi" w:cstheme="majorBidi"/>
        </w:rPr>
      </w:pPr>
      <w:r w:rsidRPr="00531C7E">
        <w:rPr>
          <w:rFonts w:asciiTheme="majorBidi" w:hAnsiTheme="majorBidi" w:cstheme="majorBidi"/>
          <w:noProof/>
          <w:szCs w:val="24"/>
        </w:rPr>
        <w:drawing>
          <wp:anchor distT="0" distB="0" distL="114300" distR="114300" simplePos="0" relativeHeight="251659264" behindDoc="1" locked="0" layoutInCell="1" allowOverlap="1" wp14:anchorId="4DA46663" wp14:editId="36F8B82F">
            <wp:simplePos x="0" y="0"/>
            <wp:positionH relativeFrom="column">
              <wp:posOffset>2028305</wp:posOffset>
            </wp:positionH>
            <wp:positionV relativeFrom="page">
              <wp:posOffset>115570</wp:posOffset>
            </wp:positionV>
            <wp:extent cx="1985010" cy="1985010"/>
            <wp:effectExtent l="0" t="0" r="0" b="0"/>
            <wp:wrapNone/>
            <wp:docPr id="1237426135" name="Picture 1" descr="HTU | Al Hussein Technic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U | Al Hussein Technical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5010" cy="198501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ajorBidi" w:hAnsiTheme="majorBidi" w:cstheme="majorBidi"/>
        </w:rPr>
        <w:id w:val="1960383445"/>
        <w:docPartObj>
          <w:docPartGallery w:val="Cover Pages"/>
          <w:docPartUnique/>
        </w:docPartObj>
      </w:sdtPr>
      <w:sdtContent>
        <w:sdt>
          <w:sdtPr>
            <w:rPr>
              <w:rFonts w:asciiTheme="majorBidi" w:hAnsiTheme="majorBidi" w:cstheme="majorBidi"/>
              <w:b/>
              <w:bCs/>
            </w:rPr>
            <w:id w:val="1561215558"/>
            <w:docPartObj>
              <w:docPartGallery w:val="Cover Pages"/>
              <w:docPartUnique/>
            </w:docPartObj>
          </w:sdtPr>
          <w:sdtContent>
            <w:p w14:paraId="7755DF5E" w14:textId="77777777" w:rsidR="00531C7E" w:rsidRPr="00531C7E" w:rsidRDefault="00531C7E" w:rsidP="00531C7E">
              <w:pPr>
                <w:spacing w:line="360" w:lineRule="auto"/>
                <w:jc w:val="center"/>
                <w:rPr>
                  <w:rFonts w:asciiTheme="majorBidi" w:hAnsiTheme="majorBidi" w:cstheme="majorBidi"/>
                  <w:b/>
                  <w:bCs/>
                </w:rPr>
              </w:pPr>
            </w:p>
            <w:p w14:paraId="346723B1" w14:textId="77777777" w:rsidR="00531C7E" w:rsidRPr="00531C7E" w:rsidRDefault="00531C7E" w:rsidP="00531C7E">
              <w:pPr>
                <w:spacing w:line="360" w:lineRule="auto"/>
                <w:jc w:val="center"/>
                <w:rPr>
                  <w:rFonts w:asciiTheme="majorBidi" w:hAnsiTheme="majorBidi" w:cstheme="majorBidi"/>
                  <w:b/>
                  <w:bCs/>
                </w:rPr>
              </w:pPr>
            </w:p>
            <w:p w14:paraId="73D11198" w14:textId="77777777" w:rsidR="00531C7E" w:rsidRPr="00531C7E" w:rsidRDefault="00531C7E" w:rsidP="00531C7E">
              <w:pPr>
                <w:spacing w:line="360" w:lineRule="auto"/>
                <w:jc w:val="center"/>
                <w:rPr>
                  <w:rFonts w:asciiTheme="majorBidi" w:hAnsiTheme="majorBidi" w:cstheme="majorBidi"/>
                  <w:b/>
                  <w:bCs/>
                  <w:sz w:val="32"/>
                  <w:szCs w:val="36"/>
                </w:rPr>
              </w:pPr>
              <w:r w:rsidRPr="00531C7E">
                <w:rPr>
                  <w:rFonts w:asciiTheme="majorBidi" w:hAnsiTheme="majorBidi" w:cstheme="majorBidi"/>
                  <w:b/>
                  <w:bCs/>
                  <w:sz w:val="32"/>
                  <w:szCs w:val="36"/>
                </w:rPr>
                <w:t xml:space="preserve">Big Data Analytics </w:t>
              </w:r>
              <w:r>
                <w:rPr>
                  <w:rFonts w:asciiTheme="majorBidi" w:hAnsiTheme="majorBidi" w:cstheme="majorBidi"/>
                  <w:b/>
                  <w:bCs/>
                  <w:sz w:val="32"/>
                  <w:szCs w:val="36"/>
                </w:rPr>
                <w:t>and Visualization</w:t>
              </w:r>
            </w:p>
            <w:p w14:paraId="369CDB52" w14:textId="77777777" w:rsidR="00531C7E" w:rsidRPr="00531C7E" w:rsidRDefault="00531C7E" w:rsidP="00531C7E">
              <w:pPr>
                <w:spacing w:line="360" w:lineRule="auto"/>
                <w:jc w:val="center"/>
                <w:rPr>
                  <w:rFonts w:asciiTheme="majorBidi" w:hAnsiTheme="majorBidi" w:cstheme="majorBidi"/>
                  <w:szCs w:val="24"/>
                </w:rPr>
              </w:pPr>
              <w:r w:rsidRPr="00531C7E">
                <w:rPr>
                  <w:rFonts w:asciiTheme="majorBidi" w:hAnsiTheme="majorBidi" w:cstheme="majorBidi"/>
                  <w:szCs w:val="24"/>
                </w:rPr>
                <w:t>LO1| LO2 | LO3| LO4</w:t>
              </w:r>
            </w:p>
            <w:p w14:paraId="3A96B03B" w14:textId="77777777" w:rsidR="00531C7E" w:rsidRPr="00531C7E" w:rsidRDefault="00531C7E" w:rsidP="00531C7E">
              <w:pPr>
                <w:spacing w:line="360" w:lineRule="auto"/>
                <w:jc w:val="center"/>
                <w:rPr>
                  <w:rFonts w:asciiTheme="majorBidi" w:hAnsiTheme="majorBidi" w:cstheme="majorBidi"/>
                  <w:b/>
                  <w:bCs/>
                  <w:sz w:val="24"/>
                  <w:szCs w:val="28"/>
                </w:rPr>
              </w:pPr>
              <w:r w:rsidRPr="00531C7E">
                <w:rPr>
                  <w:rFonts w:asciiTheme="majorBidi" w:hAnsiTheme="majorBidi" w:cstheme="majorBidi"/>
                  <w:b/>
                  <w:bCs/>
                  <w:sz w:val="24"/>
                  <w:szCs w:val="28"/>
                </w:rPr>
                <w:t>Section (1)</w:t>
              </w:r>
            </w:p>
            <w:p w14:paraId="41F3A04C" w14:textId="77777777" w:rsidR="00531C7E" w:rsidRPr="00531C7E" w:rsidRDefault="00531C7E" w:rsidP="00531C7E">
              <w:pPr>
                <w:spacing w:line="360" w:lineRule="auto"/>
                <w:jc w:val="center"/>
                <w:rPr>
                  <w:rFonts w:asciiTheme="majorBidi" w:hAnsiTheme="majorBidi" w:cstheme="majorBidi"/>
                  <w:sz w:val="24"/>
                  <w:szCs w:val="28"/>
                </w:rPr>
              </w:pPr>
              <w:r w:rsidRPr="00531C7E">
                <w:rPr>
                  <w:rFonts w:asciiTheme="majorBidi" w:hAnsiTheme="majorBidi" w:cstheme="majorBidi"/>
                  <w:sz w:val="24"/>
                  <w:szCs w:val="28"/>
                </w:rPr>
                <w:t>Final Assignment</w:t>
              </w:r>
            </w:p>
            <w:p w14:paraId="3A596DC9" w14:textId="77777777" w:rsidR="00531C7E" w:rsidRPr="00531C7E" w:rsidRDefault="00531C7E" w:rsidP="00531C7E">
              <w:pPr>
                <w:spacing w:line="360" w:lineRule="auto"/>
                <w:jc w:val="center"/>
                <w:rPr>
                  <w:rFonts w:asciiTheme="majorBidi" w:hAnsiTheme="majorBidi" w:cstheme="majorBidi"/>
                  <w:szCs w:val="24"/>
                </w:rPr>
              </w:pPr>
            </w:p>
            <w:p w14:paraId="13D57A42" w14:textId="77777777" w:rsidR="00531C7E" w:rsidRPr="00531C7E" w:rsidRDefault="00531C7E" w:rsidP="00531C7E">
              <w:pPr>
                <w:spacing w:line="360" w:lineRule="auto"/>
                <w:jc w:val="center"/>
                <w:rPr>
                  <w:rFonts w:asciiTheme="majorBidi" w:hAnsiTheme="majorBidi" w:cstheme="majorBidi"/>
                  <w:b/>
                  <w:bCs/>
                  <w:szCs w:val="24"/>
                </w:rPr>
              </w:pPr>
              <w:r w:rsidRPr="00531C7E">
                <w:rPr>
                  <w:rFonts w:asciiTheme="majorBidi" w:hAnsiTheme="majorBidi" w:cstheme="majorBidi"/>
                  <w:b/>
                  <w:bCs/>
                  <w:sz w:val="36"/>
                  <w:szCs w:val="32"/>
                </w:rPr>
                <w:t>Healthcare Insights Through Big Data: Analysis and Visualizations Project</w:t>
              </w:r>
            </w:p>
            <w:p w14:paraId="7FBFFF54" w14:textId="77777777" w:rsidR="00531C7E" w:rsidRPr="00531C7E" w:rsidRDefault="00531C7E" w:rsidP="00531C7E">
              <w:pPr>
                <w:spacing w:line="360" w:lineRule="auto"/>
                <w:jc w:val="center"/>
                <w:rPr>
                  <w:rFonts w:asciiTheme="majorBidi" w:hAnsiTheme="majorBidi" w:cstheme="majorBidi"/>
                  <w:b/>
                  <w:bCs/>
                  <w:szCs w:val="24"/>
                </w:rPr>
              </w:pPr>
              <w:r w:rsidRPr="00531C7E">
                <w:rPr>
                  <w:rFonts w:asciiTheme="majorBidi" w:hAnsiTheme="majorBidi" w:cstheme="majorBidi"/>
                  <w:b/>
                  <w:bCs/>
                  <w:szCs w:val="24"/>
                </w:rPr>
                <w:t>Submitted to</w:t>
              </w:r>
            </w:p>
            <w:p w14:paraId="03B3330E" w14:textId="77777777" w:rsidR="00531C7E" w:rsidRPr="00531C7E" w:rsidRDefault="00531C7E" w:rsidP="00531C7E">
              <w:pPr>
                <w:spacing w:line="360" w:lineRule="auto"/>
                <w:jc w:val="center"/>
                <w:rPr>
                  <w:rFonts w:asciiTheme="majorBidi" w:hAnsiTheme="majorBidi" w:cstheme="majorBidi"/>
                  <w:b/>
                  <w:bCs/>
                  <w:szCs w:val="24"/>
                </w:rPr>
              </w:pPr>
              <w:r w:rsidRPr="00531C7E">
                <w:rPr>
                  <w:rFonts w:asciiTheme="majorBidi" w:hAnsiTheme="majorBidi" w:cstheme="majorBidi"/>
                  <w:szCs w:val="24"/>
                </w:rPr>
                <w:t>W</w:t>
              </w:r>
              <w:r>
                <w:rPr>
                  <w:rFonts w:asciiTheme="majorBidi" w:hAnsiTheme="majorBidi" w:cstheme="majorBidi"/>
                  <w:szCs w:val="24"/>
                </w:rPr>
                <w:t>A</w:t>
              </w:r>
              <w:r w:rsidRPr="00531C7E">
                <w:rPr>
                  <w:rFonts w:asciiTheme="majorBidi" w:hAnsiTheme="majorBidi" w:cstheme="majorBidi"/>
                  <w:szCs w:val="24"/>
                </w:rPr>
                <w:t>`</w:t>
              </w:r>
              <w:r>
                <w:rPr>
                  <w:rFonts w:asciiTheme="majorBidi" w:hAnsiTheme="majorBidi" w:cstheme="majorBidi"/>
                  <w:szCs w:val="24"/>
                </w:rPr>
                <w:t>ED</w:t>
              </w:r>
              <w:r w:rsidRPr="00531C7E">
                <w:rPr>
                  <w:rFonts w:asciiTheme="majorBidi" w:hAnsiTheme="majorBidi" w:cstheme="majorBidi"/>
                  <w:szCs w:val="24"/>
                </w:rPr>
                <w:t xml:space="preserve"> A</w:t>
              </w:r>
              <w:r>
                <w:rPr>
                  <w:rFonts w:asciiTheme="majorBidi" w:hAnsiTheme="majorBidi" w:cstheme="majorBidi"/>
                  <w:szCs w:val="24"/>
                </w:rPr>
                <w:t>LSAWAREAH</w:t>
              </w:r>
            </w:p>
            <w:p w14:paraId="0CBA452E" w14:textId="77777777" w:rsidR="00531C7E" w:rsidRPr="00531C7E" w:rsidRDefault="00531C7E" w:rsidP="00531C7E">
              <w:pPr>
                <w:spacing w:line="360" w:lineRule="auto"/>
                <w:jc w:val="center"/>
                <w:rPr>
                  <w:rFonts w:asciiTheme="majorBidi" w:hAnsiTheme="majorBidi" w:cstheme="majorBidi"/>
                  <w:b/>
                  <w:bCs/>
                  <w:szCs w:val="24"/>
                </w:rPr>
              </w:pPr>
              <w:r w:rsidRPr="00531C7E">
                <w:rPr>
                  <w:rFonts w:asciiTheme="majorBidi" w:hAnsiTheme="majorBidi" w:cstheme="majorBidi"/>
                  <w:b/>
                  <w:bCs/>
                  <w:szCs w:val="24"/>
                </w:rPr>
                <w:t>Submitted by</w:t>
              </w:r>
            </w:p>
            <w:p w14:paraId="60FCA5D0" w14:textId="77777777" w:rsidR="00531C7E" w:rsidRPr="00531C7E" w:rsidRDefault="00531C7E" w:rsidP="00172347">
              <w:pPr>
                <w:pStyle w:val="Default"/>
                <w:shd w:val="clear" w:color="auto" w:fill="D9D9D9" w:themeFill="background1" w:themeFillShade="D9"/>
                <w:spacing w:line="360" w:lineRule="auto"/>
                <w:jc w:val="center"/>
                <w:rPr>
                  <w:rFonts w:asciiTheme="majorBidi" w:hAnsiTheme="majorBidi" w:cstheme="majorBidi"/>
                  <w:color w:val="auto"/>
                  <w:lang w:val="en-GB"/>
                </w:rPr>
              </w:pPr>
              <w:r w:rsidRPr="00531C7E">
                <w:rPr>
                  <w:rFonts w:asciiTheme="majorBidi" w:hAnsiTheme="majorBidi" w:cstheme="majorBidi"/>
                  <w:color w:val="auto"/>
                  <w:lang w:val="en-GB"/>
                </w:rPr>
                <w:t>RAMA AL-MAJALI</w:t>
              </w:r>
            </w:p>
            <w:p w14:paraId="57720DEE" w14:textId="77777777" w:rsidR="00531C7E" w:rsidRPr="00531C7E" w:rsidRDefault="00531C7E" w:rsidP="00531C7E">
              <w:pPr>
                <w:spacing w:line="360" w:lineRule="auto"/>
                <w:jc w:val="center"/>
                <w:rPr>
                  <w:rFonts w:asciiTheme="majorBidi" w:hAnsiTheme="majorBidi" w:cstheme="majorBidi"/>
                  <w:b/>
                  <w:bCs/>
                  <w:szCs w:val="24"/>
                </w:rPr>
              </w:pPr>
              <w:r w:rsidRPr="00531C7E">
                <w:rPr>
                  <w:rFonts w:asciiTheme="majorBidi" w:hAnsiTheme="majorBidi" w:cstheme="majorBidi"/>
                  <w:b/>
                  <w:bCs/>
                  <w:szCs w:val="24"/>
                </w:rPr>
                <w:t>22110119</w:t>
              </w:r>
            </w:p>
            <w:p w14:paraId="4D8D367B" w14:textId="77777777" w:rsidR="00531C7E" w:rsidRPr="00531C7E" w:rsidRDefault="00531C7E" w:rsidP="00531C7E">
              <w:pPr>
                <w:spacing w:line="360" w:lineRule="auto"/>
                <w:jc w:val="center"/>
                <w:rPr>
                  <w:rFonts w:asciiTheme="majorBidi" w:hAnsiTheme="majorBidi" w:cstheme="majorBidi"/>
                  <w:b/>
                  <w:bCs/>
                  <w:szCs w:val="24"/>
                </w:rPr>
              </w:pPr>
            </w:p>
            <w:p w14:paraId="3D6FF06A" w14:textId="77777777" w:rsidR="00531C7E" w:rsidRPr="00531C7E" w:rsidRDefault="00531C7E" w:rsidP="00531C7E">
              <w:pPr>
                <w:spacing w:line="360" w:lineRule="auto"/>
                <w:jc w:val="center"/>
                <w:rPr>
                  <w:rFonts w:asciiTheme="majorBidi" w:hAnsiTheme="majorBidi" w:cstheme="majorBidi"/>
                  <w:b/>
                  <w:bCs/>
                  <w:szCs w:val="24"/>
                </w:rPr>
              </w:pPr>
            </w:p>
            <w:p w14:paraId="0A66E349" w14:textId="77777777" w:rsidR="00531C7E" w:rsidRPr="00531C7E" w:rsidRDefault="00531C7E" w:rsidP="00531C7E">
              <w:pPr>
                <w:spacing w:line="360" w:lineRule="auto"/>
                <w:jc w:val="center"/>
                <w:rPr>
                  <w:rFonts w:asciiTheme="majorBidi" w:hAnsiTheme="majorBidi" w:cstheme="majorBidi"/>
                  <w:szCs w:val="24"/>
                </w:rPr>
              </w:pPr>
              <w:r w:rsidRPr="00531C7E">
                <w:rPr>
                  <w:rFonts w:asciiTheme="majorBidi" w:hAnsiTheme="majorBidi" w:cstheme="majorBidi"/>
                  <w:szCs w:val="24"/>
                </w:rPr>
                <w:t>June 1</w:t>
              </w:r>
              <w:r>
                <w:rPr>
                  <w:rFonts w:asciiTheme="majorBidi" w:hAnsiTheme="majorBidi" w:cstheme="majorBidi"/>
                  <w:szCs w:val="24"/>
                </w:rPr>
                <w:t>8</w:t>
              </w:r>
              <w:r w:rsidRPr="00531C7E">
                <w:rPr>
                  <w:rFonts w:asciiTheme="majorBidi" w:hAnsiTheme="majorBidi" w:cstheme="majorBidi"/>
                  <w:szCs w:val="24"/>
                  <w:vertAlign w:val="superscript"/>
                </w:rPr>
                <w:t>th</w:t>
              </w:r>
              <w:r w:rsidRPr="00531C7E">
                <w:rPr>
                  <w:rFonts w:asciiTheme="majorBidi" w:hAnsiTheme="majorBidi" w:cstheme="majorBidi"/>
                  <w:szCs w:val="24"/>
                </w:rPr>
                <w:t>, 2025</w:t>
              </w:r>
            </w:p>
            <w:p w14:paraId="282A13A7" w14:textId="77777777" w:rsidR="00531C7E" w:rsidRPr="00531C7E" w:rsidRDefault="00531C7E" w:rsidP="00531C7E">
              <w:pPr>
                <w:spacing w:line="360" w:lineRule="auto"/>
                <w:jc w:val="center"/>
                <w:rPr>
                  <w:rFonts w:asciiTheme="majorBidi" w:hAnsiTheme="majorBidi" w:cstheme="majorBidi"/>
                  <w:b/>
                  <w:bCs/>
                  <w:szCs w:val="24"/>
                </w:rPr>
              </w:pPr>
              <w:r w:rsidRPr="00531C7E">
                <w:rPr>
                  <w:rFonts w:asciiTheme="majorBidi" w:hAnsiTheme="majorBidi" w:cstheme="majorBidi"/>
                  <w:b/>
                  <w:bCs/>
                  <w:szCs w:val="24"/>
                </w:rPr>
                <w:t>Spring 2024 – 2025</w:t>
              </w:r>
            </w:p>
          </w:sdtContent>
        </w:sdt>
      </w:sdtContent>
    </w:sdt>
    <w:p w14:paraId="7140C6FB" w14:textId="77777777" w:rsidR="00C55DC7" w:rsidRDefault="00C55DC7"/>
    <w:p w14:paraId="5D1E78CD" w14:textId="77777777" w:rsidR="008A0FE7" w:rsidRDefault="008A0FE7"/>
    <w:p w14:paraId="750D46C8" w14:textId="77777777" w:rsidR="008A0FE7" w:rsidRDefault="008A0FE7"/>
    <w:sdt>
      <w:sdtPr>
        <w:rPr>
          <w:rFonts w:asciiTheme="minorHAnsi" w:eastAsiaTheme="minorEastAsia" w:hAnsiTheme="minorHAnsi" w:cstheme="minorBidi"/>
          <w:color w:val="auto"/>
          <w:sz w:val="22"/>
          <w:szCs w:val="22"/>
          <w:lang w:val="en-GB"/>
        </w:rPr>
        <w:id w:val="945348226"/>
        <w:docPartObj>
          <w:docPartGallery w:val="Table of Contents"/>
          <w:docPartUnique/>
        </w:docPartObj>
      </w:sdtPr>
      <w:sdtEndPr>
        <w:rPr>
          <w:b/>
          <w:bCs/>
          <w:noProof/>
        </w:rPr>
      </w:sdtEndPr>
      <w:sdtContent>
        <w:p w14:paraId="19615F98" w14:textId="77777777" w:rsidR="001F6813" w:rsidRPr="001F6813" w:rsidRDefault="001F6813" w:rsidP="00DC6C47">
          <w:pPr>
            <w:pStyle w:val="TOCHeading"/>
            <w:shd w:val="clear" w:color="auto" w:fill="D9D9D9" w:themeFill="background1" w:themeFillShade="D9"/>
            <w:spacing w:line="360" w:lineRule="auto"/>
            <w:rPr>
              <w:rFonts w:asciiTheme="majorBidi" w:hAnsiTheme="majorBidi"/>
              <w:b/>
              <w:bCs/>
              <w:color w:val="000000" w:themeColor="text1"/>
            </w:rPr>
          </w:pPr>
          <w:r w:rsidRPr="001F6813">
            <w:rPr>
              <w:rFonts w:asciiTheme="majorBidi" w:hAnsiTheme="majorBidi"/>
              <w:b/>
              <w:bCs/>
              <w:color w:val="000000" w:themeColor="text1"/>
            </w:rPr>
            <w:t>Contents</w:t>
          </w:r>
        </w:p>
        <w:p w14:paraId="479D044A" w14:textId="77777777" w:rsidR="009139E8" w:rsidRDefault="001F6813">
          <w:pPr>
            <w:pStyle w:val="TOC1"/>
            <w:tabs>
              <w:tab w:val="right" w:leader="dot" w:pos="9350"/>
            </w:tabs>
            <w:rPr>
              <w:noProof/>
              <w:kern w:val="2"/>
              <w:sz w:val="24"/>
              <w:szCs w:val="24"/>
              <w:lang w:eastAsia="en-GB"/>
              <w14:ligatures w14:val="standardContextual"/>
            </w:rPr>
          </w:pPr>
          <w:r>
            <w:fldChar w:fldCharType="begin"/>
          </w:r>
          <w:r>
            <w:instrText xml:space="preserve"> TOC \o "1-3" \h \z \u </w:instrText>
          </w:r>
          <w:r>
            <w:fldChar w:fldCharType="separate"/>
          </w:r>
          <w:hyperlink w:anchor="_Toc200855617" w:history="1">
            <w:r w:rsidR="009139E8" w:rsidRPr="003266E4">
              <w:rPr>
                <w:rStyle w:val="Hyperlink"/>
                <w:rFonts w:asciiTheme="majorBidi" w:hAnsiTheme="majorBidi"/>
                <w:b/>
                <w:bCs/>
                <w:i/>
                <w:iCs/>
                <w:noProof/>
              </w:rPr>
              <w:t>Task 1:</w:t>
            </w:r>
            <w:r w:rsidR="009139E8" w:rsidRPr="003266E4">
              <w:rPr>
                <w:rStyle w:val="Hyperlink"/>
                <w:i/>
                <w:iCs/>
                <w:noProof/>
              </w:rPr>
              <w:t xml:space="preserve"> </w:t>
            </w:r>
            <w:r w:rsidR="009139E8" w:rsidRPr="003266E4">
              <w:rPr>
                <w:rStyle w:val="Hyperlink"/>
                <w:rFonts w:asciiTheme="majorBidi" w:hAnsiTheme="majorBidi"/>
                <w:b/>
                <w:bCs/>
                <w:i/>
                <w:iCs/>
                <w:noProof/>
              </w:rPr>
              <w:t>Big Data Concepts &amp; Data-Driven Decision-Making in Healthcare</w:t>
            </w:r>
            <w:r w:rsidR="009139E8">
              <w:rPr>
                <w:noProof/>
                <w:webHidden/>
              </w:rPr>
              <w:tab/>
            </w:r>
            <w:r w:rsidR="009139E8">
              <w:rPr>
                <w:noProof/>
                <w:webHidden/>
              </w:rPr>
              <w:fldChar w:fldCharType="begin"/>
            </w:r>
            <w:r w:rsidR="009139E8">
              <w:rPr>
                <w:noProof/>
                <w:webHidden/>
              </w:rPr>
              <w:instrText xml:space="preserve"> PAGEREF _Toc200855617 \h </w:instrText>
            </w:r>
            <w:r w:rsidR="009139E8">
              <w:rPr>
                <w:noProof/>
                <w:webHidden/>
              </w:rPr>
            </w:r>
            <w:r w:rsidR="009139E8">
              <w:rPr>
                <w:noProof/>
                <w:webHidden/>
              </w:rPr>
              <w:fldChar w:fldCharType="separate"/>
            </w:r>
            <w:r w:rsidR="009139E8">
              <w:rPr>
                <w:noProof/>
                <w:webHidden/>
              </w:rPr>
              <w:t>3</w:t>
            </w:r>
            <w:r w:rsidR="009139E8">
              <w:rPr>
                <w:noProof/>
                <w:webHidden/>
              </w:rPr>
              <w:fldChar w:fldCharType="end"/>
            </w:r>
          </w:hyperlink>
        </w:p>
        <w:p w14:paraId="6DBA5BF4" w14:textId="77777777" w:rsidR="009139E8" w:rsidRDefault="009139E8">
          <w:pPr>
            <w:pStyle w:val="TOC2"/>
            <w:tabs>
              <w:tab w:val="left" w:pos="960"/>
              <w:tab w:val="right" w:leader="dot" w:pos="9350"/>
            </w:tabs>
            <w:rPr>
              <w:noProof/>
              <w:kern w:val="2"/>
              <w:sz w:val="24"/>
              <w:szCs w:val="24"/>
              <w:lang w:eastAsia="en-GB"/>
              <w14:ligatures w14:val="standardContextual"/>
            </w:rPr>
          </w:pPr>
          <w:hyperlink w:anchor="_Toc200855618" w:history="1">
            <w:r w:rsidRPr="003266E4">
              <w:rPr>
                <w:rStyle w:val="Hyperlink"/>
                <w:rFonts w:asciiTheme="majorBidi" w:hAnsiTheme="majorBidi"/>
                <w:b/>
                <w:bCs/>
                <w:noProof/>
              </w:rPr>
              <w:t>1.1</w:t>
            </w:r>
            <w:r>
              <w:rPr>
                <w:noProof/>
                <w:kern w:val="2"/>
                <w:sz w:val="24"/>
                <w:szCs w:val="24"/>
                <w:lang w:eastAsia="en-GB"/>
                <w14:ligatures w14:val="standardContextual"/>
              </w:rPr>
              <w:tab/>
            </w:r>
            <w:r w:rsidRPr="003266E4">
              <w:rPr>
                <w:rStyle w:val="Hyperlink"/>
                <w:rFonts w:asciiTheme="majorBidi" w:hAnsiTheme="majorBidi"/>
                <w:b/>
                <w:bCs/>
                <w:noProof/>
              </w:rPr>
              <w:t>Big Data in Healthcare: Advantages and Challenges</w:t>
            </w:r>
            <w:r>
              <w:rPr>
                <w:noProof/>
                <w:webHidden/>
              </w:rPr>
              <w:tab/>
            </w:r>
            <w:r>
              <w:rPr>
                <w:noProof/>
                <w:webHidden/>
              </w:rPr>
              <w:fldChar w:fldCharType="begin"/>
            </w:r>
            <w:r>
              <w:rPr>
                <w:noProof/>
                <w:webHidden/>
              </w:rPr>
              <w:instrText xml:space="preserve"> PAGEREF _Toc200855618 \h </w:instrText>
            </w:r>
            <w:r>
              <w:rPr>
                <w:noProof/>
                <w:webHidden/>
              </w:rPr>
            </w:r>
            <w:r>
              <w:rPr>
                <w:noProof/>
                <w:webHidden/>
              </w:rPr>
              <w:fldChar w:fldCharType="separate"/>
            </w:r>
            <w:r>
              <w:rPr>
                <w:noProof/>
                <w:webHidden/>
              </w:rPr>
              <w:t>3</w:t>
            </w:r>
            <w:r>
              <w:rPr>
                <w:noProof/>
                <w:webHidden/>
              </w:rPr>
              <w:fldChar w:fldCharType="end"/>
            </w:r>
          </w:hyperlink>
        </w:p>
        <w:p w14:paraId="21668E03" w14:textId="77777777" w:rsidR="009139E8" w:rsidRDefault="009139E8">
          <w:pPr>
            <w:pStyle w:val="TOC2"/>
            <w:tabs>
              <w:tab w:val="left" w:pos="960"/>
              <w:tab w:val="right" w:leader="dot" w:pos="9350"/>
            </w:tabs>
            <w:rPr>
              <w:noProof/>
              <w:kern w:val="2"/>
              <w:sz w:val="24"/>
              <w:szCs w:val="24"/>
              <w:lang w:eastAsia="en-GB"/>
              <w14:ligatures w14:val="standardContextual"/>
            </w:rPr>
          </w:pPr>
          <w:hyperlink w:anchor="_Toc200855619" w:history="1">
            <w:r w:rsidRPr="003266E4">
              <w:rPr>
                <w:rStyle w:val="Hyperlink"/>
                <w:rFonts w:asciiTheme="majorBidi" w:hAnsiTheme="majorBidi"/>
                <w:b/>
                <w:bCs/>
                <w:noProof/>
              </w:rPr>
              <w:t>1.2</w:t>
            </w:r>
            <w:r>
              <w:rPr>
                <w:noProof/>
                <w:kern w:val="2"/>
                <w:sz w:val="24"/>
                <w:szCs w:val="24"/>
                <w:lang w:eastAsia="en-GB"/>
                <w14:ligatures w14:val="standardContextual"/>
              </w:rPr>
              <w:tab/>
            </w:r>
            <w:r w:rsidRPr="003266E4">
              <w:rPr>
                <w:rStyle w:val="Hyperlink"/>
                <w:rFonts w:asciiTheme="majorBidi" w:hAnsiTheme="majorBidi"/>
                <w:b/>
                <w:bCs/>
                <w:noProof/>
              </w:rPr>
              <w:t>Impact of Advanced Data Analysis on Consulting Labs &amp; Customer Experience</w:t>
            </w:r>
            <w:r>
              <w:rPr>
                <w:noProof/>
                <w:webHidden/>
              </w:rPr>
              <w:tab/>
            </w:r>
            <w:r>
              <w:rPr>
                <w:noProof/>
                <w:webHidden/>
              </w:rPr>
              <w:fldChar w:fldCharType="begin"/>
            </w:r>
            <w:r>
              <w:rPr>
                <w:noProof/>
                <w:webHidden/>
              </w:rPr>
              <w:instrText xml:space="preserve"> PAGEREF _Toc200855619 \h </w:instrText>
            </w:r>
            <w:r>
              <w:rPr>
                <w:noProof/>
                <w:webHidden/>
              </w:rPr>
            </w:r>
            <w:r>
              <w:rPr>
                <w:noProof/>
                <w:webHidden/>
              </w:rPr>
              <w:fldChar w:fldCharType="separate"/>
            </w:r>
            <w:r>
              <w:rPr>
                <w:noProof/>
                <w:webHidden/>
              </w:rPr>
              <w:t>5</w:t>
            </w:r>
            <w:r>
              <w:rPr>
                <w:noProof/>
                <w:webHidden/>
              </w:rPr>
              <w:fldChar w:fldCharType="end"/>
            </w:r>
          </w:hyperlink>
        </w:p>
        <w:p w14:paraId="7662D1FE" w14:textId="77777777" w:rsidR="009139E8" w:rsidRDefault="009139E8">
          <w:pPr>
            <w:pStyle w:val="TOC1"/>
            <w:tabs>
              <w:tab w:val="right" w:leader="dot" w:pos="9350"/>
            </w:tabs>
            <w:rPr>
              <w:noProof/>
              <w:kern w:val="2"/>
              <w:sz w:val="24"/>
              <w:szCs w:val="24"/>
              <w:lang w:eastAsia="en-GB"/>
              <w14:ligatures w14:val="standardContextual"/>
            </w:rPr>
          </w:pPr>
          <w:hyperlink w:anchor="_Toc200855620" w:history="1">
            <w:r w:rsidRPr="003266E4">
              <w:rPr>
                <w:rStyle w:val="Hyperlink"/>
                <w:rFonts w:asciiTheme="majorBidi" w:hAnsiTheme="majorBidi"/>
                <w:b/>
                <w:bCs/>
                <w:i/>
                <w:iCs/>
                <w:noProof/>
              </w:rPr>
              <w:t>Task 2:</w:t>
            </w:r>
            <w:r w:rsidRPr="003266E4">
              <w:rPr>
                <w:rStyle w:val="Hyperlink"/>
                <w:i/>
                <w:iCs/>
                <w:noProof/>
              </w:rPr>
              <w:t xml:space="preserve"> </w:t>
            </w:r>
            <w:r w:rsidRPr="003266E4">
              <w:rPr>
                <w:rStyle w:val="Hyperlink"/>
                <w:rFonts w:asciiTheme="majorBidi" w:hAnsiTheme="majorBidi"/>
                <w:b/>
                <w:bCs/>
                <w:i/>
                <w:iCs/>
                <w:noProof/>
              </w:rPr>
              <w:t>Statistical &amp; Graphical Techniques for Healthcare Data Analysis</w:t>
            </w:r>
            <w:r>
              <w:rPr>
                <w:noProof/>
                <w:webHidden/>
              </w:rPr>
              <w:tab/>
            </w:r>
            <w:r>
              <w:rPr>
                <w:noProof/>
                <w:webHidden/>
              </w:rPr>
              <w:fldChar w:fldCharType="begin"/>
            </w:r>
            <w:r>
              <w:rPr>
                <w:noProof/>
                <w:webHidden/>
              </w:rPr>
              <w:instrText xml:space="preserve"> PAGEREF _Toc200855620 \h </w:instrText>
            </w:r>
            <w:r>
              <w:rPr>
                <w:noProof/>
                <w:webHidden/>
              </w:rPr>
            </w:r>
            <w:r>
              <w:rPr>
                <w:noProof/>
                <w:webHidden/>
              </w:rPr>
              <w:fldChar w:fldCharType="separate"/>
            </w:r>
            <w:r>
              <w:rPr>
                <w:noProof/>
                <w:webHidden/>
              </w:rPr>
              <w:t>6</w:t>
            </w:r>
            <w:r>
              <w:rPr>
                <w:noProof/>
                <w:webHidden/>
              </w:rPr>
              <w:fldChar w:fldCharType="end"/>
            </w:r>
          </w:hyperlink>
        </w:p>
        <w:p w14:paraId="481EF35C" w14:textId="77777777" w:rsidR="009139E8" w:rsidRDefault="009139E8">
          <w:pPr>
            <w:pStyle w:val="TOC2"/>
            <w:tabs>
              <w:tab w:val="left" w:pos="960"/>
              <w:tab w:val="right" w:leader="dot" w:pos="9350"/>
            </w:tabs>
            <w:rPr>
              <w:noProof/>
              <w:kern w:val="2"/>
              <w:sz w:val="24"/>
              <w:szCs w:val="24"/>
              <w:lang w:eastAsia="en-GB"/>
              <w14:ligatures w14:val="standardContextual"/>
            </w:rPr>
          </w:pPr>
          <w:hyperlink w:anchor="_Toc200855621" w:history="1">
            <w:r w:rsidRPr="003266E4">
              <w:rPr>
                <w:rStyle w:val="Hyperlink"/>
                <w:rFonts w:asciiTheme="majorBidi" w:hAnsiTheme="majorBidi"/>
                <w:b/>
                <w:bCs/>
                <w:noProof/>
              </w:rPr>
              <w:t>2.1</w:t>
            </w:r>
            <w:r>
              <w:rPr>
                <w:noProof/>
                <w:kern w:val="2"/>
                <w:sz w:val="24"/>
                <w:szCs w:val="24"/>
                <w:lang w:eastAsia="en-GB"/>
                <w14:ligatures w14:val="standardContextual"/>
              </w:rPr>
              <w:tab/>
            </w:r>
            <w:r w:rsidRPr="003266E4">
              <w:rPr>
                <w:rStyle w:val="Hyperlink"/>
                <w:rFonts w:asciiTheme="majorBidi" w:hAnsiTheme="majorBidi"/>
                <w:b/>
                <w:bCs/>
                <w:noProof/>
              </w:rPr>
              <w:t>Data Preparation and Manipulation</w:t>
            </w:r>
            <w:r>
              <w:rPr>
                <w:noProof/>
                <w:webHidden/>
              </w:rPr>
              <w:tab/>
            </w:r>
            <w:r>
              <w:rPr>
                <w:noProof/>
                <w:webHidden/>
              </w:rPr>
              <w:fldChar w:fldCharType="begin"/>
            </w:r>
            <w:r>
              <w:rPr>
                <w:noProof/>
                <w:webHidden/>
              </w:rPr>
              <w:instrText xml:space="preserve"> PAGEREF _Toc200855621 \h </w:instrText>
            </w:r>
            <w:r>
              <w:rPr>
                <w:noProof/>
                <w:webHidden/>
              </w:rPr>
            </w:r>
            <w:r>
              <w:rPr>
                <w:noProof/>
                <w:webHidden/>
              </w:rPr>
              <w:fldChar w:fldCharType="separate"/>
            </w:r>
            <w:r>
              <w:rPr>
                <w:noProof/>
                <w:webHidden/>
              </w:rPr>
              <w:t>6</w:t>
            </w:r>
            <w:r>
              <w:rPr>
                <w:noProof/>
                <w:webHidden/>
              </w:rPr>
              <w:fldChar w:fldCharType="end"/>
            </w:r>
          </w:hyperlink>
        </w:p>
        <w:p w14:paraId="666AF473" w14:textId="77777777" w:rsidR="009139E8" w:rsidRDefault="009139E8">
          <w:pPr>
            <w:pStyle w:val="TOC2"/>
            <w:tabs>
              <w:tab w:val="left" w:pos="960"/>
              <w:tab w:val="right" w:leader="dot" w:pos="9350"/>
            </w:tabs>
            <w:rPr>
              <w:noProof/>
              <w:kern w:val="2"/>
              <w:sz w:val="24"/>
              <w:szCs w:val="24"/>
              <w:lang w:eastAsia="en-GB"/>
              <w14:ligatures w14:val="standardContextual"/>
            </w:rPr>
          </w:pPr>
          <w:hyperlink w:anchor="_Toc200855622" w:history="1">
            <w:r w:rsidRPr="003266E4">
              <w:rPr>
                <w:rStyle w:val="Hyperlink"/>
                <w:rFonts w:asciiTheme="majorBidi" w:hAnsiTheme="majorBidi"/>
                <w:b/>
                <w:bCs/>
                <w:noProof/>
              </w:rPr>
              <w:t>2.2</w:t>
            </w:r>
            <w:r>
              <w:rPr>
                <w:noProof/>
                <w:kern w:val="2"/>
                <w:sz w:val="24"/>
                <w:szCs w:val="24"/>
                <w:lang w:eastAsia="en-GB"/>
                <w14:ligatures w14:val="standardContextual"/>
              </w:rPr>
              <w:tab/>
            </w:r>
            <w:r w:rsidRPr="003266E4">
              <w:rPr>
                <w:rStyle w:val="Hyperlink"/>
                <w:rFonts w:asciiTheme="majorBidi" w:hAnsiTheme="majorBidi"/>
                <w:b/>
                <w:bCs/>
                <w:noProof/>
              </w:rPr>
              <w:t>Statistical and Graphical Techniques</w:t>
            </w:r>
            <w:r>
              <w:rPr>
                <w:noProof/>
                <w:webHidden/>
              </w:rPr>
              <w:tab/>
            </w:r>
            <w:r>
              <w:rPr>
                <w:noProof/>
                <w:webHidden/>
              </w:rPr>
              <w:fldChar w:fldCharType="begin"/>
            </w:r>
            <w:r>
              <w:rPr>
                <w:noProof/>
                <w:webHidden/>
              </w:rPr>
              <w:instrText xml:space="preserve"> PAGEREF _Toc200855622 \h </w:instrText>
            </w:r>
            <w:r>
              <w:rPr>
                <w:noProof/>
                <w:webHidden/>
              </w:rPr>
            </w:r>
            <w:r>
              <w:rPr>
                <w:noProof/>
                <w:webHidden/>
              </w:rPr>
              <w:fldChar w:fldCharType="separate"/>
            </w:r>
            <w:r>
              <w:rPr>
                <w:noProof/>
                <w:webHidden/>
              </w:rPr>
              <w:t>6</w:t>
            </w:r>
            <w:r>
              <w:rPr>
                <w:noProof/>
                <w:webHidden/>
              </w:rPr>
              <w:fldChar w:fldCharType="end"/>
            </w:r>
          </w:hyperlink>
        </w:p>
        <w:p w14:paraId="3030CC6D" w14:textId="77777777" w:rsidR="009139E8" w:rsidRDefault="009139E8">
          <w:pPr>
            <w:pStyle w:val="TOC2"/>
            <w:tabs>
              <w:tab w:val="left" w:pos="960"/>
              <w:tab w:val="right" w:leader="dot" w:pos="9350"/>
            </w:tabs>
            <w:rPr>
              <w:noProof/>
              <w:kern w:val="2"/>
              <w:sz w:val="24"/>
              <w:szCs w:val="24"/>
              <w:lang w:eastAsia="en-GB"/>
              <w14:ligatures w14:val="standardContextual"/>
            </w:rPr>
          </w:pPr>
          <w:hyperlink w:anchor="_Toc200855623" w:history="1">
            <w:r w:rsidRPr="003266E4">
              <w:rPr>
                <w:rStyle w:val="Hyperlink"/>
                <w:rFonts w:asciiTheme="majorBidi" w:hAnsiTheme="majorBidi"/>
                <w:b/>
                <w:bCs/>
                <w:noProof/>
              </w:rPr>
              <w:t>2.3</w:t>
            </w:r>
            <w:r>
              <w:rPr>
                <w:noProof/>
                <w:kern w:val="2"/>
                <w:sz w:val="24"/>
                <w:szCs w:val="24"/>
                <w:lang w:eastAsia="en-GB"/>
                <w14:ligatures w14:val="standardContextual"/>
              </w:rPr>
              <w:tab/>
            </w:r>
            <w:r w:rsidRPr="003266E4">
              <w:rPr>
                <w:rStyle w:val="Hyperlink"/>
                <w:rFonts w:asciiTheme="majorBidi" w:hAnsiTheme="majorBidi"/>
                <w:b/>
                <w:bCs/>
                <w:noProof/>
              </w:rPr>
              <w:t>Scenario Insights and Interpretation</w:t>
            </w:r>
            <w:r>
              <w:rPr>
                <w:noProof/>
                <w:webHidden/>
              </w:rPr>
              <w:tab/>
            </w:r>
            <w:r>
              <w:rPr>
                <w:noProof/>
                <w:webHidden/>
              </w:rPr>
              <w:fldChar w:fldCharType="begin"/>
            </w:r>
            <w:r>
              <w:rPr>
                <w:noProof/>
                <w:webHidden/>
              </w:rPr>
              <w:instrText xml:space="preserve"> PAGEREF _Toc200855623 \h </w:instrText>
            </w:r>
            <w:r>
              <w:rPr>
                <w:noProof/>
                <w:webHidden/>
              </w:rPr>
            </w:r>
            <w:r>
              <w:rPr>
                <w:noProof/>
                <w:webHidden/>
              </w:rPr>
              <w:fldChar w:fldCharType="separate"/>
            </w:r>
            <w:r>
              <w:rPr>
                <w:noProof/>
                <w:webHidden/>
              </w:rPr>
              <w:t>7</w:t>
            </w:r>
            <w:r>
              <w:rPr>
                <w:noProof/>
                <w:webHidden/>
              </w:rPr>
              <w:fldChar w:fldCharType="end"/>
            </w:r>
          </w:hyperlink>
        </w:p>
        <w:p w14:paraId="5B1F339C" w14:textId="77777777" w:rsidR="009139E8" w:rsidRDefault="009139E8">
          <w:pPr>
            <w:pStyle w:val="TOC2"/>
            <w:tabs>
              <w:tab w:val="left" w:pos="960"/>
              <w:tab w:val="right" w:leader="dot" w:pos="9350"/>
            </w:tabs>
            <w:rPr>
              <w:noProof/>
              <w:kern w:val="2"/>
              <w:sz w:val="24"/>
              <w:szCs w:val="24"/>
              <w:lang w:eastAsia="en-GB"/>
              <w14:ligatures w14:val="standardContextual"/>
            </w:rPr>
          </w:pPr>
          <w:hyperlink w:anchor="_Toc200855624" w:history="1">
            <w:r w:rsidRPr="003266E4">
              <w:rPr>
                <w:rStyle w:val="Hyperlink"/>
                <w:rFonts w:asciiTheme="majorBidi" w:hAnsiTheme="majorBidi"/>
                <w:b/>
                <w:bCs/>
                <w:noProof/>
              </w:rPr>
              <w:t>2.4</w:t>
            </w:r>
            <w:r>
              <w:rPr>
                <w:noProof/>
                <w:kern w:val="2"/>
                <w:sz w:val="24"/>
                <w:szCs w:val="24"/>
                <w:lang w:eastAsia="en-GB"/>
                <w14:ligatures w14:val="standardContextual"/>
              </w:rPr>
              <w:tab/>
            </w:r>
            <w:r w:rsidRPr="003266E4">
              <w:rPr>
                <w:rStyle w:val="Hyperlink"/>
                <w:rFonts w:asciiTheme="majorBidi" w:hAnsiTheme="majorBidi"/>
                <w:b/>
                <w:bCs/>
                <w:noProof/>
              </w:rPr>
              <w:t>The Use of PySpark ML</w:t>
            </w:r>
            <w:r>
              <w:rPr>
                <w:noProof/>
                <w:webHidden/>
              </w:rPr>
              <w:tab/>
            </w:r>
            <w:r>
              <w:rPr>
                <w:noProof/>
                <w:webHidden/>
              </w:rPr>
              <w:fldChar w:fldCharType="begin"/>
            </w:r>
            <w:r>
              <w:rPr>
                <w:noProof/>
                <w:webHidden/>
              </w:rPr>
              <w:instrText xml:space="preserve"> PAGEREF _Toc200855624 \h </w:instrText>
            </w:r>
            <w:r>
              <w:rPr>
                <w:noProof/>
                <w:webHidden/>
              </w:rPr>
            </w:r>
            <w:r>
              <w:rPr>
                <w:noProof/>
                <w:webHidden/>
              </w:rPr>
              <w:fldChar w:fldCharType="separate"/>
            </w:r>
            <w:r>
              <w:rPr>
                <w:noProof/>
                <w:webHidden/>
              </w:rPr>
              <w:t>11</w:t>
            </w:r>
            <w:r>
              <w:rPr>
                <w:noProof/>
                <w:webHidden/>
              </w:rPr>
              <w:fldChar w:fldCharType="end"/>
            </w:r>
          </w:hyperlink>
        </w:p>
        <w:p w14:paraId="570BC27C" w14:textId="77777777" w:rsidR="009139E8" w:rsidRDefault="009139E8">
          <w:pPr>
            <w:pStyle w:val="TOC1"/>
            <w:tabs>
              <w:tab w:val="right" w:leader="dot" w:pos="9350"/>
            </w:tabs>
            <w:rPr>
              <w:noProof/>
              <w:kern w:val="2"/>
              <w:sz w:val="24"/>
              <w:szCs w:val="24"/>
              <w:lang w:eastAsia="en-GB"/>
              <w14:ligatures w14:val="standardContextual"/>
            </w:rPr>
          </w:pPr>
          <w:hyperlink w:anchor="_Toc200855625" w:history="1">
            <w:r w:rsidRPr="003266E4">
              <w:rPr>
                <w:rStyle w:val="Hyperlink"/>
                <w:rFonts w:asciiTheme="majorBidi" w:hAnsiTheme="majorBidi"/>
                <w:b/>
                <w:bCs/>
                <w:i/>
                <w:iCs/>
                <w:noProof/>
              </w:rPr>
              <w:t>Task 3:</w:t>
            </w:r>
            <w:r w:rsidRPr="003266E4">
              <w:rPr>
                <w:rStyle w:val="Hyperlink"/>
                <w:i/>
                <w:iCs/>
                <w:noProof/>
              </w:rPr>
              <w:t xml:space="preserve"> </w:t>
            </w:r>
            <w:r w:rsidRPr="003266E4">
              <w:rPr>
                <w:rStyle w:val="Hyperlink"/>
                <w:rFonts w:asciiTheme="majorBidi" w:hAnsiTheme="majorBidi"/>
                <w:b/>
                <w:bCs/>
                <w:i/>
                <w:iCs/>
                <w:noProof/>
              </w:rPr>
              <w:t>The Use of Data Manipulation – MapReduce Using Hadoop</w:t>
            </w:r>
            <w:r>
              <w:rPr>
                <w:noProof/>
                <w:webHidden/>
              </w:rPr>
              <w:tab/>
            </w:r>
            <w:r>
              <w:rPr>
                <w:noProof/>
                <w:webHidden/>
              </w:rPr>
              <w:fldChar w:fldCharType="begin"/>
            </w:r>
            <w:r>
              <w:rPr>
                <w:noProof/>
                <w:webHidden/>
              </w:rPr>
              <w:instrText xml:space="preserve"> PAGEREF _Toc200855625 \h </w:instrText>
            </w:r>
            <w:r>
              <w:rPr>
                <w:noProof/>
                <w:webHidden/>
              </w:rPr>
            </w:r>
            <w:r>
              <w:rPr>
                <w:noProof/>
                <w:webHidden/>
              </w:rPr>
              <w:fldChar w:fldCharType="separate"/>
            </w:r>
            <w:r>
              <w:rPr>
                <w:noProof/>
                <w:webHidden/>
              </w:rPr>
              <w:t>12</w:t>
            </w:r>
            <w:r>
              <w:rPr>
                <w:noProof/>
                <w:webHidden/>
              </w:rPr>
              <w:fldChar w:fldCharType="end"/>
            </w:r>
          </w:hyperlink>
        </w:p>
        <w:p w14:paraId="7930EE94" w14:textId="77777777" w:rsidR="009139E8" w:rsidRDefault="009139E8">
          <w:pPr>
            <w:pStyle w:val="TOC1"/>
            <w:tabs>
              <w:tab w:val="right" w:leader="dot" w:pos="9350"/>
            </w:tabs>
            <w:rPr>
              <w:noProof/>
              <w:kern w:val="2"/>
              <w:sz w:val="24"/>
              <w:szCs w:val="24"/>
              <w:lang w:eastAsia="en-GB"/>
              <w14:ligatures w14:val="standardContextual"/>
            </w:rPr>
          </w:pPr>
          <w:hyperlink w:anchor="_Toc200855626" w:history="1">
            <w:r w:rsidRPr="003266E4">
              <w:rPr>
                <w:rStyle w:val="Hyperlink"/>
                <w:rFonts w:asciiTheme="majorBidi" w:hAnsiTheme="majorBidi"/>
                <w:b/>
                <w:bCs/>
                <w:i/>
                <w:iCs/>
                <w:noProof/>
              </w:rPr>
              <w:t>Task 4:</w:t>
            </w:r>
            <w:r w:rsidRPr="003266E4">
              <w:rPr>
                <w:rStyle w:val="Hyperlink"/>
                <w:i/>
                <w:iCs/>
                <w:noProof/>
              </w:rPr>
              <w:t xml:space="preserve"> </w:t>
            </w:r>
            <w:r w:rsidRPr="003266E4">
              <w:rPr>
                <w:rStyle w:val="Hyperlink"/>
                <w:rFonts w:asciiTheme="majorBidi" w:hAnsiTheme="majorBidi"/>
                <w:b/>
                <w:bCs/>
                <w:i/>
                <w:iCs/>
                <w:noProof/>
              </w:rPr>
              <w:t>Professional Challenges for Data Specialists in Healthcare</w:t>
            </w:r>
            <w:r>
              <w:rPr>
                <w:noProof/>
                <w:webHidden/>
              </w:rPr>
              <w:tab/>
            </w:r>
            <w:r>
              <w:rPr>
                <w:noProof/>
                <w:webHidden/>
              </w:rPr>
              <w:fldChar w:fldCharType="begin"/>
            </w:r>
            <w:r>
              <w:rPr>
                <w:noProof/>
                <w:webHidden/>
              </w:rPr>
              <w:instrText xml:space="preserve"> PAGEREF _Toc200855626 \h </w:instrText>
            </w:r>
            <w:r>
              <w:rPr>
                <w:noProof/>
                <w:webHidden/>
              </w:rPr>
            </w:r>
            <w:r>
              <w:rPr>
                <w:noProof/>
                <w:webHidden/>
              </w:rPr>
              <w:fldChar w:fldCharType="separate"/>
            </w:r>
            <w:r>
              <w:rPr>
                <w:noProof/>
                <w:webHidden/>
              </w:rPr>
              <w:t>17</w:t>
            </w:r>
            <w:r>
              <w:rPr>
                <w:noProof/>
                <w:webHidden/>
              </w:rPr>
              <w:fldChar w:fldCharType="end"/>
            </w:r>
          </w:hyperlink>
        </w:p>
        <w:p w14:paraId="653D944E" w14:textId="77777777" w:rsidR="009139E8" w:rsidRDefault="009139E8">
          <w:pPr>
            <w:pStyle w:val="TOC2"/>
            <w:tabs>
              <w:tab w:val="left" w:pos="960"/>
              <w:tab w:val="right" w:leader="dot" w:pos="9350"/>
            </w:tabs>
            <w:rPr>
              <w:noProof/>
              <w:kern w:val="2"/>
              <w:sz w:val="24"/>
              <w:szCs w:val="24"/>
              <w:lang w:eastAsia="en-GB"/>
              <w14:ligatures w14:val="standardContextual"/>
            </w:rPr>
          </w:pPr>
          <w:hyperlink w:anchor="_Toc200855627" w:history="1">
            <w:r w:rsidRPr="003266E4">
              <w:rPr>
                <w:rStyle w:val="Hyperlink"/>
                <w:rFonts w:asciiTheme="majorBidi" w:hAnsiTheme="majorBidi"/>
                <w:b/>
                <w:bCs/>
                <w:noProof/>
              </w:rPr>
              <w:t>4.1</w:t>
            </w:r>
            <w:r>
              <w:rPr>
                <w:noProof/>
                <w:kern w:val="2"/>
                <w:sz w:val="24"/>
                <w:szCs w:val="24"/>
                <w:lang w:eastAsia="en-GB"/>
                <w14:ligatures w14:val="standardContextual"/>
              </w:rPr>
              <w:tab/>
            </w:r>
            <w:r w:rsidRPr="003266E4">
              <w:rPr>
                <w:rStyle w:val="Hyperlink"/>
                <w:rFonts w:asciiTheme="majorBidi" w:hAnsiTheme="majorBidi"/>
                <w:b/>
                <w:bCs/>
                <w:noProof/>
              </w:rPr>
              <w:t>Roles and Responsibilities of Data Specialists in Healthcare</w:t>
            </w:r>
            <w:r>
              <w:rPr>
                <w:noProof/>
                <w:webHidden/>
              </w:rPr>
              <w:tab/>
            </w:r>
            <w:r>
              <w:rPr>
                <w:noProof/>
                <w:webHidden/>
              </w:rPr>
              <w:fldChar w:fldCharType="begin"/>
            </w:r>
            <w:r>
              <w:rPr>
                <w:noProof/>
                <w:webHidden/>
              </w:rPr>
              <w:instrText xml:space="preserve"> PAGEREF _Toc200855627 \h </w:instrText>
            </w:r>
            <w:r>
              <w:rPr>
                <w:noProof/>
                <w:webHidden/>
              </w:rPr>
            </w:r>
            <w:r>
              <w:rPr>
                <w:noProof/>
                <w:webHidden/>
              </w:rPr>
              <w:fldChar w:fldCharType="separate"/>
            </w:r>
            <w:r>
              <w:rPr>
                <w:noProof/>
                <w:webHidden/>
              </w:rPr>
              <w:t>17</w:t>
            </w:r>
            <w:r>
              <w:rPr>
                <w:noProof/>
                <w:webHidden/>
              </w:rPr>
              <w:fldChar w:fldCharType="end"/>
            </w:r>
          </w:hyperlink>
        </w:p>
        <w:p w14:paraId="066F6DF3" w14:textId="77777777" w:rsidR="009139E8" w:rsidRDefault="009139E8">
          <w:pPr>
            <w:pStyle w:val="TOC2"/>
            <w:tabs>
              <w:tab w:val="left" w:pos="960"/>
              <w:tab w:val="right" w:leader="dot" w:pos="9350"/>
            </w:tabs>
            <w:rPr>
              <w:noProof/>
              <w:kern w:val="2"/>
              <w:sz w:val="24"/>
              <w:szCs w:val="24"/>
              <w:lang w:eastAsia="en-GB"/>
              <w14:ligatures w14:val="standardContextual"/>
            </w:rPr>
          </w:pPr>
          <w:hyperlink w:anchor="_Toc200855628" w:history="1">
            <w:r w:rsidRPr="003266E4">
              <w:rPr>
                <w:rStyle w:val="Hyperlink"/>
                <w:rFonts w:asciiTheme="majorBidi" w:hAnsiTheme="majorBidi"/>
                <w:b/>
                <w:bCs/>
                <w:noProof/>
              </w:rPr>
              <w:t>4.2</w:t>
            </w:r>
            <w:r>
              <w:rPr>
                <w:noProof/>
                <w:kern w:val="2"/>
                <w:sz w:val="24"/>
                <w:szCs w:val="24"/>
                <w:lang w:eastAsia="en-GB"/>
                <w14:ligatures w14:val="standardContextual"/>
              </w:rPr>
              <w:tab/>
            </w:r>
            <w:r w:rsidRPr="003266E4">
              <w:rPr>
                <w:rStyle w:val="Hyperlink"/>
                <w:rFonts w:asciiTheme="majorBidi" w:hAnsiTheme="majorBidi"/>
                <w:b/>
                <w:bCs/>
                <w:noProof/>
              </w:rPr>
              <w:t>Strategies for Ensuring Data Compliance</w:t>
            </w:r>
            <w:r>
              <w:rPr>
                <w:noProof/>
                <w:webHidden/>
              </w:rPr>
              <w:tab/>
            </w:r>
            <w:r>
              <w:rPr>
                <w:noProof/>
                <w:webHidden/>
              </w:rPr>
              <w:fldChar w:fldCharType="begin"/>
            </w:r>
            <w:r>
              <w:rPr>
                <w:noProof/>
                <w:webHidden/>
              </w:rPr>
              <w:instrText xml:space="preserve"> PAGEREF _Toc200855628 \h </w:instrText>
            </w:r>
            <w:r>
              <w:rPr>
                <w:noProof/>
                <w:webHidden/>
              </w:rPr>
            </w:r>
            <w:r>
              <w:rPr>
                <w:noProof/>
                <w:webHidden/>
              </w:rPr>
              <w:fldChar w:fldCharType="separate"/>
            </w:r>
            <w:r>
              <w:rPr>
                <w:noProof/>
                <w:webHidden/>
              </w:rPr>
              <w:t>17</w:t>
            </w:r>
            <w:r>
              <w:rPr>
                <w:noProof/>
                <w:webHidden/>
              </w:rPr>
              <w:fldChar w:fldCharType="end"/>
            </w:r>
          </w:hyperlink>
        </w:p>
        <w:p w14:paraId="7BD9AF2F" w14:textId="77777777" w:rsidR="009139E8" w:rsidRDefault="009139E8">
          <w:pPr>
            <w:pStyle w:val="TOC2"/>
            <w:tabs>
              <w:tab w:val="left" w:pos="960"/>
              <w:tab w:val="right" w:leader="dot" w:pos="9350"/>
            </w:tabs>
            <w:rPr>
              <w:noProof/>
              <w:kern w:val="2"/>
              <w:sz w:val="24"/>
              <w:szCs w:val="24"/>
              <w:lang w:eastAsia="en-GB"/>
              <w14:ligatures w14:val="standardContextual"/>
            </w:rPr>
          </w:pPr>
          <w:hyperlink w:anchor="_Toc200855629" w:history="1">
            <w:r w:rsidRPr="003266E4">
              <w:rPr>
                <w:rStyle w:val="Hyperlink"/>
                <w:rFonts w:asciiTheme="majorBidi" w:hAnsiTheme="majorBidi"/>
                <w:b/>
                <w:bCs/>
                <w:noProof/>
              </w:rPr>
              <w:t>4.3</w:t>
            </w:r>
            <w:r>
              <w:rPr>
                <w:noProof/>
                <w:kern w:val="2"/>
                <w:sz w:val="24"/>
                <w:szCs w:val="24"/>
                <w:lang w:eastAsia="en-GB"/>
                <w14:ligatures w14:val="standardContextual"/>
              </w:rPr>
              <w:tab/>
            </w:r>
            <w:r w:rsidRPr="003266E4">
              <w:rPr>
                <w:rStyle w:val="Hyperlink"/>
                <w:rFonts w:asciiTheme="majorBidi" w:hAnsiTheme="majorBidi"/>
                <w:b/>
                <w:bCs/>
                <w:noProof/>
              </w:rPr>
              <w:t>Ethical, Legal &amp; Security Challenges</w:t>
            </w:r>
            <w:r>
              <w:rPr>
                <w:noProof/>
                <w:webHidden/>
              </w:rPr>
              <w:tab/>
            </w:r>
            <w:r>
              <w:rPr>
                <w:noProof/>
                <w:webHidden/>
              </w:rPr>
              <w:fldChar w:fldCharType="begin"/>
            </w:r>
            <w:r>
              <w:rPr>
                <w:noProof/>
                <w:webHidden/>
              </w:rPr>
              <w:instrText xml:space="preserve"> PAGEREF _Toc200855629 \h </w:instrText>
            </w:r>
            <w:r>
              <w:rPr>
                <w:noProof/>
                <w:webHidden/>
              </w:rPr>
            </w:r>
            <w:r>
              <w:rPr>
                <w:noProof/>
                <w:webHidden/>
              </w:rPr>
              <w:fldChar w:fldCharType="separate"/>
            </w:r>
            <w:r>
              <w:rPr>
                <w:noProof/>
                <w:webHidden/>
              </w:rPr>
              <w:t>18</w:t>
            </w:r>
            <w:r>
              <w:rPr>
                <w:noProof/>
                <w:webHidden/>
              </w:rPr>
              <w:fldChar w:fldCharType="end"/>
            </w:r>
          </w:hyperlink>
        </w:p>
        <w:p w14:paraId="692288D8" w14:textId="77777777" w:rsidR="009139E8" w:rsidRDefault="009139E8">
          <w:pPr>
            <w:pStyle w:val="TOC2"/>
            <w:tabs>
              <w:tab w:val="left" w:pos="960"/>
              <w:tab w:val="right" w:leader="dot" w:pos="9350"/>
            </w:tabs>
            <w:rPr>
              <w:noProof/>
              <w:kern w:val="2"/>
              <w:sz w:val="24"/>
              <w:szCs w:val="24"/>
              <w:lang w:eastAsia="en-GB"/>
              <w14:ligatures w14:val="standardContextual"/>
            </w:rPr>
          </w:pPr>
          <w:hyperlink w:anchor="_Toc200855630" w:history="1">
            <w:r w:rsidRPr="003266E4">
              <w:rPr>
                <w:rStyle w:val="Hyperlink"/>
                <w:rFonts w:asciiTheme="majorBidi" w:hAnsiTheme="majorBidi"/>
                <w:b/>
                <w:bCs/>
                <w:noProof/>
              </w:rPr>
              <w:t>4.4</w:t>
            </w:r>
            <w:r>
              <w:rPr>
                <w:noProof/>
                <w:kern w:val="2"/>
                <w:sz w:val="24"/>
                <w:szCs w:val="24"/>
                <w:lang w:eastAsia="en-GB"/>
                <w14:ligatures w14:val="standardContextual"/>
              </w:rPr>
              <w:tab/>
            </w:r>
            <w:r w:rsidRPr="003266E4">
              <w:rPr>
                <w:rStyle w:val="Hyperlink"/>
                <w:rFonts w:asciiTheme="majorBidi" w:hAnsiTheme="majorBidi"/>
                <w:b/>
                <w:bCs/>
                <w:noProof/>
              </w:rPr>
              <w:t>Real-World Impact on Consulting Labs</w:t>
            </w:r>
            <w:r>
              <w:rPr>
                <w:noProof/>
                <w:webHidden/>
              </w:rPr>
              <w:tab/>
            </w:r>
            <w:r>
              <w:rPr>
                <w:noProof/>
                <w:webHidden/>
              </w:rPr>
              <w:fldChar w:fldCharType="begin"/>
            </w:r>
            <w:r>
              <w:rPr>
                <w:noProof/>
                <w:webHidden/>
              </w:rPr>
              <w:instrText xml:space="preserve"> PAGEREF _Toc200855630 \h </w:instrText>
            </w:r>
            <w:r>
              <w:rPr>
                <w:noProof/>
                <w:webHidden/>
              </w:rPr>
            </w:r>
            <w:r>
              <w:rPr>
                <w:noProof/>
                <w:webHidden/>
              </w:rPr>
              <w:fldChar w:fldCharType="separate"/>
            </w:r>
            <w:r>
              <w:rPr>
                <w:noProof/>
                <w:webHidden/>
              </w:rPr>
              <w:t>18</w:t>
            </w:r>
            <w:r>
              <w:rPr>
                <w:noProof/>
                <w:webHidden/>
              </w:rPr>
              <w:fldChar w:fldCharType="end"/>
            </w:r>
          </w:hyperlink>
        </w:p>
        <w:p w14:paraId="6CE8C086" w14:textId="77777777" w:rsidR="009139E8" w:rsidRDefault="009139E8">
          <w:pPr>
            <w:pStyle w:val="TOC1"/>
            <w:tabs>
              <w:tab w:val="right" w:leader="dot" w:pos="9350"/>
            </w:tabs>
            <w:rPr>
              <w:noProof/>
              <w:kern w:val="2"/>
              <w:sz w:val="24"/>
              <w:szCs w:val="24"/>
              <w:lang w:eastAsia="en-GB"/>
              <w14:ligatures w14:val="standardContextual"/>
            </w:rPr>
          </w:pPr>
          <w:hyperlink w:anchor="_Toc200855631" w:history="1">
            <w:r w:rsidRPr="003266E4">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_Toc200855631 \h </w:instrText>
            </w:r>
            <w:r>
              <w:rPr>
                <w:noProof/>
                <w:webHidden/>
              </w:rPr>
            </w:r>
            <w:r>
              <w:rPr>
                <w:noProof/>
                <w:webHidden/>
              </w:rPr>
              <w:fldChar w:fldCharType="separate"/>
            </w:r>
            <w:r>
              <w:rPr>
                <w:noProof/>
                <w:webHidden/>
              </w:rPr>
              <w:t>20</w:t>
            </w:r>
            <w:r>
              <w:rPr>
                <w:noProof/>
                <w:webHidden/>
              </w:rPr>
              <w:fldChar w:fldCharType="end"/>
            </w:r>
          </w:hyperlink>
        </w:p>
        <w:p w14:paraId="382ED0C3" w14:textId="77777777" w:rsidR="001F6813" w:rsidRDefault="001F6813" w:rsidP="00DC6C47">
          <w:pPr>
            <w:spacing w:line="360" w:lineRule="auto"/>
          </w:pPr>
          <w:r>
            <w:rPr>
              <w:b/>
              <w:bCs/>
              <w:noProof/>
            </w:rPr>
            <w:fldChar w:fldCharType="end"/>
          </w:r>
        </w:p>
      </w:sdtContent>
    </w:sdt>
    <w:p w14:paraId="770B9AE2" w14:textId="77777777" w:rsidR="001F6813" w:rsidRDefault="001F6813"/>
    <w:p w14:paraId="1341CC56" w14:textId="77777777" w:rsidR="001F6813" w:rsidRDefault="001F6813"/>
    <w:p w14:paraId="5E48B903" w14:textId="77777777" w:rsidR="001F6813" w:rsidRDefault="001F6813"/>
    <w:p w14:paraId="26EE83A7" w14:textId="77777777" w:rsidR="001F6813" w:rsidRDefault="001F6813"/>
    <w:p w14:paraId="273D7629" w14:textId="77777777" w:rsidR="001F6813" w:rsidRDefault="001F6813"/>
    <w:p w14:paraId="7BEACA39" w14:textId="77777777" w:rsidR="001F6813" w:rsidRDefault="001F6813"/>
    <w:p w14:paraId="795CE9E9" w14:textId="77777777" w:rsidR="001F6813" w:rsidRDefault="001F6813"/>
    <w:p w14:paraId="7C867D90" w14:textId="77777777" w:rsidR="001F6813" w:rsidRDefault="001F6813"/>
    <w:p w14:paraId="4E8BE922" w14:textId="77777777" w:rsidR="001F6813" w:rsidRDefault="001F6813"/>
    <w:p w14:paraId="687BA5E0" w14:textId="77777777" w:rsidR="008A0FE7" w:rsidRPr="005562B0" w:rsidRDefault="00B6703E" w:rsidP="007F17F3">
      <w:pPr>
        <w:pStyle w:val="Heading1"/>
        <w:spacing w:line="360" w:lineRule="auto"/>
        <w:jc w:val="both"/>
        <w:rPr>
          <w:rFonts w:asciiTheme="majorBidi" w:hAnsiTheme="majorBidi"/>
          <w:b/>
          <w:bCs/>
          <w:i/>
          <w:iCs/>
          <w:sz w:val="28"/>
          <w:szCs w:val="28"/>
        </w:rPr>
      </w:pPr>
      <w:bookmarkStart w:id="0" w:name="_Toc200855617"/>
      <w:r w:rsidRPr="005562B0">
        <w:rPr>
          <w:rFonts w:asciiTheme="majorBidi" w:hAnsiTheme="majorBidi"/>
          <w:b/>
          <w:bCs/>
          <w:i/>
          <w:iCs/>
          <w:color w:val="000000" w:themeColor="text1"/>
          <w:sz w:val="28"/>
          <w:szCs w:val="28"/>
        </w:rPr>
        <w:lastRenderedPageBreak/>
        <w:t>Task 1</w:t>
      </w:r>
      <w:r w:rsidR="00052B8B" w:rsidRPr="005562B0">
        <w:rPr>
          <w:rFonts w:asciiTheme="majorBidi" w:hAnsiTheme="majorBidi"/>
          <w:b/>
          <w:bCs/>
          <w:i/>
          <w:iCs/>
          <w:color w:val="000000" w:themeColor="text1"/>
          <w:sz w:val="28"/>
          <w:szCs w:val="28"/>
        </w:rPr>
        <w:t>:</w:t>
      </w:r>
      <w:r w:rsidR="00052B8B" w:rsidRPr="005562B0">
        <w:rPr>
          <w:rFonts w:asciiTheme="minorHAnsi" w:eastAsiaTheme="minorEastAsia" w:hAnsiTheme="minorHAnsi" w:cstheme="minorBidi"/>
          <w:i/>
          <w:iCs/>
          <w:color w:val="000000" w:themeColor="text1"/>
          <w:sz w:val="16"/>
          <w:szCs w:val="16"/>
        </w:rPr>
        <w:t xml:space="preserve"> </w:t>
      </w:r>
      <w:r w:rsidR="00052B8B" w:rsidRPr="005562B0">
        <w:rPr>
          <w:rFonts w:asciiTheme="majorBidi" w:hAnsiTheme="majorBidi"/>
          <w:b/>
          <w:bCs/>
          <w:i/>
          <w:iCs/>
          <w:color w:val="000000" w:themeColor="text1"/>
          <w:sz w:val="28"/>
          <w:szCs w:val="28"/>
        </w:rPr>
        <w:t>Big Data Concepts</w:t>
      </w:r>
      <w:r w:rsidR="00F63DA8" w:rsidRPr="005562B0">
        <w:rPr>
          <w:rFonts w:asciiTheme="majorBidi" w:hAnsiTheme="majorBidi"/>
          <w:b/>
          <w:bCs/>
          <w:i/>
          <w:iCs/>
          <w:color w:val="000000" w:themeColor="text1"/>
          <w:sz w:val="28"/>
          <w:szCs w:val="28"/>
        </w:rPr>
        <w:t xml:space="preserve"> &amp;</w:t>
      </w:r>
      <w:r w:rsidR="00052B8B" w:rsidRPr="005562B0">
        <w:rPr>
          <w:rFonts w:asciiTheme="majorBidi" w:hAnsiTheme="majorBidi"/>
          <w:b/>
          <w:bCs/>
          <w:i/>
          <w:iCs/>
          <w:color w:val="000000" w:themeColor="text1"/>
          <w:sz w:val="28"/>
          <w:szCs w:val="28"/>
        </w:rPr>
        <w:t xml:space="preserve"> Data-Driven Decision-Making in Healthcare</w:t>
      </w:r>
      <w:bookmarkEnd w:id="0"/>
    </w:p>
    <w:p w14:paraId="6A976B1F" w14:textId="77777777" w:rsidR="00B6703E" w:rsidRPr="005562B0" w:rsidRDefault="00B80CCE" w:rsidP="005562B0">
      <w:pPr>
        <w:pStyle w:val="Heading2"/>
        <w:numPr>
          <w:ilvl w:val="1"/>
          <w:numId w:val="3"/>
        </w:numPr>
        <w:rPr>
          <w:rFonts w:asciiTheme="majorBidi" w:hAnsiTheme="majorBidi"/>
          <w:b/>
          <w:bCs/>
          <w:color w:val="000000" w:themeColor="text1"/>
          <w:sz w:val="24"/>
          <w:szCs w:val="24"/>
        </w:rPr>
      </w:pPr>
      <w:r w:rsidRPr="005562B0">
        <w:rPr>
          <w:rFonts w:asciiTheme="majorBidi" w:hAnsiTheme="majorBidi"/>
          <w:b/>
          <w:bCs/>
          <w:color w:val="000000" w:themeColor="text1"/>
          <w:sz w:val="24"/>
          <w:szCs w:val="24"/>
        </w:rPr>
        <w:t xml:space="preserve"> </w:t>
      </w:r>
      <w:bookmarkStart w:id="1" w:name="_Toc200855618"/>
      <w:r w:rsidRPr="005562B0">
        <w:rPr>
          <w:rFonts w:asciiTheme="majorBidi" w:hAnsiTheme="majorBidi"/>
          <w:b/>
          <w:bCs/>
          <w:color w:val="000000" w:themeColor="text1"/>
          <w:sz w:val="24"/>
          <w:szCs w:val="24"/>
        </w:rPr>
        <w:t>Big Data in Healthcare: Advantages and Challenges</w:t>
      </w:r>
      <w:bookmarkEnd w:id="1"/>
    </w:p>
    <w:p w14:paraId="4DF581EA" w14:textId="77777777" w:rsidR="00722680" w:rsidRDefault="005047BC" w:rsidP="00172347">
      <w:pPr>
        <w:spacing w:line="360" w:lineRule="auto"/>
        <w:ind w:left="360"/>
        <w:jc w:val="both"/>
        <w:rPr>
          <w:rFonts w:asciiTheme="majorBidi" w:hAnsiTheme="majorBidi" w:cstheme="majorBidi"/>
          <w:sz w:val="24"/>
          <w:szCs w:val="24"/>
        </w:rPr>
      </w:pPr>
      <w:r>
        <w:rPr>
          <w:rFonts w:asciiTheme="majorBidi" w:hAnsiTheme="majorBidi" w:cstheme="majorBidi"/>
          <w:sz w:val="24"/>
          <w:szCs w:val="24"/>
        </w:rPr>
        <w:t>Big data has become a leading resource for insights in the healthcare industry. With it come many advantag</w:t>
      </w:r>
      <w:r w:rsidR="009E2438">
        <w:rPr>
          <w:rFonts w:asciiTheme="majorBidi" w:hAnsiTheme="majorBidi" w:cstheme="majorBidi"/>
          <w:sz w:val="24"/>
          <w:szCs w:val="24"/>
        </w:rPr>
        <w:t xml:space="preserve">es that offer ways that help in the decision-making process in the industry. The fire advantage would we </w:t>
      </w:r>
      <w:r w:rsidR="00A33D47">
        <w:rPr>
          <w:rFonts w:asciiTheme="majorBidi" w:hAnsiTheme="majorBidi" w:cstheme="majorBidi"/>
          <w:sz w:val="24"/>
          <w:szCs w:val="24"/>
        </w:rPr>
        <w:t>enhanced diagnostic and clinical insight. Healthcare datasets are rich with structured and unstructured</w:t>
      </w:r>
      <w:r w:rsidR="00B64CA7">
        <w:rPr>
          <w:rFonts w:asciiTheme="majorBidi" w:hAnsiTheme="majorBidi" w:cstheme="majorBidi"/>
          <w:sz w:val="24"/>
          <w:szCs w:val="24"/>
        </w:rPr>
        <w:t xml:space="preserve"> data </w:t>
      </w:r>
      <w:r w:rsidR="00D010B6">
        <w:rPr>
          <w:rFonts w:asciiTheme="majorBidi" w:hAnsiTheme="majorBidi" w:cstheme="majorBidi"/>
          <w:sz w:val="24"/>
          <w:szCs w:val="24"/>
        </w:rPr>
        <w:t xml:space="preserve">like EHRs, test results and device inputs, which offer deep statistical knowledge and pattern recognition capabilities. For example, in </w:t>
      </w:r>
      <w:r w:rsidR="002E64FD">
        <w:rPr>
          <w:rFonts w:asciiTheme="majorBidi" w:hAnsiTheme="majorBidi" w:cstheme="majorBidi"/>
          <w:sz w:val="24"/>
          <w:szCs w:val="24"/>
        </w:rPr>
        <w:t xml:space="preserve">the case of Clinical Labs, trend analysis and bundling patterns helped identify frequently ordered tests and common test combinations which was important for optimising pre-packaged test panels. </w:t>
      </w:r>
    </w:p>
    <w:p w14:paraId="5E85DF4C" w14:textId="77777777" w:rsidR="002E64FD" w:rsidRDefault="00E13554" w:rsidP="00172347">
      <w:pPr>
        <w:spacing w:line="360" w:lineRule="auto"/>
        <w:ind w:left="360"/>
        <w:jc w:val="both"/>
        <w:rPr>
          <w:rFonts w:asciiTheme="majorBidi" w:hAnsiTheme="majorBidi" w:cstheme="majorBidi"/>
          <w:sz w:val="24"/>
          <w:szCs w:val="24"/>
        </w:rPr>
      </w:pPr>
      <w:r>
        <w:rPr>
          <w:rFonts w:asciiTheme="majorBidi" w:hAnsiTheme="majorBidi" w:cstheme="majorBidi"/>
          <w:sz w:val="24"/>
          <w:szCs w:val="24"/>
        </w:rPr>
        <w:t xml:space="preserve">Another advantage is that big data can give us insights on operational efficiency and resource planning. </w:t>
      </w:r>
      <w:r w:rsidR="00991ECA">
        <w:rPr>
          <w:rFonts w:asciiTheme="majorBidi" w:hAnsiTheme="majorBidi" w:cstheme="majorBidi"/>
          <w:sz w:val="24"/>
          <w:szCs w:val="24"/>
        </w:rPr>
        <w:t xml:space="preserve">Big data analytics </w:t>
      </w:r>
      <w:r w:rsidR="00CF4E63">
        <w:rPr>
          <w:rFonts w:asciiTheme="majorBidi" w:hAnsiTheme="majorBidi" w:cstheme="majorBidi"/>
          <w:sz w:val="24"/>
          <w:szCs w:val="24"/>
        </w:rPr>
        <w:t>enab</w:t>
      </w:r>
      <w:r w:rsidR="00003159">
        <w:rPr>
          <w:rFonts w:asciiTheme="majorBidi" w:hAnsiTheme="majorBidi" w:cstheme="majorBidi"/>
          <w:sz w:val="24"/>
          <w:szCs w:val="24"/>
        </w:rPr>
        <w:t xml:space="preserve">les forecasting and predictive staffing to cut wait times, waste and costs on both the organization and patients. </w:t>
      </w:r>
      <w:r w:rsidR="000E5EB8">
        <w:rPr>
          <w:rFonts w:asciiTheme="majorBidi" w:hAnsiTheme="majorBidi" w:cstheme="majorBidi"/>
          <w:sz w:val="24"/>
          <w:szCs w:val="24"/>
        </w:rPr>
        <w:t xml:space="preserve">At Consulting </w:t>
      </w:r>
      <w:r w:rsidR="00CA717B">
        <w:rPr>
          <w:rFonts w:asciiTheme="majorBidi" w:hAnsiTheme="majorBidi" w:cstheme="majorBidi"/>
          <w:sz w:val="24"/>
          <w:szCs w:val="24"/>
        </w:rPr>
        <w:t>Labs,</w:t>
      </w:r>
      <w:r w:rsidR="000E5EB8">
        <w:rPr>
          <w:rFonts w:asciiTheme="majorBidi" w:hAnsiTheme="majorBidi" w:cstheme="majorBidi"/>
          <w:sz w:val="24"/>
          <w:szCs w:val="24"/>
        </w:rPr>
        <w:t xml:space="preserve"> they can investigate the monthly volume trend using regression models to forecast future demands and to support staffing and inventory decisions. </w:t>
      </w:r>
    </w:p>
    <w:p w14:paraId="50D45906" w14:textId="77777777" w:rsidR="000E5EB8" w:rsidRDefault="002D04F5" w:rsidP="00172347">
      <w:pPr>
        <w:spacing w:line="360" w:lineRule="auto"/>
        <w:ind w:left="360"/>
        <w:jc w:val="both"/>
        <w:rPr>
          <w:rFonts w:asciiTheme="majorBidi" w:hAnsiTheme="majorBidi" w:cstheme="majorBidi"/>
          <w:sz w:val="24"/>
          <w:szCs w:val="24"/>
        </w:rPr>
      </w:pPr>
      <w:r>
        <w:rPr>
          <w:rFonts w:asciiTheme="majorBidi" w:hAnsiTheme="majorBidi" w:cstheme="majorBidi"/>
          <w:sz w:val="24"/>
          <w:szCs w:val="24"/>
        </w:rPr>
        <w:t xml:space="preserve">Public health monitoring and seasonality detection is another </w:t>
      </w:r>
      <w:r w:rsidR="0042438F">
        <w:rPr>
          <w:rFonts w:asciiTheme="majorBidi" w:hAnsiTheme="majorBidi" w:cstheme="majorBidi"/>
          <w:sz w:val="24"/>
          <w:szCs w:val="24"/>
        </w:rPr>
        <w:t xml:space="preserve">advantage that big data can give us insight into. </w:t>
      </w:r>
      <w:r w:rsidR="007F77B7">
        <w:rPr>
          <w:rFonts w:asciiTheme="majorBidi" w:hAnsiTheme="majorBidi" w:cstheme="majorBidi"/>
          <w:sz w:val="24"/>
          <w:szCs w:val="24"/>
        </w:rPr>
        <w:t xml:space="preserve">Platforms that can analyse large amounts of data can </w:t>
      </w:r>
      <w:r w:rsidR="001304F6">
        <w:rPr>
          <w:rFonts w:asciiTheme="majorBidi" w:hAnsiTheme="majorBidi" w:cstheme="majorBidi"/>
          <w:sz w:val="24"/>
          <w:szCs w:val="24"/>
        </w:rPr>
        <w:t>inform</w:t>
      </w:r>
      <w:r w:rsidR="007F77B7">
        <w:rPr>
          <w:rFonts w:asciiTheme="majorBidi" w:hAnsiTheme="majorBidi" w:cstheme="majorBidi"/>
          <w:sz w:val="24"/>
          <w:szCs w:val="24"/>
        </w:rPr>
        <w:t xml:space="preserve"> early disease detection, time sensitive interventions and population wide trends. For example, </w:t>
      </w:r>
      <w:r w:rsidR="00F723BA">
        <w:rPr>
          <w:rFonts w:asciiTheme="majorBidi" w:hAnsiTheme="majorBidi" w:cstheme="majorBidi"/>
          <w:sz w:val="24"/>
          <w:szCs w:val="24"/>
        </w:rPr>
        <w:t xml:space="preserve">conducting a seasonal volume analysis at Consulting Labs </w:t>
      </w:r>
      <w:r w:rsidR="001304F6">
        <w:rPr>
          <w:rFonts w:asciiTheme="majorBidi" w:hAnsiTheme="majorBidi" w:cstheme="majorBidi"/>
          <w:sz w:val="24"/>
          <w:szCs w:val="24"/>
        </w:rPr>
        <w:t xml:space="preserve">will reveal seasonal disease spikes like the flu that the lab must plan for. </w:t>
      </w:r>
    </w:p>
    <w:p w14:paraId="7D682307" w14:textId="77777777" w:rsidR="001304F6" w:rsidRDefault="001304F6" w:rsidP="00172347">
      <w:pPr>
        <w:spacing w:line="360" w:lineRule="auto"/>
        <w:ind w:left="360"/>
        <w:jc w:val="both"/>
        <w:rPr>
          <w:rFonts w:asciiTheme="majorBidi" w:hAnsiTheme="majorBidi" w:cstheme="majorBidi"/>
          <w:sz w:val="24"/>
          <w:szCs w:val="24"/>
        </w:rPr>
      </w:pPr>
      <w:r>
        <w:rPr>
          <w:rFonts w:asciiTheme="majorBidi" w:hAnsiTheme="majorBidi" w:cstheme="majorBidi"/>
          <w:sz w:val="24"/>
          <w:szCs w:val="24"/>
        </w:rPr>
        <w:t xml:space="preserve">Finally, </w:t>
      </w:r>
      <w:r w:rsidR="00C10CBD">
        <w:rPr>
          <w:rFonts w:asciiTheme="majorBidi" w:hAnsiTheme="majorBidi" w:cstheme="majorBidi"/>
          <w:sz w:val="24"/>
          <w:szCs w:val="24"/>
        </w:rPr>
        <w:t>big data can help in personalised patient care and service quality</w:t>
      </w:r>
      <w:r w:rsidR="002953A8">
        <w:rPr>
          <w:rFonts w:asciiTheme="majorBidi" w:hAnsiTheme="majorBidi" w:cstheme="majorBidi"/>
          <w:sz w:val="24"/>
          <w:szCs w:val="24"/>
        </w:rPr>
        <w:t xml:space="preserve">. Using predictive models and analytics pave the way for personalised interventions, having better diagnostic accuracy and outcomes. </w:t>
      </w:r>
      <w:r w:rsidR="002B02B8">
        <w:rPr>
          <w:rFonts w:asciiTheme="majorBidi" w:hAnsiTheme="majorBidi" w:cstheme="majorBidi"/>
          <w:sz w:val="24"/>
          <w:szCs w:val="24"/>
        </w:rPr>
        <w:t xml:space="preserve">At consulting labs when analysing bundled tests for example like CBC, glucose, and creatinine, help makes deliver efficient testing that aligns with clinical trends. </w:t>
      </w:r>
    </w:p>
    <w:p w14:paraId="1F14BA4F" w14:textId="77777777" w:rsidR="002B02B8" w:rsidRDefault="002B02B8" w:rsidP="00172347">
      <w:pPr>
        <w:spacing w:line="360" w:lineRule="auto"/>
        <w:ind w:left="360"/>
        <w:jc w:val="both"/>
        <w:rPr>
          <w:rFonts w:asciiTheme="majorBidi" w:hAnsiTheme="majorBidi" w:cstheme="majorBidi"/>
          <w:sz w:val="24"/>
          <w:szCs w:val="24"/>
        </w:rPr>
      </w:pPr>
      <w:r>
        <w:rPr>
          <w:rFonts w:asciiTheme="majorBidi" w:hAnsiTheme="majorBidi" w:cstheme="majorBidi"/>
          <w:sz w:val="24"/>
          <w:szCs w:val="24"/>
        </w:rPr>
        <w:t xml:space="preserve">Despite </w:t>
      </w:r>
      <w:proofErr w:type="gramStart"/>
      <w:r>
        <w:rPr>
          <w:rFonts w:asciiTheme="majorBidi" w:hAnsiTheme="majorBidi" w:cstheme="majorBidi"/>
          <w:sz w:val="24"/>
          <w:szCs w:val="24"/>
        </w:rPr>
        <w:t>all of</w:t>
      </w:r>
      <w:proofErr w:type="gramEnd"/>
      <w:r>
        <w:rPr>
          <w:rFonts w:asciiTheme="majorBidi" w:hAnsiTheme="majorBidi" w:cstheme="majorBidi"/>
          <w:sz w:val="24"/>
          <w:szCs w:val="24"/>
        </w:rPr>
        <w:t xml:space="preserve"> the advantages of big data in healthcare, challenges do arise. Data quality, variety and veracity are </w:t>
      </w:r>
      <w:r w:rsidR="00660FBF">
        <w:rPr>
          <w:rFonts w:asciiTheme="majorBidi" w:hAnsiTheme="majorBidi" w:cstheme="majorBidi"/>
          <w:sz w:val="24"/>
          <w:szCs w:val="24"/>
        </w:rPr>
        <w:t>a common challenge because healthcare data is usually messy, inconsistent, and veracity sensitive</w:t>
      </w:r>
      <w:r w:rsidR="006D47D6">
        <w:rPr>
          <w:rFonts w:asciiTheme="majorBidi" w:hAnsiTheme="majorBidi" w:cstheme="majorBidi"/>
          <w:sz w:val="24"/>
          <w:szCs w:val="24"/>
        </w:rPr>
        <w:t xml:space="preserve"> which is why at Consulting Labs </w:t>
      </w:r>
      <w:r w:rsidR="00F208EE">
        <w:rPr>
          <w:rFonts w:asciiTheme="majorBidi" w:hAnsiTheme="majorBidi" w:cstheme="majorBidi"/>
          <w:sz w:val="24"/>
          <w:szCs w:val="24"/>
        </w:rPr>
        <w:t>we</w:t>
      </w:r>
      <w:r w:rsidR="006D47D6">
        <w:rPr>
          <w:rFonts w:asciiTheme="majorBidi" w:hAnsiTheme="majorBidi" w:cstheme="majorBidi"/>
          <w:sz w:val="24"/>
          <w:szCs w:val="24"/>
        </w:rPr>
        <w:t xml:space="preserve"> </w:t>
      </w:r>
      <w:proofErr w:type="gramStart"/>
      <w:r w:rsidR="006D47D6">
        <w:rPr>
          <w:rFonts w:asciiTheme="majorBidi" w:hAnsiTheme="majorBidi" w:cstheme="majorBidi"/>
          <w:sz w:val="24"/>
          <w:szCs w:val="24"/>
        </w:rPr>
        <w:t>have to</w:t>
      </w:r>
      <w:proofErr w:type="gramEnd"/>
      <w:r w:rsidR="006D47D6">
        <w:rPr>
          <w:rFonts w:asciiTheme="majorBidi" w:hAnsiTheme="majorBidi" w:cstheme="majorBidi"/>
          <w:sz w:val="24"/>
          <w:szCs w:val="24"/>
        </w:rPr>
        <w:t xml:space="preserve"> make sure this issue is addressed by cleaning and null filtering the data at han</w:t>
      </w:r>
      <w:r w:rsidR="00E91B2A">
        <w:rPr>
          <w:rFonts w:asciiTheme="majorBidi" w:hAnsiTheme="majorBidi" w:cstheme="majorBidi"/>
          <w:sz w:val="24"/>
          <w:szCs w:val="24"/>
        </w:rPr>
        <w:t>d.</w:t>
      </w:r>
    </w:p>
    <w:p w14:paraId="793C186D" w14:textId="77777777" w:rsidR="00E91B2A" w:rsidRDefault="00E91B2A" w:rsidP="00172347">
      <w:pPr>
        <w:spacing w:line="360" w:lineRule="auto"/>
        <w:ind w:left="360"/>
        <w:jc w:val="both"/>
        <w:rPr>
          <w:rFonts w:asciiTheme="majorBidi" w:hAnsiTheme="majorBidi" w:cstheme="majorBidi"/>
          <w:sz w:val="24"/>
          <w:szCs w:val="24"/>
        </w:rPr>
      </w:pPr>
      <w:r>
        <w:rPr>
          <w:rFonts w:asciiTheme="majorBidi" w:hAnsiTheme="majorBidi" w:cstheme="majorBidi"/>
          <w:sz w:val="24"/>
          <w:szCs w:val="24"/>
        </w:rPr>
        <w:lastRenderedPageBreak/>
        <w:t xml:space="preserve">Data privacy, security, and compliance are also a common challenge when it comes to data, but it is </w:t>
      </w:r>
      <w:r w:rsidR="005B7A25">
        <w:rPr>
          <w:rFonts w:asciiTheme="majorBidi" w:hAnsiTheme="majorBidi" w:cstheme="majorBidi"/>
          <w:sz w:val="24"/>
          <w:szCs w:val="24"/>
        </w:rPr>
        <w:t xml:space="preserve">especially important when it comes to healthcare data. Strict regulations like HIPAA and GDPR must be in place to limit how patient data is used and shared. </w:t>
      </w:r>
      <w:r w:rsidR="00F208EE">
        <w:rPr>
          <w:rFonts w:asciiTheme="majorBidi" w:hAnsiTheme="majorBidi" w:cstheme="majorBidi"/>
          <w:sz w:val="24"/>
          <w:szCs w:val="24"/>
        </w:rPr>
        <w:t xml:space="preserve">Also, when it comes to the analysis of such sensitive data it </w:t>
      </w:r>
      <w:proofErr w:type="gramStart"/>
      <w:r w:rsidR="00F208EE">
        <w:rPr>
          <w:rFonts w:asciiTheme="majorBidi" w:hAnsiTheme="majorBidi" w:cstheme="majorBidi"/>
          <w:sz w:val="24"/>
          <w:szCs w:val="24"/>
        </w:rPr>
        <w:t>has to</w:t>
      </w:r>
      <w:proofErr w:type="gramEnd"/>
      <w:r w:rsidR="00F208EE">
        <w:rPr>
          <w:rFonts w:asciiTheme="majorBidi" w:hAnsiTheme="majorBidi" w:cstheme="majorBidi"/>
          <w:sz w:val="24"/>
          <w:szCs w:val="24"/>
        </w:rPr>
        <w:t xml:space="preserve"> be stored and encrypted safely, with secure access control and anonymity. </w:t>
      </w:r>
    </w:p>
    <w:p w14:paraId="1182027D" w14:textId="77777777" w:rsidR="00F208EE" w:rsidRDefault="00AD6164" w:rsidP="00172347">
      <w:pPr>
        <w:spacing w:line="360" w:lineRule="auto"/>
        <w:ind w:left="360"/>
        <w:jc w:val="both"/>
        <w:rPr>
          <w:rFonts w:asciiTheme="majorBidi" w:hAnsiTheme="majorBidi" w:cstheme="majorBidi"/>
          <w:sz w:val="24"/>
          <w:szCs w:val="24"/>
        </w:rPr>
      </w:pPr>
      <w:r>
        <w:rPr>
          <w:rFonts w:asciiTheme="majorBidi" w:hAnsiTheme="majorBidi" w:cstheme="majorBidi"/>
          <w:sz w:val="24"/>
          <w:szCs w:val="24"/>
        </w:rPr>
        <w:t>With big data also comes technical complexity and integration barriers</w:t>
      </w:r>
      <w:r w:rsidR="00B4743C">
        <w:rPr>
          <w:rFonts w:asciiTheme="majorBidi" w:hAnsiTheme="majorBidi" w:cstheme="majorBidi"/>
          <w:sz w:val="24"/>
          <w:szCs w:val="24"/>
        </w:rPr>
        <w:t xml:space="preserve">. </w:t>
      </w:r>
      <w:r w:rsidR="00B4743C" w:rsidRPr="00B4743C">
        <w:rPr>
          <w:rFonts w:asciiTheme="majorBidi" w:hAnsiTheme="majorBidi" w:cstheme="majorBidi"/>
          <w:sz w:val="24"/>
          <w:szCs w:val="24"/>
        </w:rPr>
        <w:t xml:space="preserve">The adoption of big data technologies, including Apache Spark, Hadoop, and machine learning models, in healthcare facilities needs both technical knowledge and a smooth connection with the established clinical systems. </w:t>
      </w:r>
      <w:r w:rsidR="00D93C19">
        <w:rPr>
          <w:rFonts w:asciiTheme="majorBidi" w:hAnsiTheme="majorBidi" w:cstheme="majorBidi"/>
          <w:sz w:val="24"/>
          <w:szCs w:val="24"/>
        </w:rPr>
        <w:t>T</w:t>
      </w:r>
      <w:r w:rsidR="00B4743C" w:rsidRPr="00B4743C">
        <w:rPr>
          <w:rFonts w:asciiTheme="majorBidi" w:hAnsiTheme="majorBidi" w:cstheme="majorBidi"/>
          <w:sz w:val="24"/>
          <w:szCs w:val="24"/>
        </w:rPr>
        <w:t xml:space="preserve">hough </w:t>
      </w:r>
      <w:r w:rsidR="00D93C19">
        <w:rPr>
          <w:rFonts w:asciiTheme="majorBidi" w:hAnsiTheme="majorBidi" w:cstheme="majorBidi"/>
          <w:sz w:val="24"/>
          <w:szCs w:val="24"/>
        </w:rPr>
        <w:t xml:space="preserve">at Consulting Labs </w:t>
      </w:r>
      <w:r w:rsidR="00B4743C" w:rsidRPr="00B4743C">
        <w:rPr>
          <w:rFonts w:asciiTheme="majorBidi" w:hAnsiTheme="majorBidi" w:cstheme="majorBidi"/>
          <w:sz w:val="24"/>
          <w:szCs w:val="24"/>
        </w:rPr>
        <w:t xml:space="preserve">we have managed to implement the forecasting and scheduling model, its implementation in a </w:t>
      </w:r>
      <w:r w:rsidR="00067493">
        <w:rPr>
          <w:rFonts w:asciiTheme="majorBidi" w:hAnsiTheme="majorBidi" w:cstheme="majorBidi"/>
          <w:sz w:val="24"/>
          <w:szCs w:val="24"/>
        </w:rPr>
        <w:t xml:space="preserve">wider </w:t>
      </w:r>
      <w:r w:rsidR="00B4743C" w:rsidRPr="00B4743C">
        <w:rPr>
          <w:rFonts w:asciiTheme="majorBidi" w:hAnsiTheme="majorBidi" w:cstheme="majorBidi"/>
          <w:sz w:val="24"/>
          <w:szCs w:val="24"/>
        </w:rPr>
        <w:t xml:space="preserve">real-life setting would necessitate close coordination with IT systems, workflow redesign, and continuous maintenance processes, which shows how tricky the process of </w:t>
      </w:r>
      <w:r w:rsidR="00152224">
        <w:rPr>
          <w:rFonts w:asciiTheme="majorBidi" w:hAnsiTheme="majorBidi" w:cstheme="majorBidi"/>
          <w:sz w:val="24"/>
          <w:szCs w:val="24"/>
        </w:rPr>
        <w:t>big data analysis can be.</w:t>
      </w:r>
    </w:p>
    <w:p w14:paraId="43A636AC" w14:textId="77777777" w:rsidR="00152224" w:rsidRDefault="00152224" w:rsidP="00172347">
      <w:pPr>
        <w:spacing w:line="360" w:lineRule="auto"/>
        <w:ind w:left="360"/>
        <w:jc w:val="both"/>
        <w:rPr>
          <w:rFonts w:asciiTheme="majorBidi" w:hAnsiTheme="majorBidi" w:cstheme="majorBidi"/>
          <w:sz w:val="24"/>
          <w:szCs w:val="24"/>
        </w:rPr>
      </w:pPr>
      <w:r>
        <w:rPr>
          <w:rFonts w:asciiTheme="majorBidi" w:hAnsiTheme="majorBidi" w:cstheme="majorBidi"/>
          <w:sz w:val="24"/>
          <w:szCs w:val="24"/>
        </w:rPr>
        <w:t xml:space="preserve">Lastly, </w:t>
      </w:r>
      <w:r w:rsidR="000D3B5A">
        <w:rPr>
          <w:rFonts w:asciiTheme="majorBidi" w:hAnsiTheme="majorBidi" w:cstheme="majorBidi"/>
          <w:sz w:val="24"/>
          <w:szCs w:val="24"/>
        </w:rPr>
        <w:t>the e</w:t>
      </w:r>
      <w:r w:rsidR="000D3B5A" w:rsidRPr="000D3B5A">
        <w:rPr>
          <w:rFonts w:asciiTheme="majorBidi" w:hAnsiTheme="majorBidi" w:cstheme="majorBidi"/>
          <w:sz w:val="24"/>
          <w:szCs w:val="24"/>
        </w:rPr>
        <w:t>xplainability of analytical models is also another major obstacle to the implementation of big data solutions in healthcare. Clinicians must have confidence in, and comprehend the information presented by data tools, and models that are overly complicated or so-called black-box models may decrease trust in model outputs. Conversely, our</w:t>
      </w:r>
      <w:r w:rsidR="000D3B5A">
        <w:rPr>
          <w:rFonts w:asciiTheme="majorBidi" w:hAnsiTheme="majorBidi" w:cstheme="majorBidi"/>
          <w:sz w:val="24"/>
          <w:szCs w:val="24"/>
        </w:rPr>
        <w:t xml:space="preserve"> work at Consulting Labs</w:t>
      </w:r>
      <w:r w:rsidR="000D3B5A" w:rsidRPr="000D3B5A">
        <w:rPr>
          <w:rFonts w:asciiTheme="majorBidi" w:hAnsiTheme="majorBidi" w:cstheme="majorBidi"/>
          <w:sz w:val="24"/>
          <w:szCs w:val="24"/>
        </w:rPr>
        <w:t xml:space="preserve"> employed simple explainable techniques, including linear regression, trend-based visualization, and count aggregation, to, at the very least, guarantee that the answers are not simply accurate but can be easily communicated to non-technical stakeholders.</w:t>
      </w:r>
    </w:p>
    <w:p w14:paraId="5A8C4657" w14:textId="77777777" w:rsidR="00D642CB" w:rsidRDefault="00D642CB" w:rsidP="00172347">
      <w:pPr>
        <w:spacing w:line="360" w:lineRule="auto"/>
        <w:ind w:left="360"/>
        <w:jc w:val="both"/>
        <w:rPr>
          <w:rFonts w:asciiTheme="majorBidi" w:hAnsiTheme="majorBidi" w:cstheme="majorBidi"/>
          <w:sz w:val="24"/>
          <w:szCs w:val="24"/>
        </w:rPr>
      </w:pPr>
    </w:p>
    <w:p w14:paraId="527359FC" w14:textId="77777777" w:rsidR="00D642CB" w:rsidRDefault="00D642CB" w:rsidP="00172347">
      <w:pPr>
        <w:spacing w:line="360" w:lineRule="auto"/>
        <w:ind w:left="360"/>
        <w:jc w:val="both"/>
        <w:rPr>
          <w:rFonts w:asciiTheme="majorBidi" w:hAnsiTheme="majorBidi" w:cstheme="majorBidi"/>
          <w:sz w:val="24"/>
          <w:szCs w:val="24"/>
        </w:rPr>
      </w:pPr>
    </w:p>
    <w:p w14:paraId="2E500558" w14:textId="77777777" w:rsidR="00D642CB" w:rsidRDefault="00D642CB" w:rsidP="00172347">
      <w:pPr>
        <w:spacing w:line="360" w:lineRule="auto"/>
        <w:ind w:left="360"/>
        <w:jc w:val="both"/>
        <w:rPr>
          <w:rFonts w:asciiTheme="majorBidi" w:hAnsiTheme="majorBidi" w:cstheme="majorBidi"/>
          <w:sz w:val="24"/>
          <w:szCs w:val="24"/>
        </w:rPr>
      </w:pPr>
    </w:p>
    <w:p w14:paraId="4EE9D0EB" w14:textId="77777777" w:rsidR="005562B0" w:rsidRDefault="005562B0" w:rsidP="00172347">
      <w:pPr>
        <w:spacing w:line="360" w:lineRule="auto"/>
        <w:ind w:left="360"/>
        <w:jc w:val="both"/>
        <w:rPr>
          <w:rFonts w:asciiTheme="majorBidi" w:hAnsiTheme="majorBidi" w:cstheme="majorBidi"/>
          <w:sz w:val="24"/>
          <w:szCs w:val="24"/>
        </w:rPr>
      </w:pPr>
    </w:p>
    <w:p w14:paraId="7B0099F0" w14:textId="77777777" w:rsidR="00D642CB" w:rsidRDefault="00D642CB" w:rsidP="00172347">
      <w:pPr>
        <w:spacing w:line="360" w:lineRule="auto"/>
        <w:ind w:left="360"/>
        <w:jc w:val="both"/>
        <w:rPr>
          <w:rFonts w:asciiTheme="majorBidi" w:hAnsiTheme="majorBidi" w:cstheme="majorBidi"/>
          <w:sz w:val="24"/>
          <w:szCs w:val="24"/>
        </w:rPr>
      </w:pPr>
    </w:p>
    <w:p w14:paraId="611E92D5" w14:textId="77777777" w:rsidR="00172347" w:rsidRPr="00D642CB" w:rsidRDefault="00B01F9D" w:rsidP="005562B0">
      <w:pPr>
        <w:pStyle w:val="Heading2"/>
        <w:numPr>
          <w:ilvl w:val="1"/>
          <w:numId w:val="3"/>
        </w:numPr>
        <w:spacing w:line="360" w:lineRule="auto"/>
        <w:rPr>
          <w:rFonts w:asciiTheme="majorBidi" w:hAnsiTheme="majorBidi"/>
          <w:b/>
          <w:bCs/>
          <w:color w:val="000000" w:themeColor="text1"/>
          <w:sz w:val="24"/>
          <w:szCs w:val="24"/>
        </w:rPr>
      </w:pPr>
      <w:r>
        <w:rPr>
          <w:rFonts w:asciiTheme="majorBidi" w:hAnsiTheme="majorBidi"/>
          <w:b/>
          <w:bCs/>
          <w:color w:val="000000" w:themeColor="text1"/>
          <w:sz w:val="28"/>
          <w:szCs w:val="28"/>
        </w:rPr>
        <w:lastRenderedPageBreak/>
        <w:t xml:space="preserve"> </w:t>
      </w:r>
      <w:bookmarkStart w:id="2" w:name="_Toc200855619"/>
      <w:r w:rsidR="00F63DA8" w:rsidRPr="00F63DA8">
        <w:rPr>
          <w:rFonts w:asciiTheme="majorBidi" w:hAnsiTheme="majorBidi"/>
          <w:b/>
          <w:bCs/>
          <w:color w:val="000000" w:themeColor="text1"/>
          <w:sz w:val="24"/>
          <w:szCs w:val="24"/>
        </w:rPr>
        <w:t xml:space="preserve">Impact </w:t>
      </w:r>
      <w:r w:rsidR="00F63DA8">
        <w:rPr>
          <w:rFonts w:asciiTheme="majorBidi" w:hAnsiTheme="majorBidi"/>
          <w:b/>
          <w:bCs/>
          <w:color w:val="000000" w:themeColor="text1"/>
          <w:sz w:val="24"/>
          <w:szCs w:val="24"/>
        </w:rPr>
        <w:t xml:space="preserve">of Advanced Data Analysis </w:t>
      </w:r>
      <w:r w:rsidR="00F63DA8" w:rsidRPr="00F63DA8">
        <w:rPr>
          <w:rFonts w:asciiTheme="majorBidi" w:hAnsiTheme="majorBidi"/>
          <w:b/>
          <w:bCs/>
          <w:color w:val="000000" w:themeColor="text1"/>
          <w:sz w:val="24"/>
          <w:szCs w:val="24"/>
        </w:rPr>
        <w:t>on Consulting Labs &amp; Customer Experience</w:t>
      </w:r>
      <w:bookmarkEnd w:id="2"/>
    </w:p>
    <w:p w14:paraId="6CF3DEF3" w14:textId="77777777" w:rsidR="0049295C" w:rsidRDefault="00C03793" w:rsidP="0049295C">
      <w:pPr>
        <w:spacing w:line="360" w:lineRule="auto"/>
        <w:ind w:left="36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At </w:t>
      </w:r>
      <w:r w:rsidR="0049295C" w:rsidRPr="0049295C">
        <w:rPr>
          <w:rFonts w:asciiTheme="majorBidi" w:hAnsiTheme="majorBidi" w:cstheme="majorBidi"/>
          <w:color w:val="000000" w:themeColor="text1"/>
          <w:sz w:val="24"/>
          <w:szCs w:val="24"/>
        </w:rPr>
        <w:t xml:space="preserve">Consulting Labs, there are </w:t>
      </w:r>
      <w:r>
        <w:rPr>
          <w:rFonts w:asciiTheme="majorBidi" w:hAnsiTheme="majorBidi" w:cstheme="majorBidi"/>
          <w:color w:val="000000" w:themeColor="text1"/>
          <w:sz w:val="24"/>
          <w:szCs w:val="24"/>
        </w:rPr>
        <w:t xml:space="preserve">many </w:t>
      </w:r>
      <w:r w:rsidR="0049295C" w:rsidRPr="0049295C">
        <w:rPr>
          <w:rFonts w:asciiTheme="majorBidi" w:hAnsiTheme="majorBidi" w:cstheme="majorBidi"/>
          <w:color w:val="000000" w:themeColor="text1"/>
          <w:sz w:val="24"/>
          <w:szCs w:val="24"/>
        </w:rPr>
        <w:t>possibilities to enhance operations and patient outcomes and compete in a data-driven healthcare landscape by using advanced data analytics</w:t>
      </w:r>
      <w:r w:rsidR="00916F1A">
        <w:rPr>
          <w:rFonts w:asciiTheme="majorBidi" w:hAnsiTheme="majorBidi" w:cstheme="majorBidi"/>
          <w:color w:val="000000" w:themeColor="text1"/>
          <w:sz w:val="24"/>
          <w:szCs w:val="24"/>
        </w:rPr>
        <w:t>.</w:t>
      </w:r>
      <w:r w:rsidR="0049295C" w:rsidRPr="0049295C">
        <w:rPr>
          <w:rFonts w:asciiTheme="majorBidi" w:hAnsiTheme="majorBidi" w:cstheme="majorBidi"/>
          <w:color w:val="000000" w:themeColor="text1"/>
          <w:sz w:val="24"/>
          <w:szCs w:val="24"/>
        </w:rPr>
        <w:t xml:space="preserve"> Data use can </w:t>
      </w:r>
      <w:r w:rsidR="00916F1A">
        <w:rPr>
          <w:rFonts w:asciiTheme="majorBidi" w:hAnsiTheme="majorBidi" w:cstheme="majorBidi"/>
          <w:color w:val="000000" w:themeColor="text1"/>
          <w:sz w:val="24"/>
          <w:szCs w:val="24"/>
        </w:rPr>
        <w:t xml:space="preserve">offer enhanced </w:t>
      </w:r>
      <w:r w:rsidR="0049295C" w:rsidRPr="0049295C">
        <w:rPr>
          <w:rFonts w:asciiTheme="majorBidi" w:hAnsiTheme="majorBidi" w:cstheme="majorBidi"/>
          <w:color w:val="000000" w:themeColor="text1"/>
          <w:sz w:val="24"/>
          <w:szCs w:val="24"/>
        </w:rPr>
        <w:t>critical areas of performance and experience.</w:t>
      </w:r>
    </w:p>
    <w:p w14:paraId="62BD0DDB" w14:textId="77777777" w:rsidR="00722680" w:rsidRDefault="00BA54F0" w:rsidP="0049295C">
      <w:pPr>
        <w:spacing w:line="360" w:lineRule="auto"/>
        <w:ind w:left="36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Advanced data analysis can boost operational performance. For example, w</w:t>
      </w:r>
      <w:r w:rsidR="005E00E5" w:rsidRPr="00D642CB">
        <w:rPr>
          <w:rFonts w:asciiTheme="majorBidi" w:hAnsiTheme="majorBidi" w:cstheme="majorBidi"/>
          <w:color w:val="000000" w:themeColor="text1"/>
          <w:sz w:val="24"/>
          <w:szCs w:val="24"/>
        </w:rPr>
        <w:t xml:space="preserve">ith test demand forecasting, Consulting Labs will be able to more effectively staff and manage reagent inventory as well as turnaround times. Pattern analysis of the seasons, i.e., knowing the winter peaks or the summer decline can enable the labs to staff in advance to meet </w:t>
      </w:r>
      <w:r w:rsidR="009457AA" w:rsidRPr="00D642CB">
        <w:rPr>
          <w:rFonts w:asciiTheme="majorBidi" w:hAnsiTheme="majorBidi" w:cstheme="majorBidi"/>
          <w:color w:val="000000" w:themeColor="text1"/>
          <w:sz w:val="24"/>
          <w:szCs w:val="24"/>
        </w:rPr>
        <w:t>the predictable</w:t>
      </w:r>
      <w:r w:rsidR="005E00E5" w:rsidRPr="00D642CB">
        <w:rPr>
          <w:rFonts w:asciiTheme="majorBidi" w:hAnsiTheme="majorBidi" w:cstheme="majorBidi"/>
          <w:color w:val="000000" w:themeColor="text1"/>
          <w:sz w:val="24"/>
          <w:szCs w:val="24"/>
        </w:rPr>
        <w:t xml:space="preserve"> volume fluctuations and putting less pressure on the available resources during peaks.</w:t>
      </w:r>
    </w:p>
    <w:p w14:paraId="09C974E3" w14:textId="77777777" w:rsidR="009457AA" w:rsidRDefault="009457AA" w:rsidP="008D0990">
      <w:pPr>
        <w:spacing w:line="360" w:lineRule="auto"/>
        <w:ind w:left="36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Improved patient satisfaction and speed is another impact of using advanced data analysis. </w:t>
      </w:r>
      <w:r w:rsidR="008D0990">
        <w:rPr>
          <w:rFonts w:asciiTheme="majorBidi" w:hAnsiTheme="majorBidi" w:cstheme="majorBidi"/>
          <w:color w:val="000000" w:themeColor="text1"/>
          <w:sz w:val="24"/>
          <w:szCs w:val="24"/>
        </w:rPr>
        <w:t xml:space="preserve">For example, offering </w:t>
      </w:r>
      <w:r w:rsidR="008D0990" w:rsidRPr="008D0990">
        <w:rPr>
          <w:rFonts w:asciiTheme="majorBidi" w:hAnsiTheme="majorBidi" w:cstheme="majorBidi"/>
          <w:color w:val="000000" w:themeColor="text1"/>
          <w:sz w:val="24"/>
          <w:szCs w:val="24"/>
        </w:rPr>
        <w:t>Pre-packaged test bundles of popular combinations of tests simplify the patient process.</w:t>
      </w:r>
      <w:r w:rsidR="001228CE">
        <w:rPr>
          <w:rFonts w:asciiTheme="majorBidi" w:hAnsiTheme="majorBidi" w:cstheme="majorBidi"/>
          <w:color w:val="000000" w:themeColor="text1"/>
          <w:sz w:val="24"/>
          <w:szCs w:val="24"/>
        </w:rPr>
        <w:t xml:space="preserve"> This, together with data-driven scheduling can minimise wait times, prevent backlogs and </w:t>
      </w:r>
      <w:r w:rsidR="00575735">
        <w:rPr>
          <w:rFonts w:asciiTheme="majorBidi" w:hAnsiTheme="majorBidi" w:cstheme="majorBidi"/>
          <w:color w:val="000000" w:themeColor="text1"/>
          <w:sz w:val="24"/>
          <w:szCs w:val="24"/>
        </w:rPr>
        <w:t>bettering the service quality, which will result in quicker result times and great patient satisfaction.</w:t>
      </w:r>
      <w:r w:rsidR="00CA717B">
        <w:rPr>
          <w:rFonts w:asciiTheme="majorBidi" w:hAnsiTheme="majorBidi" w:cstheme="majorBidi"/>
          <w:color w:val="000000" w:themeColor="text1"/>
          <w:sz w:val="24"/>
          <w:szCs w:val="24"/>
        </w:rPr>
        <w:t xml:space="preserve"> </w:t>
      </w:r>
    </w:p>
    <w:p w14:paraId="1095D247" w14:textId="77777777" w:rsidR="00CA717B" w:rsidRDefault="00CA717B" w:rsidP="00427409">
      <w:pPr>
        <w:spacing w:line="360" w:lineRule="auto"/>
        <w:ind w:left="36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Consistent monitoring of test volumes and positive/negative result patters </w:t>
      </w:r>
      <w:r w:rsidR="00D00DA5">
        <w:rPr>
          <w:rFonts w:asciiTheme="majorBidi" w:hAnsiTheme="majorBidi" w:cstheme="majorBidi"/>
          <w:color w:val="000000" w:themeColor="text1"/>
          <w:sz w:val="24"/>
          <w:szCs w:val="24"/>
        </w:rPr>
        <w:t>will give better internal quality control which is another important impact of advanced data analysis. This data</w:t>
      </w:r>
      <w:r w:rsidR="00427409" w:rsidRPr="00427409">
        <w:rPr>
          <w:rFonts w:ascii="__GeistSans_Fallback_3a0388" w:hAnsi="__GeistSans_Fallback_3a0388"/>
          <w:color w:val="000000"/>
          <w:sz w:val="27"/>
          <w:szCs w:val="27"/>
          <w:bdr w:val="single" w:sz="2" w:space="2" w:color="262626" w:frame="1"/>
          <w:shd w:val="clear" w:color="auto" w:fill="4CAF50"/>
        </w:rPr>
        <w:t xml:space="preserve"> </w:t>
      </w:r>
      <w:r w:rsidR="00427409" w:rsidRPr="00427409">
        <w:rPr>
          <w:rFonts w:asciiTheme="majorBidi" w:hAnsiTheme="majorBidi" w:cstheme="majorBidi"/>
          <w:color w:val="000000" w:themeColor="text1"/>
          <w:sz w:val="24"/>
          <w:szCs w:val="24"/>
        </w:rPr>
        <w:t>can also be used to help identify abnormal changes in results early enough which could raise concerns on the health of the people. This eager analysis reinforces conformity and improves medical supervision.</w:t>
      </w:r>
    </w:p>
    <w:p w14:paraId="5EB0AEE7" w14:textId="77777777" w:rsidR="00427409" w:rsidRDefault="008F0B5D" w:rsidP="00023099">
      <w:pPr>
        <w:spacing w:line="360" w:lineRule="auto"/>
        <w:ind w:left="36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Finally, with advanced analytics in place, Consulting Labs </w:t>
      </w:r>
      <w:r w:rsidR="00023099">
        <w:rPr>
          <w:rFonts w:asciiTheme="majorBidi" w:hAnsiTheme="majorBidi" w:cstheme="majorBidi"/>
          <w:color w:val="000000" w:themeColor="text1"/>
          <w:sz w:val="24"/>
          <w:szCs w:val="24"/>
        </w:rPr>
        <w:t xml:space="preserve">can offer </w:t>
      </w:r>
      <w:r w:rsidR="00023099" w:rsidRPr="00023099">
        <w:rPr>
          <w:rFonts w:asciiTheme="majorBidi" w:hAnsiTheme="majorBidi" w:cstheme="majorBidi"/>
          <w:color w:val="000000" w:themeColor="text1"/>
          <w:sz w:val="24"/>
          <w:szCs w:val="24"/>
        </w:rPr>
        <w:t xml:space="preserve">targeted test panels, </w:t>
      </w:r>
      <w:r w:rsidR="00023099">
        <w:rPr>
          <w:rFonts w:asciiTheme="majorBidi" w:hAnsiTheme="majorBidi" w:cstheme="majorBidi"/>
          <w:color w:val="000000" w:themeColor="text1"/>
          <w:sz w:val="24"/>
          <w:szCs w:val="24"/>
        </w:rPr>
        <w:t xml:space="preserve">they </w:t>
      </w:r>
      <w:r w:rsidR="00023099" w:rsidRPr="00023099">
        <w:rPr>
          <w:rFonts w:asciiTheme="majorBidi" w:hAnsiTheme="majorBidi" w:cstheme="majorBidi"/>
          <w:color w:val="000000" w:themeColor="text1"/>
          <w:sz w:val="24"/>
          <w:szCs w:val="24"/>
        </w:rPr>
        <w:t>can match offerings to patient and provider needs and can apply the insights to make business decisions. Trends of forecasting and bundling play an important role in establishing the lab as a progressive, data-based provider of services in a competitive healthcare environment</w:t>
      </w:r>
      <w:r w:rsidR="00321E92">
        <w:rPr>
          <w:rFonts w:asciiTheme="majorBidi" w:hAnsiTheme="majorBidi" w:cstheme="majorBidi"/>
          <w:color w:val="000000" w:themeColor="text1"/>
          <w:sz w:val="24"/>
          <w:szCs w:val="24"/>
        </w:rPr>
        <w:t xml:space="preserve"> and in an environment where patient health is at the forefront of the main objective of industry. </w:t>
      </w:r>
    </w:p>
    <w:p w14:paraId="3B32CE34" w14:textId="77777777" w:rsidR="00575735" w:rsidRDefault="00575735" w:rsidP="008D0990">
      <w:pPr>
        <w:spacing w:line="360" w:lineRule="auto"/>
        <w:ind w:left="360"/>
        <w:jc w:val="both"/>
        <w:rPr>
          <w:rFonts w:asciiTheme="majorBidi" w:hAnsiTheme="majorBidi" w:cstheme="majorBidi"/>
          <w:color w:val="000000" w:themeColor="text1"/>
          <w:sz w:val="24"/>
          <w:szCs w:val="24"/>
        </w:rPr>
      </w:pPr>
    </w:p>
    <w:p w14:paraId="271D6527" w14:textId="77777777" w:rsidR="00F63DA8" w:rsidRDefault="00F63DA8" w:rsidP="008D0990">
      <w:pPr>
        <w:spacing w:line="360" w:lineRule="auto"/>
        <w:ind w:left="360"/>
        <w:jc w:val="both"/>
        <w:rPr>
          <w:rFonts w:asciiTheme="majorBidi" w:hAnsiTheme="majorBidi" w:cstheme="majorBidi"/>
          <w:color w:val="000000" w:themeColor="text1"/>
          <w:sz w:val="24"/>
          <w:szCs w:val="24"/>
        </w:rPr>
      </w:pPr>
    </w:p>
    <w:p w14:paraId="2DBE4EDA" w14:textId="77777777" w:rsidR="00F63DA8" w:rsidRDefault="00F63DA8" w:rsidP="008D0990">
      <w:pPr>
        <w:spacing w:line="360" w:lineRule="auto"/>
        <w:ind w:left="360"/>
        <w:jc w:val="both"/>
        <w:rPr>
          <w:rFonts w:asciiTheme="majorBidi" w:hAnsiTheme="majorBidi" w:cstheme="majorBidi"/>
          <w:color w:val="000000" w:themeColor="text1"/>
          <w:sz w:val="24"/>
          <w:szCs w:val="24"/>
        </w:rPr>
      </w:pPr>
    </w:p>
    <w:p w14:paraId="78E3D82F" w14:textId="77777777" w:rsidR="00F63DA8" w:rsidRPr="005562B0" w:rsidRDefault="00F63DA8" w:rsidP="001F6813">
      <w:pPr>
        <w:pStyle w:val="Heading1"/>
        <w:spacing w:line="360" w:lineRule="auto"/>
        <w:jc w:val="both"/>
        <w:rPr>
          <w:rFonts w:asciiTheme="majorBidi" w:hAnsiTheme="majorBidi"/>
          <w:b/>
          <w:bCs/>
          <w:i/>
          <w:iCs/>
          <w:color w:val="000000" w:themeColor="text1"/>
          <w:sz w:val="28"/>
          <w:szCs w:val="28"/>
        </w:rPr>
      </w:pPr>
      <w:bookmarkStart w:id="3" w:name="_Toc200855620"/>
      <w:r w:rsidRPr="005562B0">
        <w:rPr>
          <w:rFonts w:asciiTheme="majorBidi" w:hAnsiTheme="majorBidi"/>
          <w:b/>
          <w:bCs/>
          <w:i/>
          <w:iCs/>
          <w:color w:val="000000" w:themeColor="text1"/>
          <w:sz w:val="28"/>
          <w:szCs w:val="28"/>
        </w:rPr>
        <w:lastRenderedPageBreak/>
        <w:t>Task 2:</w:t>
      </w:r>
      <w:r w:rsidRPr="005562B0">
        <w:rPr>
          <w:rFonts w:asciiTheme="minorHAnsi" w:eastAsiaTheme="minorEastAsia" w:hAnsiTheme="minorHAnsi" w:cstheme="minorBidi"/>
          <w:i/>
          <w:iCs/>
          <w:color w:val="000000" w:themeColor="text1"/>
          <w:sz w:val="16"/>
          <w:szCs w:val="16"/>
        </w:rPr>
        <w:t xml:space="preserve"> </w:t>
      </w:r>
      <w:r w:rsidR="001F6813" w:rsidRPr="005562B0">
        <w:rPr>
          <w:rFonts w:asciiTheme="majorBidi" w:hAnsiTheme="majorBidi"/>
          <w:b/>
          <w:bCs/>
          <w:i/>
          <w:iCs/>
          <w:color w:val="000000" w:themeColor="text1"/>
          <w:sz w:val="28"/>
          <w:szCs w:val="28"/>
        </w:rPr>
        <w:t>Statistical &amp; Graphical Techniques for Healthcare Data Analysis</w:t>
      </w:r>
      <w:bookmarkEnd w:id="3"/>
    </w:p>
    <w:p w14:paraId="57E97EDB" w14:textId="77777777" w:rsidR="001F6813" w:rsidRDefault="00465CD2" w:rsidP="005811BD">
      <w:pPr>
        <w:spacing w:line="360" w:lineRule="auto"/>
        <w:jc w:val="both"/>
        <w:rPr>
          <w:rFonts w:asciiTheme="majorBidi" w:hAnsiTheme="majorBidi" w:cstheme="majorBidi"/>
          <w:sz w:val="24"/>
          <w:szCs w:val="24"/>
        </w:rPr>
      </w:pPr>
      <w:r w:rsidRPr="00465CD2">
        <w:rPr>
          <w:rFonts w:asciiTheme="majorBidi" w:hAnsiTheme="majorBidi" w:cstheme="majorBidi"/>
          <w:sz w:val="24"/>
          <w:szCs w:val="24"/>
        </w:rPr>
        <w:t>In this exercise, a multi-source healthcare dataset comprising of diagnostic lab test records was loaded, merged, cleaned, and analysed using Apache Spark</w:t>
      </w:r>
      <w:r w:rsidR="005811BD">
        <w:rPr>
          <w:rFonts w:asciiTheme="majorBidi" w:hAnsiTheme="majorBidi" w:cstheme="majorBidi"/>
          <w:sz w:val="24"/>
          <w:szCs w:val="24"/>
        </w:rPr>
        <w:t xml:space="preserve">. </w:t>
      </w:r>
      <w:r w:rsidR="005811BD" w:rsidRPr="005811BD">
        <w:rPr>
          <w:rFonts w:asciiTheme="majorBidi" w:hAnsiTheme="majorBidi" w:cstheme="majorBidi"/>
          <w:sz w:val="24"/>
          <w:szCs w:val="24"/>
        </w:rPr>
        <w:t xml:space="preserve">Once the data had been cleaned and converted into a structured and unified form, various statistical and graphical models were </w:t>
      </w:r>
      <w:r w:rsidR="005811BD">
        <w:rPr>
          <w:rFonts w:asciiTheme="majorBidi" w:hAnsiTheme="majorBidi" w:cstheme="majorBidi"/>
          <w:sz w:val="24"/>
          <w:szCs w:val="24"/>
        </w:rPr>
        <w:t xml:space="preserve">used </w:t>
      </w:r>
      <w:r w:rsidR="005811BD" w:rsidRPr="005811BD">
        <w:rPr>
          <w:rFonts w:asciiTheme="majorBidi" w:hAnsiTheme="majorBidi" w:cstheme="majorBidi"/>
          <w:sz w:val="24"/>
          <w:szCs w:val="24"/>
        </w:rPr>
        <w:t>to discover patterns and trends useful to the operational and clinical planning of Consulting Labs. Four different scenarios, including test frequency, demand over time, seasonal change, and bundling patterns, were analy</w:t>
      </w:r>
      <w:r w:rsidR="00E7598D">
        <w:rPr>
          <w:rFonts w:asciiTheme="majorBidi" w:hAnsiTheme="majorBidi" w:cstheme="majorBidi"/>
          <w:sz w:val="24"/>
          <w:szCs w:val="24"/>
        </w:rPr>
        <w:t>s</w:t>
      </w:r>
      <w:r w:rsidR="005811BD" w:rsidRPr="005811BD">
        <w:rPr>
          <w:rFonts w:asciiTheme="majorBidi" w:hAnsiTheme="majorBidi" w:cstheme="majorBidi"/>
          <w:sz w:val="24"/>
          <w:szCs w:val="24"/>
        </w:rPr>
        <w:t>ed and visuali</w:t>
      </w:r>
      <w:r w:rsidR="00E7598D">
        <w:rPr>
          <w:rFonts w:asciiTheme="majorBidi" w:hAnsiTheme="majorBidi" w:cstheme="majorBidi"/>
          <w:sz w:val="24"/>
          <w:szCs w:val="24"/>
        </w:rPr>
        <w:t>s</w:t>
      </w:r>
      <w:r w:rsidR="005811BD" w:rsidRPr="005811BD">
        <w:rPr>
          <w:rFonts w:asciiTheme="majorBidi" w:hAnsiTheme="majorBidi" w:cstheme="majorBidi"/>
          <w:sz w:val="24"/>
          <w:szCs w:val="24"/>
        </w:rPr>
        <w:t>ed with the help of Matplotlib and discussed in the context of data-driven decision-making.</w:t>
      </w:r>
    </w:p>
    <w:p w14:paraId="33B47419" w14:textId="77777777" w:rsidR="00E7598D" w:rsidRPr="005562B0" w:rsidRDefault="0013483E" w:rsidP="000D4343">
      <w:pPr>
        <w:pStyle w:val="Heading2"/>
        <w:numPr>
          <w:ilvl w:val="1"/>
          <w:numId w:val="5"/>
        </w:numPr>
        <w:spacing w:line="360" w:lineRule="auto"/>
        <w:rPr>
          <w:rFonts w:asciiTheme="majorBidi" w:hAnsiTheme="majorBidi"/>
          <w:b/>
          <w:bCs/>
          <w:color w:val="000000" w:themeColor="text1"/>
          <w:sz w:val="24"/>
          <w:szCs w:val="24"/>
        </w:rPr>
      </w:pPr>
      <w:r w:rsidRPr="005562B0">
        <w:rPr>
          <w:rFonts w:asciiTheme="majorBidi" w:hAnsiTheme="majorBidi"/>
          <w:b/>
          <w:bCs/>
          <w:color w:val="000000" w:themeColor="text1"/>
          <w:sz w:val="24"/>
          <w:szCs w:val="24"/>
        </w:rPr>
        <w:t xml:space="preserve"> </w:t>
      </w:r>
      <w:bookmarkStart w:id="4" w:name="_Toc200855621"/>
      <w:r w:rsidRPr="005562B0">
        <w:rPr>
          <w:rFonts w:asciiTheme="majorBidi" w:hAnsiTheme="majorBidi"/>
          <w:b/>
          <w:bCs/>
          <w:color w:val="000000" w:themeColor="text1"/>
          <w:sz w:val="24"/>
          <w:szCs w:val="24"/>
        </w:rPr>
        <w:t>Data Preparation and Manipulation</w:t>
      </w:r>
      <w:bookmarkEnd w:id="4"/>
      <w:r w:rsidRPr="005562B0">
        <w:rPr>
          <w:rFonts w:asciiTheme="majorBidi" w:hAnsiTheme="majorBidi"/>
          <w:b/>
          <w:bCs/>
          <w:color w:val="000000" w:themeColor="text1"/>
          <w:sz w:val="24"/>
          <w:szCs w:val="24"/>
        </w:rPr>
        <w:t xml:space="preserve"> </w:t>
      </w:r>
    </w:p>
    <w:p w14:paraId="2CD6A313" w14:textId="77777777" w:rsidR="001F6813" w:rsidRDefault="00786636" w:rsidP="00F227DB">
      <w:pPr>
        <w:spacing w:line="360" w:lineRule="auto"/>
        <w:ind w:left="360"/>
        <w:jc w:val="both"/>
        <w:rPr>
          <w:rFonts w:asciiTheme="majorBidi" w:hAnsiTheme="majorBidi" w:cstheme="majorBidi"/>
          <w:sz w:val="24"/>
          <w:szCs w:val="24"/>
        </w:rPr>
      </w:pPr>
      <w:r>
        <w:rPr>
          <w:rFonts w:asciiTheme="majorBidi" w:hAnsiTheme="majorBidi" w:cstheme="majorBidi"/>
          <w:sz w:val="24"/>
          <w:szCs w:val="24"/>
        </w:rPr>
        <w:t>The data collected was made of 13 separate Excel files</w:t>
      </w:r>
      <w:r w:rsidR="0030373D">
        <w:rPr>
          <w:rFonts w:asciiTheme="majorBidi" w:hAnsiTheme="majorBidi" w:cstheme="majorBidi"/>
          <w:sz w:val="24"/>
          <w:szCs w:val="24"/>
        </w:rPr>
        <w:t xml:space="preserve">, with each one representing a different time range between January 2022 and April 2025. The files were merged using </w:t>
      </w:r>
      <w:r w:rsidR="008A40F6">
        <w:rPr>
          <w:rFonts w:asciiTheme="majorBidi" w:hAnsiTheme="majorBidi" w:cstheme="majorBidi"/>
          <w:sz w:val="24"/>
          <w:szCs w:val="24"/>
        </w:rPr>
        <w:t xml:space="preserve">Apache Spark’s </w:t>
      </w:r>
      <w:proofErr w:type="spellStart"/>
      <w:r w:rsidR="008A40F6">
        <w:rPr>
          <w:rFonts w:asciiTheme="majorBidi" w:hAnsiTheme="majorBidi" w:cstheme="majorBidi"/>
          <w:sz w:val="24"/>
          <w:szCs w:val="24"/>
        </w:rPr>
        <w:t>PySpark</w:t>
      </w:r>
      <w:proofErr w:type="spellEnd"/>
      <w:r w:rsidR="008A40F6">
        <w:rPr>
          <w:rFonts w:asciiTheme="majorBidi" w:hAnsiTheme="majorBidi" w:cstheme="majorBidi"/>
          <w:sz w:val="24"/>
          <w:szCs w:val="24"/>
        </w:rPr>
        <w:t xml:space="preserve"> </w:t>
      </w:r>
      <w:r w:rsidR="007A3D97">
        <w:rPr>
          <w:rFonts w:asciiTheme="majorBidi" w:hAnsiTheme="majorBidi" w:cstheme="majorBidi"/>
          <w:sz w:val="24"/>
          <w:szCs w:val="24"/>
        </w:rPr>
        <w:t xml:space="preserve">into a single data frame. Then I made sure the data was consistent across </w:t>
      </w:r>
      <w:r w:rsidR="00F227DB">
        <w:rPr>
          <w:rFonts w:asciiTheme="majorBidi" w:hAnsiTheme="majorBidi" w:cstheme="majorBidi"/>
          <w:sz w:val="24"/>
          <w:szCs w:val="24"/>
        </w:rPr>
        <w:t xml:space="preserve">the datasets because they had different column structures, I did a schema alignment before merging. Once the files were combines and merged more transformations were done to clean and format the data. </w:t>
      </w:r>
      <w:r w:rsidR="008A40F6">
        <w:rPr>
          <w:rFonts w:asciiTheme="majorBidi" w:hAnsiTheme="majorBidi" w:cstheme="majorBidi"/>
          <w:sz w:val="24"/>
          <w:szCs w:val="24"/>
        </w:rPr>
        <w:t xml:space="preserve"> </w:t>
      </w:r>
    </w:p>
    <w:p w14:paraId="413AC806" w14:textId="77777777" w:rsidR="00EA6B57" w:rsidRDefault="00651D25" w:rsidP="00651D25">
      <w:pPr>
        <w:spacing w:line="360" w:lineRule="auto"/>
        <w:ind w:left="360"/>
        <w:jc w:val="both"/>
        <w:rPr>
          <w:rFonts w:asciiTheme="majorBidi" w:hAnsiTheme="majorBidi" w:cstheme="majorBidi"/>
          <w:sz w:val="24"/>
          <w:szCs w:val="24"/>
        </w:rPr>
      </w:pPr>
      <w:r>
        <w:rPr>
          <w:rFonts w:asciiTheme="majorBidi" w:hAnsiTheme="majorBidi" w:cstheme="majorBidi"/>
          <w:sz w:val="24"/>
          <w:szCs w:val="24"/>
        </w:rPr>
        <w:t>I used t</w:t>
      </w:r>
      <w:r w:rsidR="00EA6B57" w:rsidRPr="00EA6B57">
        <w:rPr>
          <w:rFonts w:asciiTheme="majorBidi" w:hAnsiTheme="majorBidi" w:cstheme="majorBidi"/>
          <w:sz w:val="24"/>
          <w:szCs w:val="24"/>
        </w:rPr>
        <w:t xml:space="preserve">he window functions in Spark </w:t>
      </w:r>
      <w:r>
        <w:rPr>
          <w:rFonts w:asciiTheme="majorBidi" w:hAnsiTheme="majorBidi" w:cstheme="majorBidi"/>
          <w:sz w:val="24"/>
          <w:szCs w:val="24"/>
        </w:rPr>
        <w:t xml:space="preserve">to </w:t>
      </w:r>
      <w:r w:rsidR="00EA6B57" w:rsidRPr="00EA6B57">
        <w:rPr>
          <w:rFonts w:asciiTheme="majorBidi" w:hAnsiTheme="majorBidi" w:cstheme="majorBidi"/>
          <w:sz w:val="24"/>
          <w:szCs w:val="24"/>
        </w:rPr>
        <w:t>extract timestamps and forward-fill to match each test with the appropriate visit date.</w:t>
      </w:r>
      <w:r w:rsidR="00983FE4">
        <w:rPr>
          <w:rFonts w:asciiTheme="majorBidi" w:hAnsiTheme="majorBidi" w:cstheme="majorBidi"/>
          <w:sz w:val="24"/>
          <w:szCs w:val="24"/>
        </w:rPr>
        <w:t xml:space="preserve"> </w:t>
      </w:r>
      <w:r w:rsidR="00983FE4" w:rsidRPr="00983FE4">
        <w:rPr>
          <w:rFonts w:asciiTheme="majorBidi" w:hAnsiTheme="majorBidi" w:cstheme="majorBidi"/>
          <w:sz w:val="24"/>
          <w:szCs w:val="24"/>
        </w:rPr>
        <w:t xml:space="preserve">The records with null values or without test names or with invalid values were </w:t>
      </w:r>
      <w:r w:rsidR="00C544CA">
        <w:rPr>
          <w:rFonts w:asciiTheme="majorBidi" w:hAnsiTheme="majorBidi" w:cstheme="majorBidi"/>
          <w:sz w:val="24"/>
          <w:szCs w:val="24"/>
        </w:rPr>
        <w:t>removed</w:t>
      </w:r>
      <w:r w:rsidR="00983FE4" w:rsidRPr="00983FE4">
        <w:rPr>
          <w:rFonts w:asciiTheme="majorBidi" w:hAnsiTheme="majorBidi" w:cstheme="majorBidi"/>
          <w:sz w:val="24"/>
          <w:szCs w:val="24"/>
        </w:rPr>
        <w:t xml:space="preserve"> to enhance the quality of the data. The resulting cleaned data</w:t>
      </w:r>
      <w:r w:rsidR="00983FE4">
        <w:rPr>
          <w:rFonts w:asciiTheme="majorBidi" w:hAnsiTheme="majorBidi" w:cstheme="majorBidi"/>
          <w:sz w:val="24"/>
          <w:szCs w:val="24"/>
        </w:rPr>
        <w:t xml:space="preserve"> </w:t>
      </w:r>
      <w:r w:rsidR="00983FE4" w:rsidRPr="00983FE4">
        <w:rPr>
          <w:rFonts w:asciiTheme="majorBidi" w:hAnsiTheme="majorBidi" w:cstheme="majorBidi"/>
          <w:sz w:val="24"/>
          <w:szCs w:val="24"/>
        </w:rPr>
        <w:t>frame had standardi</w:t>
      </w:r>
      <w:r w:rsidR="00983FE4">
        <w:rPr>
          <w:rFonts w:asciiTheme="majorBidi" w:hAnsiTheme="majorBidi" w:cstheme="majorBidi"/>
          <w:sz w:val="24"/>
          <w:szCs w:val="24"/>
        </w:rPr>
        <w:t>s</w:t>
      </w:r>
      <w:r w:rsidR="00983FE4" w:rsidRPr="00983FE4">
        <w:rPr>
          <w:rFonts w:asciiTheme="majorBidi" w:hAnsiTheme="majorBidi" w:cstheme="majorBidi"/>
          <w:sz w:val="24"/>
          <w:szCs w:val="24"/>
        </w:rPr>
        <w:t>ed columns: the number of visits, the timestamp of the visit, the name of the test, and the test result. It was this cleaned-up form of the data that became the basis of all further analysis and visuali</w:t>
      </w:r>
      <w:r w:rsidR="00983FE4">
        <w:rPr>
          <w:rFonts w:asciiTheme="majorBidi" w:hAnsiTheme="majorBidi" w:cstheme="majorBidi"/>
          <w:sz w:val="24"/>
          <w:szCs w:val="24"/>
        </w:rPr>
        <w:t>s</w:t>
      </w:r>
      <w:r w:rsidR="00983FE4" w:rsidRPr="00983FE4">
        <w:rPr>
          <w:rFonts w:asciiTheme="majorBidi" w:hAnsiTheme="majorBidi" w:cstheme="majorBidi"/>
          <w:sz w:val="24"/>
          <w:szCs w:val="24"/>
        </w:rPr>
        <w:t>ation</w:t>
      </w:r>
      <w:r w:rsidR="00983FE4">
        <w:rPr>
          <w:rFonts w:asciiTheme="majorBidi" w:hAnsiTheme="majorBidi" w:cstheme="majorBidi"/>
          <w:sz w:val="24"/>
          <w:szCs w:val="24"/>
        </w:rPr>
        <w:t>.</w:t>
      </w:r>
    </w:p>
    <w:p w14:paraId="071869E5" w14:textId="77777777" w:rsidR="006011B2" w:rsidRPr="005562B0" w:rsidRDefault="006011B2" w:rsidP="00757CF7">
      <w:pPr>
        <w:pStyle w:val="Heading2"/>
        <w:numPr>
          <w:ilvl w:val="1"/>
          <w:numId w:val="5"/>
        </w:numPr>
        <w:spacing w:line="360" w:lineRule="auto"/>
        <w:rPr>
          <w:rFonts w:asciiTheme="majorBidi" w:hAnsiTheme="majorBidi"/>
          <w:b/>
          <w:bCs/>
          <w:color w:val="000000" w:themeColor="text1"/>
          <w:sz w:val="24"/>
          <w:szCs w:val="24"/>
        </w:rPr>
      </w:pPr>
      <w:r>
        <w:rPr>
          <w:rFonts w:asciiTheme="majorBidi" w:hAnsiTheme="majorBidi"/>
          <w:b/>
          <w:bCs/>
          <w:color w:val="000000" w:themeColor="text1"/>
          <w:sz w:val="28"/>
          <w:szCs w:val="28"/>
        </w:rPr>
        <w:t xml:space="preserve"> </w:t>
      </w:r>
      <w:bookmarkStart w:id="5" w:name="_Toc200855622"/>
      <w:r w:rsidR="00757CF7" w:rsidRPr="005562B0">
        <w:rPr>
          <w:rFonts w:asciiTheme="majorBidi" w:hAnsiTheme="majorBidi"/>
          <w:b/>
          <w:bCs/>
          <w:color w:val="000000" w:themeColor="text1"/>
          <w:sz w:val="24"/>
          <w:szCs w:val="24"/>
        </w:rPr>
        <w:t>Statistical and Graphical Techniques</w:t>
      </w:r>
      <w:bookmarkEnd w:id="5"/>
    </w:p>
    <w:p w14:paraId="4EA33641" w14:textId="77777777" w:rsidR="00C544CA" w:rsidRPr="00C544CA" w:rsidRDefault="00C544CA" w:rsidP="00A7218C">
      <w:pPr>
        <w:spacing w:line="360" w:lineRule="auto"/>
        <w:ind w:left="36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I used </w:t>
      </w:r>
      <w:r w:rsidRPr="00C544CA">
        <w:rPr>
          <w:rFonts w:asciiTheme="majorBidi" w:hAnsiTheme="majorBidi" w:cstheme="majorBidi"/>
          <w:color w:val="000000" w:themeColor="text1"/>
          <w:sz w:val="24"/>
          <w:szCs w:val="24"/>
        </w:rPr>
        <w:t>Apache Spark’s aggregation functions and visuali</w:t>
      </w:r>
      <w:r>
        <w:rPr>
          <w:rFonts w:asciiTheme="majorBidi" w:hAnsiTheme="majorBidi" w:cstheme="majorBidi"/>
          <w:color w:val="000000" w:themeColor="text1"/>
          <w:sz w:val="24"/>
          <w:szCs w:val="24"/>
        </w:rPr>
        <w:t>s</w:t>
      </w:r>
      <w:r w:rsidRPr="00C544CA">
        <w:rPr>
          <w:rFonts w:asciiTheme="majorBidi" w:hAnsiTheme="majorBidi" w:cstheme="majorBidi"/>
          <w:color w:val="000000" w:themeColor="text1"/>
          <w:sz w:val="24"/>
          <w:szCs w:val="24"/>
        </w:rPr>
        <w:t xml:space="preserve">ation libraries such as Matplotlib and Seaborn </w:t>
      </w:r>
      <w:r>
        <w:rPr>
          <w:rFonts w:asciiTheme="majorBidi" w:hAnsiTheme="majorBidi" w:cstheme="majorBidi"/>
          <w:color w:val="000000" w:themeColor="text1"/>
          <w:sz w:val="24"/>
          <w:szCs w:val="24"/>
        </w:rPr>
        <w:t xml:space="preserve">to find patterns. </w:t>
      </w:r>
      <w:r w:rsidRPr="00C544CA">
        <w:rPr>
          <w:rFonts w:asciiTheme="majorBidi" w:hAnsiTheme="majorBidi" w:cstheme="majorBidi"/>
          <w:color w:val="000000" w:themeColor="text1"/>
          <w:sz w:val="24"/>
          <w:szCs w:val="24"/>
        </w:rPr>
        <w:t xml:space="preserve">Spark functions like </w:t>
      </w:r>
      <w:proofErr w:type="spellStart"/>
      <w:proofErr w:type="gramStart"/>
      <w:r w:rsidRPr="00C544CA">
        <w:rPr>
          <w:rFonts w:asciiTheme="majorBidi" w:hAnsiTheme="majorBidi" w:cstheme="majorBidi"/>
          <w:i/>
          <w:iCs/>
          <w:color w:val="000000" w:themeColor="text1"/>
          <w:sz w:val="24"/>
          <w:szCs w:val="24"/>
        </w:rPr>
        <w:t>groupBy</w:t>
      </w:r>
      <w:proofErr w:type="spellEnd"/>
      <w:r w:rsidRPr="00C544CA">
        <w:rPr>
          <w:rFonts w:asciiTheme="majorBidi" w:hAnsiTheme="majorBidi" w:cstheme="majorBidi"/>
          <w:i/>
          <w:iCs/>
          <w:color w:val="000000" w:themeColor="text1"/>
          <w:sz w:val="24"/>
          <w:szCs w:val="24"/>
        </w:rPr>
        <w:t>(</w:t>
      </w:r>
      <w:proofErr w:type="gramEnd"/>
      <w:r w:rsidRPr="00C544CA">
        <w:rPr>
          <w:rFonts w:asciiTheme="majorBidi" w:hAnsiTheme="majorBidi" w:cstheme="majorBidi"/>
          <w:i/>
          <w:iCs/>
          <w:color w:val="000000" w:themeColor="text1"/>
          <w:sz w:val="24"/>
          <w:szCs w:val="24"/>
        </w:rPr>
        <w:t xml:space="preserve">), </w:t>
      </w:r>
      <w:proofErr w:type="spellStart"/>
      <w:proofErr w:type="gramStart"/>
      <w:r w:rsidRPr="00C544CA">
        <w:rPr>
          <w:rFonts w:asciiTheme="majorBidi" w:hAnsiTheme="majorBidi" w:cstheme="majorBidi"/>
          <w:i/>
          <w:iCs/>
          <w:color w:val="000000" w:themeColor="text1"/>
          <w:sz w:val="24"/>
          <w:szCs w:val="24"/>
        </w:rPr>
        <w:t>withColumn</w:t>
      </w:r>
      <w:proofErr w:type="spellEnd"/>
      <w:r w:rsidRPr="00C544CA">
        <w:rPr>
          <w:rFonts w:asciiTheme="majorBidi" w:hAnsiTheme="majorBidi" w:cstheme="majorBidi"/>
          <w:i/>
          <w:iCs/>
          <w:color w:val="000000" w:themeColor="text1"/>
          <w:sz w:val="24"/>
          <w:szCs w:val="24"/>
        </w:rPr>
        <w:t>(</w:t>
      </w:r>
      <w:proofErr w:type="gramEnd"/>
      <w:r w:rsidRPr="00C544CA">
        <w:rPr>
          <w:rFonts w:asciiTheme="majorBidi" w:hAnsiTheme="majorBidi" w:cstheme="majorBidi"/>
          <w:i/>
          <w:iCs/>
          <w:color w:val="000000" w:themeColor="text1"/>
          <w:sz w:val="24"/>
          <w:szCs w:val="24"/>
        </w:rPr>
        <w:t xml:space="preserve">), </w:t>
      </w:r>
      <w:proofErr w:type="gramStart"/>
      <w:r w:rsidRPr="00C544CA">
        <w:rPr>
          <w:rFonts w:asciiTheme="majorBidi" w:hAnsiTheme="majorBidi" w:cstheme="majorBidi"/>
          <w:i/>
          <w:iCs/>
          <w:color w:val="000000" w:themeColor="text1"/>
          <w:sz w:val="24"/>
          <w:szCs w:val="24"/>
        </w:rPr>
        <w:t>count(</w:t>
      </w:r>
      <w:proofErr w:type="gramEnd"/>
      <w:r w:rsidRPr="00C544CA">
        <w:rPr>
          <w:rFonts w:asciiTheme="majorBidi" w:hAnsiTheme="majorBidi" w:cstheme="majorBidi"/>
          <w:i/>
          <w:iCs/>
          <w:color w:val="000000" w:themeColor="text1"/>
          <w:sz w:val="24"/>
          <w:szCs w:val="24"/>
        </w:rPr>
        <w:t xml:space="preserve">), and </w:t>
      </w:r>
      <w:proofErr w:type="spellStart"/>
      <w:proofErr w:type="gramStart"/>
      <w:r w:rsidRPr="00C544CA">
        <w:rPr>
          <w:rFonts w:asciiTheme="majorBidi" w:hAnsiTheme="majorBidi" w:cstheme="majorBidi"/>
          <w:i/>
          <w:iCs/>
          <w:color w:val="000000" w:themeColor="text1"/>
          <w:sz w:val="24"/>
          <w:szCs w:val="24"/>
        </w:rPr>
        <w:t>orderBy</w:t>
      </w:r>
      <w:proofErr w:type="spellEnd"/>
      <w:r w:rsidRPr="00C544CA">
        <w:rPr>
          <w:rFonts w:asciiTheme="majorBidi" w:hAnsiTheme="majorBidi" w:cstheme="majorBidi"/>
          <w:i/>
          <w:iCs/>
          <w:color w:val="000000" w:themeColor="text1"/>
          <w:sz w:val="24"/>
          <w:szCs w:val="24"/>
        </w:rPr>
        <w:t>(</w:t>
      </w:r>
      <w:proofErr w:type="gramEnd"/>
      <w:r w:rsidRPr="00C544CA">
        <w:rPr>
          <w:rFonts w:asciiTheme="majorBidi" w:hAnsiTheme="majorBidi" w:cstheme="majorBidi"/>
          <w:i/>
          <w:iCs/>
          <w:color w:val="000000" w:themeColor="text1"/>
          <w:sz w:val="24"/>
          <w:szCs w:val="24"/>
        </w:rPr>
        <w:t xml:space="preserve">) </w:t>
      </w:r>
      <w:r w:rsidRPr="00C544CA">
        <w:rPr>
          <w:rFonts w:asciiTheme="majorBidi" w:hAnsiTheme="majorBidi" w:cstheme="majorBidi"/>
          <w:color w:val="000000" w:themeColor="text1"/>
          <w:sz w:val="24"/>
          <w:szCs w:val="24"/>
        </w:rPr>
        <w:t>were applied to manipulate and summari</w:t>
      </w:r>
      <w:r>
        <w:rPr>
          <w:rFonts w:asciiTheme="majorBidi" w:hAnsiTheme="majorBidi" w:cstheme="majorBidi"/>
          <w:color w:val="000000" w:themeColor="text1"/>
          <w:sz w:val="24"/>
          <w:szCs w:val="24"/>
        </w:rPr>
        <w:t>s</w:t>
      </w:r>
      <w:r w:rsidRPr="00C544CA">
        <w:rPr>
          <w:rFonts w:asciiTheme="majorBidi" w:hAnsiTheme="majorBidi" w:cstheme="majorBidi"/>
          <w:color w:val="000000" w:themeColor="text1"/>
          <w:sz w:val="24"/>
          <w:szCs w:val="24"/>
        </w:rPr>
        <w:t>e the data. For example, grouping test names and counting their occurrences revealed the most frequently requested diagnostics, while time-based grouping enabled demand trend analysis across months and seasons.</w:t>
      </w:r>
    </w:p>
    <w:p w14:paraId="66654110" w14:textId="77777777" w:rsidR="00C544CA" w:rsidRPr="00C544CA" w:rsidRDefault="00C544CA" w:rsidP="00C544CA">
      <w:pPr>
        <w:spacing w:line="360" w:lineRule="auto"/>
        <w:ind w:left="360"/>
        <w:rPr>
          <w:rFonts w:asciiTheme="majorBidi" w:hAnsiTheme="majorBidi" w:cstheme="majorBidi"/>
          <w:color w:val="000000" w:themeColor="text1"/>
          <w:sz w:val="24"/>
          <w:szCs w:val="24"/>
        </w:rPr>
      </w:pPr>
    </w:p>
    <w:p w14:paraId="557E00C4" w14:textId="77777777" w:rsidR="00F63DA8" w:rsidRDefault="00C544CA" w:rsidP="00C544CA">
      <w:pPr>
        <w:spacing w:line="360" w:lineRule="auto"/>
        <w:ind w:left="360"/>
        <w:jc w:val="both"/>
        <w:rPr>
          <w:rFonts w:asciiTheme="majorBidi" w:hAnsiTheme="majorBidi" w:cstheme="majorBidi"/>
          <w:color w:val="000000" w:themeColor="text1"/>
          <w:sz w:val="24"/>
          <w:szCs w:val="24"/>
        </w:rPr>
      </w:pPr>
      <w:r w:rsidRPr="00C544CA">
        <w:rPr>
          <w:rFonts w:asciiTheme="majorBidi" w:hAnsiTheme="majorBidi" w:cstheme="majorBidi"/>
          <w:color w:val="000000" w:themeColor="text1"/>
          <w:sz w:val="24"/>
          <w:szCs w:val="24"/>
        </w:rPr>
        <w:lastRenderedPageBreak/>
        <w:t>In terms of visuali</w:t>
      </w:r>
      <w:r w:rsidR="000662AA">
        <w:rPr>
          <w:rFonts w:asciiTheme="majorBidi" w:hAnsiTheme="majorBidi" w:cstheme="majorBidi"/>
          <w:color w:val="000000" w:themeColor="text1"/>
          <w:sz w:val="24"/>
          <w:szCs w:val="24"/>
        </w:rPr>
        <w:t>s</w:t>
      </w:r>
      <w:r w:rsidRPr="00C544CA">
        <w:rPr>
          <w:rFonts w:asciiTheme="majorBidi" w:hAnsiTheme="majorBidi" w:cstheme="majorBidi"/>
          <w:color w:val="000000" w:themeColor="text1"/>
          <w:sz w:val="24"/>
          <w:szCs w:val="24"/>
        </w:rPr>
        <w:t xml:space="preserve">ation, Matplotlib was used to create professional, readable plots such as horizontal bar charts, line graphs, seasonal bar plots, pie charts, and filled area graphs. Seaborn provided enhanced </w:t>
      </w:r>
      <w:r w:rsidR="000662AA" w:rsidRPr="00C544CA">
        <w:rPr>
          <w:rFonts w:asciiTheme="majorBidi" w:hAnsiTheme="majorBidi" w:cstheme="majorBidi"/>
          <w:color w:val="000000" w:themeColor="text1"/>
          <w:sz w:val="24"/>
          <w:szCs w:val="24"/>
        </w:rPr>
        <w:t>colour</w:t>
      </w:r>
      <w:r w:rsidRPr="00C544CA">
        <w:rPr>
          <w:rFonts w:asciiTheme="majorBidi" w:hAnsiTheme="majorBidi" w:cstheme="majorBidi"/>
          <w:color w:val="000000" w:themeColor="text1"/>
          <w:sz w:val="24"/>
          <w:szCs w:val="24"/>
        </w:rPr>
        <w:t xml:space="preserve"> palettes and formatting for grouped visuali</w:t>
      </w:r>
      <w:r w:rsidR="000662AA">
        <w:rPr>
          <w:rFonts w:asciiTheme="majorBidi" w:hAnsiTheme="majorBidi" w:cstheme="majorBidi"/>
          <w:color w:val="000000" w:themeColor="text1"/>
          <w:sz w:val="24"/>
          <w:szCs w:val="24"/>
        </w:rPr>
        <w:t>s</w:t>
      </w:r>
      <w:r w:rsidRPr="00C544CA">
        <w:rPr>
          <w:rFonts w:asciiTheme="majorBidi" w:hAnsiTheme="majorBidi" w:cstheme="majorBidi"/>
          <w:color w:val="000000" w:themeColor="text1"/>
          <w:sz w:val="24"/>
          <w:szCs w:val="24"/>
        </w:rPr>
        <w:t xml:space="preserve">ations. These visuals allowed patterns to be easily interpreted, such as identifying winter demand spikes or commonly bundled tests. For forecasting future test volumes, a linear regression model was implemented using </w:t>
      </w:r>
      <w:proofErr w:type="spellStart"/>
      <w:r w:rsidRPr="00C544CA">
        <w:rPr>
          <w:rFonts w:asciiTheme="majorBidi" w:hAnsiTheme="majorBidi" w:cstheme="majorBidi"/>
          <w:color w:val="000000" w:themeColor="text1"/>
          <w:sz w:val="24"/>
          <w:szCs w:val="24"/>
        </w:rPr>
        <w:t>PySpark</w:t>
      </w:r>
      <w:proofErr w:type="spellEnd"/>
      <w:r w:rsidRPr="00C544CA">
        <w:rPr>
          <w:rFonts w:asciiTheme="majorBidi" w:hAnsiTheme="majorBidi" w:cstheme="majorBidi"/>
          <w:color w:val="000000" w:themeColor="text1"/>
          <w:sz w:val="24"/>
          <w:szCs w:val="24"/>
        </w:rPr>
        <w:t xml:space="preserve"> MLlib. This predictive model used month numbers as input features to estimate future test demand and was visuali</w:t>
      </w:r>
      <w:r w:rsidR="000662AA">
        <w:rPr>
          <w:rFonts w:asciiTheme="majorBidi" w:hAnsiTheme="majorBidi" w:cstheme="majorBidi"/>
          <w:color w:val="000000" w:themeColor="text1"/>
          <w:sz w:val="24"/>
          <w:szCs w:val="24"/>
        </w:rPr>
        <w:t>s</w:t>
      </w:r>
      <w:r w:rsidRPr="00C544CA">
        <w:rPr>
          <w:rFonts w:asciiTheme="majorBidi" w:hAnsiTheme="majorBidi" w:cstheme="majorBidi"/>
          <w:color w:val="000000" w:themeColor="text1"/>
          <w:sz w:val="24"/>
          <w:szCs w:val="24"/>
        </w:rPr>
        <w:t>ed alongside actual historical trends to aid resource planning.</w:t>
      </w:r>
    </w:p>
    <w:p w14:paraId="5DF04601" w14:textId="77777777" w:rsidR="000662AA" w:rsidRDefault="000662AA" w:rsidP="001420EA">
      <w:pPr>
        <w:pStyle w:val="Heading2"/>
        <w:numPr>
          <w:ilvl w:val="1"/>
          <w:numId w:val="5"/>
        </w:numPr>
        <w:spacing w:line="360" w:lineRule="auto"/>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 w:name="_Toc200855623"/>
      <w:r w:rsidR="001420EA" w:rsidRPr="001420EA">
        <w:rPr>
          <w:rFonts w:asciiTheme="majorBidi" w:hAnsiTheme="majorBidi"/>
          <w:b/>
          <w:bCs/>
          <w:color w:val="000000" w:themeColor="text1"/>
          <w:sz w:val="28"/>
          <w:szCs w:val="28"/>
        </w:rPr>
        <w:t>Scenario Insights and Interpretation</w:t>
      </w:r>
      <w:bookmarkEnd w:id="6"/>
    </w:p>
    <w:p w14:paraId="65BA764B" w14:textId="77777777" w:rsidR="001420EA" w:rsidRDefault="001420EA" w:rsidP="00CB0421">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investigated four of the suggested scenarios, and they are as </w:t>
      </w:r>
      <w:r w:rsidR="00E97683">
        <w:rPr>
          <w:rFonts w:asciiTheme="majorBidi" w:hAnsiTheme="majorBidi" w:cstheme="majorBidi"/>
          <w:sz w:val="24"/>
          <w:szCs w:val="24"/>
        </w:rPr>
        <w:t>follows:</w:t>
      </w:r>
    </w:p>
    <w:p w14:paraId="3D590499" w14:textId="77777777" w:rsidR="001420EA" w:rsidRDefault="007626D8" w:rsidP="007626D8">
      <w:pPr>
        <w:spacing w:line="360" w:lineRule="auto"/>
        <w:ind w:left="360"/>
        <w:jc w:val="both"/>
        <w:rPr>
          <w:rFonts w:asciiTheme="majorBidi" w:hAnsiTheme="majorBidi" w:cstheme="majorBidi"/>
          <w:b/>
          <w:bCs/>
          <w:sz w:val="24"/>
          <w:szCs w:val="24"/>
        </w:rPr>
      </w:pPr>
      <w:r w:rsidRPr="007626D8">
        <w:rPr>
          <w:rFonts w:asciiTheme="majorBidi" w:hAnsiTheme="majorBidi" w:cstheme="majorBidi"/>
          <w:b/>
          <w:bCs/>
          <w:sz w:val="24"/>
          <w:szCs w:val="24"/>
        </w:rPr>
        <w:t>Most Requested Tests</w:t>
      </w:r>
    </w:p>
    <w:p w14:paraId="1B1223E5" w14:textId="77777777" w:rsidR="00200B1C" w:rsidRPr="00E97683" w:rsidRDefault="00E97683" w:rsidP="00200B1C">
      <w:pPr>
        <w:spacing w:line="360" w:lineRule="auto"/>
        <w:ind w:left="360"/>
        <w:jc w:val="both"/>
        <w:rPr>
          <w:rFonts w:asciiTheme="majorBidi" w:hAnsiTheme="majorBidi" w:cstheme="majorBidi"/>
          <w:sz w:val="24"/>
          <w:szCs w:val="24"/>
        </w:rPr>
      </w:pPr>
      <w:r>
        <w:rPr>
          <w:rFonts w:asciiTheme="majorBidi" w:hAnsiTheme="majorBidi" w:cstheme="majorBidi"/>
          <w:sz w:val="24"/>
          <w:szCs w:val="24"/>
        </w:rPr>
        <w:t xml:space="preserve">I aggregated the frequency of test </w:t>
      </w:r>
      <w:r w:rsidR="00200B1C">
        <w:rPr>
          <w:rFonts w:asciiTheme="majorBidi" w:hAnsiTheme="majorBidi" w:cstheme="majorBidi"/>
          <w:sz w:val="24"/>
          <w:szCs w:val="24"/>
        </w:rPr>
        <w:t>names and</w:t>
      </w:r>
      <w:r>
        <w:rPr>
          <w:rFonts w:asciiTheme="majorBidi" w:hAnsiTheme="majorBidi" w:cstheme="majorBidi"/>
          <w:sz w:val="24"/>
          <w:szCs w:val="24"/>
        </w:rPr>
        <w:t xml:space="preserve"> identified the top-requested diagnostics within the dataset. Then the most frequent tests were visualised in a bar chart</w:t>
      </w:r>
      <w:r w:rsidR="0080223D">
        <w:rPr>
          <w:rFonts w:asciiTheme="majorBidi" w:hAnsiTheme="majorBidi" w:cstheme="majorBidi"/>
          <w:sz w:val="24"/>
          <w:szCs w:val="24"/>
        </w:rPr>
        <w:t xml:space="preserve"> to give a clear view of the core service demand at Consulting Labs. Using this insight, decisions related to inventory stocker, reagent purchasing, and staff specialisation</w:t>
      </w:r>
      <w:r w:rsidR="00D45BB7">
        <w:rPr>
          <w:rFonts w:asciiTheme="majorBidi" w:hAnsiTheme="majorBidi" w:cstheme="majorBidi"/>
          <w:sz w:val="24"/>
          <w:szCs w:val="24"/>
        </w:rPr>
        <w:t xml:space="preserve"> are made. For example, from </w:t>
      </w:r>
      <w:r w:rsidR="00D45BB7" w:rsidRPr="00200B1C">
        <w:rPr>
          <w:rFonts w:asciiTheme="majorBidi" w:hAnsiTheme="majorBidi" w:cstheme="majorBidi"/>
          <w:b/>
          <w:bCs/>
          <w:i/>
          <w:iCs/>
          <w:sz w:val="24"/>
          <w:szCs w:val="24"/>
        </w:rPr>
        <w:t>figure 1</w:t>
      </w:r>
      <w:r w:rsidR="00D45BB7">
        <w:rPr>
          <w:rFonts w:asciiTheme="majorBidi" w:hAnsiTheme="majorBidi" w:cstheme="majorBidi"/>
          <w:sz w:val="24"/>
          <w:szCs w:val="24"/>
        </w:rPr>
        <w:t xml:space="preserve"> we can say that Consulting Labs they need make sure that the </w:t>
      </w:r>
      <w:r w:rsidR="00711F1E">
        <w:rPr>
          <w:rFonts w:asciiTheme="majorBidi" w:hAnsiTheme="majorBidi" w:cstheme="majorBidi"/>
          <w:sz w:val="24"/>
          <w:szCs w:val="24"/>
        </w:rPr>
        <w:t>Complete Blood Count test is always readily available since it is the most frequent test</w:t>
      </w:r>
      <w:r w:rsidR="00C9034D">
        <w:rPr>
          <w:rFonts w:asciiTheme="majorBidi" w:hAnsiTheme="majorBidi" w:cstheme="majorBidi"/>
          <w:sz w:val="24"/>
          <w:szCs w:val="24"/>
        </w:rPr>
        <w:t xml:space="preserve"> to decrease waiting times or unavailability.</w:t>
      </w:r>
    </w:p>
    <w:p w14:paraId="21F7D884" w14:textId="77777777" w:rsidR="00200B1C" w:rsidRDefault="002740C0" w:rsidP="00200B1C">
      <w:pPr>
        <w:keepNext/>
        <w:spacing w:line="360" w:lineRule="auto"/>
        <w:ind w:left="360"/>
        <w:jc w:val="center"/>
      </w:pPr>
      <w:r>
        <w:rPr>
          <w:noProof/>
        </w:rPr>
        <w:drawing>
          <wp:inline distT="0" distB="0" distL="0" distR="0" wp14:anchorId="7EBEC334" wp14:editId="7753A3D0">
            <wp:extent cx="3883621" cy="2316480"/>
            <wp:effectExtent l="0" t="0" r="3175" b="7620"/>
            <wp:docPr id="44094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2677" cy="2333811"/>
                    </a:xfrm>
                    <a:prstGeom prst="rect">
                      <a:avLst/>
                    </a:prstGeom>
                    <a:noFill/>
                    <a:ln>
                      <a:noFill/>
                    </a:ln>
                  </pic:spPr>
                </pic:pic>
              </a:graphicData>
            </a:graphic>
          </wp:inline>
        </w:drawing>
      </w:r>
    </w:p>
    <w:p w14:paraId="3C3A0F01" w14:textId="77777777" w:rsidR="007626D8" w:rsidRPr="00AA02C2" w:rsidRDefault="00200B1C" w:rsidP="00200B1C">
      <w:pPr>
        <w:pStyle w:val="Caption"/>
        <w:jc w:val="center"/>
        <w:rPr>
          <w:rFonts w:asciiTheme="majorBidi" w:hAnsiTheme="majorBidi" w:cstheme="majorBidi"/>
          <w:b/>
          <w:bCs/>
          <w:color w:val="808080" w:themeColor="background1" w:themeShade="80"/>
          <w:sz w:val="24"/>
          <w:szCs w:val="24"/>
        </w:rPr>
      </w:pPr>
      <w:r w:rsidRPr="00AA02C2">
        <w:rPr>
          <w:rFonts w:asciiTheme="majorBidi" w:hAnsiTheme="majorBidi" w:cstheme="majorBidi"/>
          <w:color w:val="808080" w:themeColor="background1" w:themeShade="80"/>
        </w:rPr>
        <w:t xml:space="preserve">Figure </w:t>
      </w:r>
      <w:r w:rsidRPr="00AA02C2">
        <w:rPr>
          <w:rFonts w:asciiTheme="majorBidi" w:hAnsiTheme="majorBidi" w:cstheme="majorBidi"/>
          <w:color w:val="808080" w:themeColor="background1" w:themeShade="80"/>
        </w:rPr>
        <w:fldChar w:fldCharType="begin"/>
      </w:r>
      <w:r w:rsidRPr="00AA02C2">
        <w:rPr>
          <w:rFonts w:asciiTheme="majorBidi" w:hAnsiTheme="majorBidi" w:cstheme="majorBidi"/>
          <w:color w:val="808080" w:themeColor="background1" w:themeShade="80"/>
        </w:rPr>
        <w:instrText xml:space="preserve"> SEQ Figure \* ARABIC </w:instrText>
      </w:r>
      <w:r w:rsidRPr="00AA02C2">
        <w:rPr>
          <w:rFonts w:asciiTheme="majorBidi" w:hAnsiTheme="majorBidi" w:cstheme="majorBidi"/>
          <w:color w:val="808080" w:themeColor="background1" w:themeShade="80"/>
        </w:rPr>
        <w:fldChar w:fldCharType="separate"/>
      </w:r>
      <w:r w:rsidR="008C49FA">
        <w:rPr>
          <w:rFonts w:asciiTheme="majorBidi" w:hAnsiTheme="majorBidi" w:cstheme="majorBidi"/>
          <w:noProof/>
          <w:color w:val="808080" w:themeColor="background1" w:themeShade="80"/>
        </w:rPr>
        <w:t>1</w:t>
      </w:r>
      <w:r w:rsidRPr="00AA02C2">
        <w:rPr>
          <w:rFonts w:asciiTheme="majorBidi" w:hAnsiTheme="majorBidi" w:cstheme="majorBidi"/>
          <w:color w:val="808080" w:themeColor="background1" w:themeShade="80"/>
        </w:rPr>
        <w:fldChar w:fldCharType="end"/>
      </w:r>
      <w:r w:rsidRPr="00AA02C2">
        <w:rPr>
          <w:rFonts w:asciiTheme="majorBidi" w:hAnsiTheme="majorBidi" w:cstheme="majorBidi"/>
          <w:color w:val="808080" w:themeColor="background1" w:themeShade="80"/>
          <w:lang w:val="en-US"/>
        </w:rPr>
        <w:t>: Most Requested Tests</w:t>
      </w:r>
    </w:p>
    <w:p w14:paraId="1A5E650B" w14:textId="77777777" w:rsidR="00AA02C2" w:rsidRDefault="00AA02C2" w:rsidP="00CB6814">
      <w:pPr>
        <w:spacing w:line="360" w:lineRule="auto"/>
        <w:ind w:left="360"/>
        <w:jc w:val="both"/>
        <w:rPr>
          <w:rFonts w:asciiTheme="majorBidi" w:hAnsiTheme="majorBidi" w:cstheme="majorBidi"/>
          <w:b/>
          <w:bCs/>
          <w:color w:val="000000" w:themeColor="text1"/>
          <w:sz w:val="24"/>
          <w:szCs w:val="24"/>
        </w:rPr>
      </w:pPr>
    </w:p>
    <w:p w14:paraId="32571C02" w14:textId="77777777" w:rsidR="000662AA" w:rsidRPr="00CB6814" w:rsidRDefault="00CB6814" w:rsidP="00CB6814">
      <w:pPr>
        <w:spacing w:line="360" w:lineRule="auto"/>
        <w:ind w:left="360"/>
        <w:jc w:val="both"/>
        <w:rPr>
          <w:rFonts w:asciiTheme="majorBidi" w:hAnsiTheme="majorBidi" w:cstheme="majorBidi"/>
          <w:b/>
          <w:bCs/>
          <w:color w:val="000000" w:themeColor="text1"/>
          <w:sz w:val="24"/>
          <w:szCs w:val="24"/>
        </w:rPr>
      </w:pPr>
      <w:r w:rsidRPr="00CB6814">
        <w:rPr>
          <w:rFonts w:asciiTheme="majorBidi" w:hAnsiTheme="majorBidi" w:cstheme="majorBidi"/>
          <w:b/>
          <w:bCs/>
          <w:color w:val="000000" w:themeColor="text1"/>
          <w:sz w:val="24"/>
          <w:szCs w:val="24"/>
        </w:rPr>
        <w:lastRenderedPageBreak/>
        <w:t>Test Demand Trends Over Time</w:t>
      </w:r>
    </w:p>
    <w:p w14:paraId="52DA375E" w14:textId="77777777" w:rsidR="00F63DA8" w:rsidRDefault="00CB6814" w:rsidP="008D0990">
      <w:pPr>
        <w:spacing w:line="360" w:lineRule="auto"/>
        <w:ind w:left="36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I grouped tests by monthly visit dates to observe demand across years. A line graph was used as a visual and it revealed seasonal peaks</w:t>
      </w:r>
      <w:r w:rsidR="00FA7DB5">
        <w:rPr>
          <w:rFonts w:asciiTheme="majorBidi" w:hAnsiTheme="majorBidi" w:cstheme="majorBidi"/>
          <w:color w:val="000000" w:themeColor="text1"/>
          <w:sz w:val="24"/>
          <w:szCs w:val="24"/>
        </w:rPr>
        <w:t xml:space="preserve"> of request tests. </w:t>
      </w:r>
      <w:r w:rsidR="004F5A98" w:rsidRPr="005562B0">
        <w:rPr>
          <w:rFonts w:asciiTheme="majorBidi" w:hAnsiTheme="majorBidi" w:cstheme="majorBidi"/>
          <w:i/>
          <w:iCs/>
          <w:color w:val="000000" w:themeColor="text1"/>
          <w:sz w:val="24"/>
          <w:szCs w:val="24"/>
        </w:rPr>
        <w:t>Figure 2</w:t>
      </w:r>
      <w:r w:rsidR="004F5A98">
        <w:rPr>
          <w:rFonts w:asciiTheme="majorBidi" w:hAnsiTheme="majorBidi" w:cstheme="majorBidi"/>
          <w:color w:val="000000" w:themeColor="text1"/>
          <w:sz w:val="24"/>
          <w:szCs w:val="24"/>
        </w:rPr>
        <w:t xml:space="preserve"> shows a sharp rise in </w:t>
      </w:r>
      <w:r w:rsidR="00981169">
        <w:rPr>
          <w:rFonts w:asciiTheme="majorBidi" w:hAnsiTheme="majorBidi" w:cstheme="majorBidi"/>
          <w:color w:val="000000" w:themeColor="text1"/>
          <w:sz w:val="24"/>
          <w:szCs w:val="24"/>
        </w:rPr>
        <w:t>test requested</w:t>
      </w:r>
      <w:r w:rsidR="00312742">
        <w:rPr>
          <w:rFonts w:asciiTheme="majorBidi" w:hAnsiTheme="majorBidi" w:cstheme="majorBidi"/>
          <w:color w:val="000000" w:themeColor="text1"/>
          <w:sz w:val="24"/>
          <w:szCs w:val="24"/>
        </w:rPr>
        <w:t xml:space="preserve"> in </w:t>
      </w:r>
      <w:r w:rsidR="00981169">
        <w:rPr>
          <w:rFonts w:asciiTheme="majorBidi" w:hAnsiTheme="majorBidi" w:cstheme="majorBidi"/>
          <w:color w:val="000000" w:themeColor="text1"/>
          <w:sz w:val="24"/>
          <w:szCs w:val="24"/>
        </w:rPr>
        <w:t>mid-2022</w:t>
      </w:r>
      <w:r w:rsidR="00312742">
        <w:rPr>
          <w:rFonts w:asciiTheme="majorBidi" w:hAnsiTheme="majorBidi" w:cstheme="majorBidi"/>
          <w:color w:val="000000" w:themeColor="text1"/>
          <w:sz w:val="24"/>
          <w:szCs w:val="24"/>
        </w:rPr>
        <w:t xml:space="preserve"> which was during the last peaks of covid, then test requests peeked at the highest around the middle of 202</w:t>
      </w:r>
      <w:r w:rsidR="00981169">
        <w:rPr>
          <w:rFonts w:asciiTheme="majorBidi" w:hAnsiTheme="majorBidi" w:cstheme="majorBidi"/>
          <w:color w:val="000000" w:themeColor="text1"/>
          <w:sz w:val="24"/>
          <w:szCs w:val="24"/>
        </w:rPr>
        <w:t xml:space="preserve">3 followed by a gradual decline until the 2025. The spikes and dips give insights on seasonal patterns. </w:t>
      </w:r>
      <w:r w:rsidR="00C90454">
        <w:rPr>
          <w:rFonts w:asciiTheme="majorBidi" w:hAnsiTheme="majorBidi" w:cstheme="majorBidi"/>
          <w:color w:val="000000" w:themeColor="text1"/>
          <w:sz w:val="24"/>
          <w:szCs w:val="24"/>
        </w:rPr>
        <w:t xml:space="preserve">This trend analysis will help Consulting Labs </w:t>
      </w:r>
      <w:r w:rsidR="00981169">
        <w:rPr>
          <w:rFonts w:asciiTheme="majorBidi" w:hAnsiTheme="majorBidi" w:cstheme="majorBidi"/>
          <w:color w:val="000000" w:themeColor="text1"/>
          <w:sz w:val="24"/>
          <w:szCs w:val="24"/>
        </w:rPr>
        <w:t xml:space="preserve">to allocate staff properly </w:t>
      </w:r>
      <w:r w:rsidR="006426FA">
        <w:rPr>
          <w:rFonts w:asciiTheme="majorBidi" w:hAnsiTheme="majorBidi" w:cstheme="majorBidi"/>
          <w:color w:val="000000" w:themeColor="text1"/>
          <w:sz w:val="24"/>
          <w:szCs w:val="24"/>
        </w:rPr>
        <w:t xml:space="preserve">and more effectively specially during </w:t>
      </w:r>
      <w:r w:rsidR="00CB0421">
        <w:rPr>
          <w:rFonts w:asciiTheme="majorBidi" w:hAnsiTheme="majorBidi" w:cstheme="majorBidi"/>
          <w:color w:val="000000" w:themeColor="text1"/>
          <w:sz w:val="24"/>
          <w:szCs w:val="24"/>
        </w:rPr>
        <w:t xml:space="preserve">high-demand periods to avoid understaffing. </w:t>
      </w:r>
    </w:p>
    <w:p w14:paraId="188AE54C" w14:textId="77777777" w:rsidR="00C90454" w:rsidRDefault="00013154" w:rsidP="00C90454">
      <w:pPr>
        <w:keepNext/>
        <w:spacing w:line="360" w:lineRule="auto"/>
        <w:ind w:left="360"/>
        <w:jc w:val="both"/>
      </w:pPr>
      <w:r>
        <w:rPr>
          <w:noProof/>
        </w:rPr>
        <w:drawing>
          <wp:inline distT="0" distB="0" distL="0" distR="0" wp14:anchorId="5EC06190" wp14:editId="156BCD06">
            <wp:extent cx="5672667" cy="2822394"/>
            <wp:effectExtent l="0" t="0" r="4445" b="0"/>
            <wp:docPr id="2044901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1823" cy="2826950"/>
                    </a:xfrm>
                    <a:prstGeom prst="rect">
                      <a:avLst/>
                    </a:prstGeom>
                    <a:noFill/>
                    <a:ln>
                      <a:noFill/>
                    </a:ln>
                  </pic:spPr>
                </pic:pic>
              </a:graphicData>
            </a:graphic>
          </wp:inline>
        </w:drawing>
      </w:r>
    </w:p>
    <w:p w14:paraId="238B476A" w14:textId="77777777" w:rsidR="00013154" w:rsidRPr="00AA02C2" w:rsidRDefault="00C90454" w:rsidP="00C90454">
      <w:pPr>
        <w:pStyle w:val="Caption"/>
        <w:jc w:val="center"/>
        <w:rPr>
          <w:rFonts w:asciiTheme="majorBidi" w:hAnsiTheme="majorBidi" w:cstheme="majorBidi"/>
          <w:color w:val="808080" w:themeColor="background1" w:themeShade="80"/>
          <w:lang w:val="en-US"/>
        </w:rPr>
      </w:pPr>
      <w:r w:rsidRPr="00AA02C2">
        <w:rPr>
          <w:rFonts w:asciiTheme="majorBidi" w:hAnsiTheme="majorBidi" w:cstheme="majorBidi"/>
          <w:color w:val="808080" w:themeColor="background1" w:themeShade="80"/>
        </w:rPr>
        <w:t xml:space="preserve">Figure </w:t>
      </w:r>
      <w:r w:rsidRPr="00AA02C2">
        <w:rPr>
          <w:rFonts w:asciiTheme="majorBidi" w:hAnsiTheme="majorBidi" w:cstheme="majorBidi"/>
          <w:color w:val="808080" w:themeColor="background1" w:themeShade="80"/>
        </w:rPr>
        <w:fldChar w:fldCharType="begin"/>
      </w:r>
      <w:r w:rsidRPr="00AA02C2">
        <w:rPr>
          <w:rFonts w:asciiTheme="majorBidi" w:hAnsiTheme="majorBidi" w:cstheme="majorBidi"/>
          <w:color w:val="808080" w:themeColor="background1" w:themeShade="80"/>
        </w:rPr>
        <w:instrText xml:space="preserve"> SEQ Figure \* ARABIC </w:instrText>
      </w:r>
      <w:r w:rsidRPr="00AA02C2">
        <w:rPr>
          <w:rFonts w:asciiTheme="majorBidi" w:hAnsiTheme="majorBidi" w:cstheme="majorBidi"/>
          <w:color w:val="808080" w:themeColor="background1" w:themeShade="80"/>
        </w:rPr>
        <w:fldChar w:fldCharType="separate"/>
      </w:r>
      <w:r w:rsidR="008C49FA">
        <w:rPr>
          <w:rFonts w:asciiTheme="majorBidi" w:hAnsiTheme="majorBidi" w:cstheme="majorBidi"/>
          <w:noProof/>
          <w:color w:val="808080" w:themeColor="background1" w:themeShade="80"/>
        </w:rPr>
        <w:t>2</w:t>
      </w:r>
      <w:r w:rsidRPr="00AA02C2">
        <w:rPr>
          <w:rFonts w:asciiTheme="majorBidi" w:hAnsiTheme="majorBidi" w:cstheme="majorBidi"/>
          <w:color w:val="808080" w:themeColor="background1" w:themeShade="80"/>
        </w:rPr>
        <w:fldChar w:fldCharType="end"/>
      </w:r>
      <w:r w:rsidRPr="00AA02C2">
        <w:rPr>
          <w:rFonts w:asciiTheme="majorBidi" w:hAnsiTheme="majorBidi" w:cstheme="majorBidi"/>
          <w:color w:val="808080" w:themeColor="background1" w:themeShade="80"/>
          <w:lang w:val="en-US"/>
        </w:rPr>
        <w:t>: Monthly Requested Tests Overtime</w:t>
      </w:r>
    </w:p>
    <w:p w14:paraId="313F66D4" w14:textId="77777777" w:rsidR="00AA02C2" w:rsidRDefault="00AA02C2" w:rsidP="004348C0">
      <w:pPr>
        <w:rPr>
          <w:rFonts w:asciiTheme="majorBidi" w:hAnsiTheme="majorBidi" w:cstheme="majorBidi"/>
          <w:b/>
          <w:bCs/>
          <w:sz w:val="24"/>
          <w:szCs w:val="24"/>
        </w:rPr>
      </w:pPr>
    </w:p>
    <w:p w14:paraId="6858AB21" w14:textId="77777777" w:rsidR="00AA02C2" w:rsidRDefault="00AA02C2" w:rsidP="004348C0">
      <w:pPr>
        <w:rPr>
          <w:rFonts w:asciiTheme="majorBidi" w:hAnsiTheme="majorBidi" w:cstheme="majorBidi"/>
          <w:b/>
          <w:bCs/>
          <w:sz w:val="24"/>
          <w:szCs w:val="24"/>
        </w:rPr>
      </w:pPr>
    </w:p>
    <w:p w14:paraId="2CAA0235" w14:textId="77777777" w:rsidR="00AA02C2" w:rsidRDefault="00AA02C2" w:rsidP="004348C0">
      <w:pPr>
        <w:rPr>
          <w:rFonts w:asciiTheme="majorBidi" w:hAnsiTheme="majorBidi" w:cstheme="majorBidi"/>
          <w:b/>
          <w:bCs/>
          <w:sz w:val="24"/>
          <w:szCs w:val="24"/>
        </w:rPr>
      </w:pPr>
    </w:p>
    <w:p w14:paraId="11237057" w14:textId="77777777" w:rsidR="00AA02C2" w:rsidRDefault="00AA02C2" w:rsidP="004348C0">
      <w:pPr>
        <w:rPr>
          <w:rFonts w:asciiTheme="majorBidi" w:hAnsiTheme="majorBidi" w:cstheme="majorBidi"/>
          <w:b/>
          <w:bCs/>
          <w:sz w:val="24"/>
          <w:szCs w:val="24"/>
        </w:rPr>
      </w:pPr>
    </w:p>
    <w:p w14:paraId="17997F37" w14:textId="77777777" w:rsidR="00AA02C2" w:rsidRDefault="00AA02C2" w:rsidP="004348C0">
      <w:pPr>
        <w:rPr>
          <w:rFonts w:asciiTheme="majorBidi" w:hAnsiTheme="majorBidi" w:cstheme="majorBidi"/>
          <w:b/>
          <w:bCs/>
          <w:sz w:val="24"/>
          <w:szCs w:val="24"/>
        </w:rPr>
      </w:pPr>
    </w:p>
    <w:p w14:paraId="76B23100" w14:textId="77777777" w:rsidR="00A7218C" w:rsidRDefault="00A7218C" w:rsidP="004348C0">
      <w:pPr>
        <w:rPr>
          <w:rFonts w:asciiTheme="majorBidi" w:hAnsiTheme="majorBidi" w:cstheme="majorBidi"/>
          <w:b/>
          <w:bCs/>
          <w:sz w:val="24"/>
          <w:szCs w:val="24"/>
        </w:rPr>
      </w:pPr>
    </w:p>
    <w:p w14:paraId="2D0ECCE7" w14:textId="77777777" w:rsidR="00AA02C2" w:rsidRDefault="00AA02C2" w:rsidP="004348C0">
      <w:pPr>
        <w:rPr>
          <w:rFonts w:asciiTheme="majorBidi" w:hAnsiTheme="majorBidi" w:cstheme="majorBidi"/>
          <w:b/>
          <w:bCs/>
          <w:sz w:val="24"/>
          <w:szCs w:val="24"/>
        </w:rPr>
      </w:pPr>
    </w:p>
    <w:p w14:paraId="2BD79628" w14:textId="77777777" w:rsidR="00AA02C2" w:rsidRDefault="00AA02C2" w:rsidP="004348C0">
      <w:pPr>
        <w:rPr>
          <w:rFonts w:asciiTheme="majorBidi" w:hAnsiTheme="majorBidi" w:cstheme="majorBidi"/>
          <w:b/>
          <w:bCs/>
          <w:sz w:val="24"/>
          <w:szCs w:val="24"/>
        </w:rPr>
      </w:pPr>
    </w:p>
    <w:p w14:paraId="08A84704" w14:textId="77777777" w:rsidR="004348C0" w:rsidRDefault="004348C0" w:rsidP="00086A61">
      <w:pPr>
        <w:spacing w:line="360" w:lineRule="auto"/>
        <w:rPr>
          <w:rFonts w:asciiTheme="majorBidi" w:hAnsiTheme="majorBidi" w:cstheme="majorBidi"/>
          <w:b/>
          <w:bCs/>
          <w:sz w:val="24"/>
          <w:szCs w:val="24"/>
        </w:rPr>
      </w:pPr>
      <w:r w:rsidRPr="004348C0">
        <w:rPr>
          <w:rFonts w:asciiTheme="majorBidi" w:hAnsiTheme="majorBidi" w:cstheme="majorBidi"/>
          <w:b/>
          <w:bCs/>
          <w:sz w:val="24"/>
          <w:szCs w:val="24"/>
        </w:rPr>
        <w:lastRenderedPageBreak/>
        <w:t>Test Bundling Patterns</w:t>
      </w:r>
    </w:p>
    <w:p w14:paraId="3AB906B2" w14:textId="77777777" w:rsidR="00173A09" w:rsidRDefault="00A57FE7" w:rsidP="00086A61">
      <w:pPr>
        <w:spacing w:line="360" w:lineRule="auto"/>
        <w:jc w:val="both"/>
        <w:rPr>
          <w:rFonts w:asciiTheme="majorBidi" w:hAnsiTheme="majorBidi" w:cstheme="majorBidi"/>
        </w:rPr>
      </w:pPr>
      <w:r>
        <w:rPr>
          <w:rFonts w:asciiTheme="majorBidi" w:hAnsiTheme="majorBidi" w:cstheme="majorBidi"/>
          <w:sz w:val="24"/>
          <w:szCs w:val="24"/>
        </w:rPr>
        <w:t xml:space="preserve">I </w:t>
      </w:r>
      <w:r w:rsidR="002060E0">
        <w:rPr>
          <w:rFonts w:asciiTheme="majorBidi" w:hAnsiTheme="majorBidi" w:cstheme="majorBidi"/>
          <w:sz w:val="24"/>
          <w:szCs w:val="24"/>
        </w:rPr>
        <w:t xml:space="preserve">used grouping and pair analysis we explore which tests are frequently ordered together. </w:t>
      </w:r>
      <w:r w:rsidR="00703C21" w:rsidRPr="001F22F7">
        <w:rPr>
          <w:rFonts w:asciiTheme="majorBidi" w:hAnsiTheme="majorBidi" w:cstheme="majorBidi"/>
          <w:i/>
          <w:iCs/>
          <w:sz w:val="24"/>
          <w:szCs w:val="24"/>
        </w:rPr>
        <w:t>Figure 3</w:t>
      </w:r>
      <w:r w:rsidR="00703C21">
        <w:rPr>
          <w:rFonts w:asciiTheme="majorBidi" w:hAnsiTheme="majorBidi" w:cstheme="majorBidi"/>
          <w:sz w:val="24"/>
          <w:szCs w:val="24"/>
        </w:rPr>
        <w:t xml:space="preserve"> </w:t>
      </w:r>
      <w:r w:rsidR="00703C21" w:rsidRPr="00703C21">
        <w:rPr>
          <w:rFonts w:asciiTheme="majorBidi" w:hAnsiTheme="majorBidi" w:cstheme="majorBidi"/>
          <w:sz w:val="24"/>
          <w:szCs w:val="24"/>
        </w:rPr>
        <w:t xml:space="preserve">highlights the top 10 most frequently ordered test combinations. The most common bundle was </w:t>
      </w:r>
      <w:r w:rsidR="00703C21" w:rsidRPr="00703C21">
        <w:rPr>
          <w:rFonts w:asciiTheme="majorBidi" w:hAnsiTheme="majorBidi" w:cstheme="majorBidi"/>
          <w:b/>
          <w:bCs/>
          <w:sz w:val="24"/>
          <w:szCs w:val="24"/>
        </w:rPr>
        <w:t>CBC + Ferritin</w:t>
      </w:r>
      <w:r w:rsidR="00703C21" w:rsidRPr="00703C21">
        <w:rPr>
          <w:rFonts w:asciiTheme="majorBidi" w:hAnsiTheme="majorBidi" w:cstheme="majorBidi"/>
          <w:sz w:val="24"/>
          <w:szCs w:val="24"/>
        </w:rPr>
        <w:t xml:space="preserve">, followed by </w:t>
      </w:r>
      <w:r w:rsidR="00703C21" w:rsidRPr="00703C21">
        <w:rPr>
          <w:rFonts w:asciiTheme="majorBidi" w:hAnsiTheme="majorBidi" w:cstheme="majorBidi"/>
          <w:b/>
          <w:bCs/>
          <w:sz w:val="24"/>
          <w:szCs w:val="24"/>
        </w:rPr>
        <w:t>Free T4 + TSH</w:t>
      </w:r>
      <w:r w:rsidR="00703C21" w:rsidRPr="00703C21">
        <w:rPr>
          <w:rFonts w:asciiTheme="majorBidi" w:hAnsiTheme="majorBidi" w:cstheme="majorBidi"/>
          <w:sz w:val="24"/>
          <w:szCs w:val="24"/>
        </w:rPr>
        <w:t xml:space="preserve">. These combinations reflect typical diagnostic panels used for </w:t>
      </w:r>
      <w:r w:rsidR="001F22F7" w:rsidRPr="00703C21">
        <w:rPr>
          <w:rFonts w:asciiTheme="majorBidi" w:hAnsiTheme="majorBidi" w:cstheme="majorBidi"/>
          <w:sz w:val="24"/>
          <w:szCs w:val="24"/>
        </w:rPr>
        <w:t>anaemia</w:t>
      </w:r>
      <w:r w:rsidR="00703C21" w:rsidRPr="00703C21">
        <w:rPr>
          <w:rFonts w:asciiTheme="majorBidi" w:hAnsiTheme="majorBidi" w:cstheme="majorBidi"/>
          <w:sz w:val="24"/>
          <w:szCs w:val="24"/>
        </w:rPr>
        <w:t>, thyroid function, and metabolic assessments</w:t>
      </w:r>
      <w:r w:rsidR="00173A09">
        <w:rPr>
          <w:rFonts w:asciiTheme="majorBidi" w:hAnsiTheme="majorBidi" w:cstheme="majorBidi"/>
          <w:sz w:val="24"/>
          <w:szCs w:val="24"/>
        </w:rPr>
        <w:t xml:space="preserve">. </w:t>
      </w:r>
      <w:r w:rsidR="00173A09" w:rsidRPr="00173A09">
        <w:rPr>
          <w:rFonts w:asciiTheme="majorBidi" w:hAnsiTheme="majorBidi" w:cstheme="majorBidi"/>
        </w:rPr>
        <w:t xml:space="preserve">Consulting Labs </w:t>
      </w:r>
      <w:r w:rsidR="00791C2D">
        <w:rPr>
          <w:rFonts w:asciiTheme="majorBidi" w:hAnsiTheme="majorBidi" w:cstheme="majorBidi"/>
        </w:rPr>
        <w:t xml:space="preserve">can use the </w:t>
      </w:r>
      <w:r w:rsidR="00173A09" w:rsidRPr="00173A09">
        <w:rPr>
          <w:rFonts w:asciiTheme="majorBidi" w:hAnsiTheme="majorBidi" w:cstheme="majorBidi"/>
        </w:rPr>
        <w:t>popular test pairings, to create fixed-price test panels that match patient needs while improving efficiency and satisfaction.</w:t>
      </w:r>
    </w:p>
    <w:p w14:paraId="6742B4E0" w14:textId="77777777" w:rsidR="00AA02C2" w:rsidRDefault="00AA02C2" w:rsidP="00AA02C2">
      <w:pPr>
        <w:keepNext/>
        <w:jc w:val="center"/>
      </w:pPr>
      <w:r>
        <w:rPr>
          <w:noProof/>
        </w:rPr>
        <w:drawing>
          <wp:inline distT="0" distB="0" distL="0" distR="0" wp14:anchorId="63A50E62" wp14:editId="4E25B013">
            <wp:extent cx="5905903" cy="2930236"/>
            <wp:effectExtent l="0" t="0" r="0" b="3810"/>
            <wp:docPr id="157963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8615" cy="2961351"/>
                    </a:xfrm>
                    <a:prstGeom prst="rect">
                      <a:avLst/>
                    </a:prstGeom>
                    <a:noFill/>
                    <a:ln>
                      <a:noFill/>
                    </a:ln>
                  </pic:spPr>
                </pic:pic>
              </a:graphicData>
            </a:graphic>
          </wp:inline>
        </w:drawing>
      </w:r>
    </w:p>
    <w:p w14:paraId="0521E9E4" w14:textId="77777777" w:rsidR="00A233AE" w:rsidRPr="00D854F9" w:rsidRDefault="00AA02C2" w:rsidP="00D854F9">
      <w:pPr>
        <w:pStyle w:val="Caption"/>
        <w:jc w:val="center"/>
        <w:rPr>
          <w:rFonts w:asciiTheme="majorBidi" w:hAnsiTheme="majorBidi" w:cstheme="majorBidi"/>
          <w:color w:val="808080" w:themeColor="background1" w:themeShade="80"/>
        </w:rPr>
      </w:pPr>
      <w:r w:rsidRPr="00AA02C2">
        <w:rPr>
          <w:rFonts w:asciiTheme="majorBidi" w:hAnsiTheme="majorBidi" w:cstheme="majorBidi"/>
          <w:color w:val="808080" w:themeColor="background1" w:themeShade="80"/>
        </w:rPr>
        <w:t xml:space="preserve">Figure </w:t>
      </w:r>
      <w:r w:rsidRPr="00AA02C2">
        <w:rPr>
          <w:rFonts w:asciiTheme="majorBidi" w:hAnsiTheme="majorBidi" w:cstheme="majorBidi"/>
          <w:color w:val="808080" w:themeColor="background1" w:themeShade="80"/>
        </w:rPr>
        <w:fldChar w:fldCharType="begin"/>
      </w:r>
      <w:r w:rsidRPr="00AA02C2">
        <w:rPr>
          <w:rFonts w:asciiTheme="majorBidi" w:hAnsiTheme="majorBidi" w:cstheme="majorBidi"/>
          <w:color w:val="808080" w:themeColor="background1" w:themeShade="80"/>
        </w:rPr>
        <w:instrText xml:space="preserve"> SEQ Figure \* ARABIC </w:instrText>
      </w:r>
      <w:r w:rsidRPr="00AA02C2">
        <w:rPr>
          <w:rFonts w:asciiTheme="majorBidi" w:hAnsiTheme="majorBidi" w:cstheme="majorBidi"/>
          <w:color w:val="808080" w:themeColor="background1" w:themeShade="80"/>
        </w:rPr>
        <w:fldChar w:fldCharType="separate"/>
      </w:r>
      <w:r w:rsidR="008C49FA">
        <w:rPr>
          <w:rFonts w:asciiTheme="majorBidi" w:hAnsiTheme="majorBidi" w:cstheme="majorBidi"/>
          <w:noProof/>
          <w:color w:val="808080" w:themeColor="background1" w:themeShade="80"/>
        </w:rPr>
        <w:t>3</w:t>
      </w:r>
      <w:r w:rsidRPr="00AA02C2">
        <w:rPr>
          <w:rFonts w:asciiTheme="majorBidi" w:hAnsiTheme="majorBidi" w:cstheme="majorBidi"/>
          <w:color w:val="808080" w:themeColor="background1" w:themeShade="80"/>
        </w:rPr>
        <w:fldChar w:fldCharType="end"/>
      </w:r>
      <w:r w:rsidRPr="00AA02C2">
        <w:rPr>
          <w:rFonts w:asciiTheme="majorBidi" w:hAnsiTheme="majorBidi" w:cstheme="majorBidi"/>
          <w:color w:val="808080" w:themeColor="background1" w:themeShade="80"/>
          <w:lang w:val="en-US"/>
        </w:rPr>
        <w:t>: Test Bundling Patterns</w:t>
      </w:r>
    </w:p>
    <w:p w14:paraId="0116949E" w14:textId="77777777" w:rsidR="00A233AE" w:rsidRDefault="00A233AE" w:rsidP="00446A46">
      <w:pPr>
        <w:jc w:val="both"/>
        <w:rPr>
          <w:rFonts w:asciiTheme="majorBidi" w:hAnsiTheme="majorBidi" w:cstheme="majorBidi"/>
          <w:b/>
          <w:bCs/>
          <w:sz w:val="24"/>
          <w:szCs w:val="24"/>
        </w:rPr>
      </w:pPr>
    </w:p>
    <w:p w14:paraId="5A501B22" w14:textId="77777777" w:rsidR="000E4F33" w:rsidRDefault="000E4F33" w:rsidP="00446A46">
      <w:pPr>
        <w:jc w:val="both"/>
        <w:rPr>
          <w:rFonts w:asciiTheme="majorBidi" w:hAnsiTheme="majorBidi" w:cstheme="majorBidi"/>
          <w:b/>
          <w:bCs/>
          <w:sz w:val="24"/>
          <w:szCs w:val="24"/>
        </w:rPr>
      </w:pPr>
    </w:p>
    <w:p w14:paraId="4E2DC7DC" w14:textId="77777777" w:rsidR="000E4F33" w:rsidRDefault="000E4F33" w:rsidP="00446A46">
      <w:pPr>
        <w:jc w:val="both"/>
        <w:rPr>
          <w:rFonts w:asciiTheme="majorBidi" w:hAnsiTheme="majorBidi" w:cstheme="majorBidi"/>
          <w:b/>
          <w:bCs/>
          <w:sz w:val="24"/>
          <w:szCs w:val="24"/>
        </w:rPr>
      </w:pPr>
    </w:p>
    <w:p w14:paraId="4D59266D" w14:textId="77777777" w:rsidR="000E4F33" w:rsidRDefault="000E4F33" w:rsidP="00446A46">
      <w:pPr>
        <w:jc w:val="both"/>
        <w:rPr>
          <w:rFonts w:asciiTheme="majorBidi" w:hAnsiTheme="majorBidi" w:cstheme="majorBidi"/>
          <w:b/>
          <w:bCs/>
          <w:sz w:val="24"/>
          <w:szCs w:val="24"/>
        </w:rPr>
      </w:pPr>
    </w:p>
    <w:p w14:paraId="702405D3" w14:textId="77777777" w:rsidR="000E4F33" w:rsidRDefault="000E4F33" w:rsidP="00446A46">
      <w:pPr>
        <w:jc w:val="both"/>
        <w:rPr>
          <w:rFonts w:asciiTheme="majorBidi" w:hAnsiTheme="majorBidi" w:cstheme="majorBidi"/>
          <w:b/>
          <w:bCs/>
          <w:sz w:val="24"/>
          <w:szCs w:val="24"/>
        </w:rPr>
      </w:pPr>
    </w:p>
    <w:p w14:paraId="310074E0" w14:textId="77777777" w:rsidR="000E4F33" w:rsidRDefault="000E4F33" w:rsidP="00446A46">
      <w:pPr>
        <w:jc w:val="both"/>
        <w:rPr>
          <w:rFonts w:asciiTheme="majorBidi" w:hAnsiTheme="majorBidi" w:cstheme="majorBidi"/>
          <w:b/>
          <w:bCs/>
          <w:sz w:val="24"/>
          <w:szCs w:val="24"/>
        </w:rPr>
      </w:pPr>
    </w:p>
    <w:p w14:paraId="79908DB6" w14:textId="77777777" w:rsidR="000E4F33" w:rsidRDefault="000E4F33" w:rsidP="00446A46">
      <w:pPr>
        <w:jc w:val="both"/>
        <w:rPr>
          <w:rFonts w:asciiTheme="majorBidi" w:hAnsiTheme="majorBidi" w:cstheme="majorBidi"/>
          <w:b/>
          <w:bCs/>
          <w:sz w:val="24"/>
          <w:szCs w:val="24"/>
        </w:rPr>
      </w:pPr>
    </w:p>
    <w:p w14:paraId="3999853D" w14:textId="77777777" w:rsidR="000E4F33" w:rsidRDefault="000E4F33" w:rsidP="00446A46">
      <w:pPr>
        <w:jc w:val="both"/>
        <w:rPr>
          <w:rFonts w:asciiTheme="majorBidi" w:hAnsiTheme="majorBidi" w:cstheme="majorBidi"/>
          <w:b/>
          <w:bCs/>
          <w:sz w:val="24"/>
          <w:szCs w:val="24"/>
        </w:rPr>
      </w:pPr>
    </w:p>
    <w:p w14:paraId="51995465" w14:textId="77777777" w:rsidR="000E4F33" w:rsidRDefault="000E4F33" w:rsidP="00446A46">
      <w:pPr>
        <w:jc w:val="both"/>
        <w:rPr>
          <w:rFonts w:asciiTheme="majorBidi" w:hAnsiTheme="majorBidi" w:cstheme="majorBidi"/>
          <w:b/>
          <w:bCs/>
          <w:sz w:val="24"/>
          <w:szCs w:val="24"/>
        </w:rPr>
      </w:pPr>
    </w:p>
    <w:p w14:paraId="02477B5D" w14:textId="77777777" w:rsidR="00446A46" w:rsidRDefault="00BD2EB0" w:rsidP="00446A46">
      <w:pPr>
        <w:jc w:val="both"/>
        <w:rPr>
          <w:rFonts w:asciiTheme="majorBidi" w:hAnsiTheme="majorBidi" w:cstheme="majorBidi"/>
          <w:b/>
          <w:bCs/>
          <w:sz w:val="24"/>
          <w:szCs w:val="24"/>
        </w:rPr>
      </w:pPr>
      <w:r w:rsidRPr="00BD2EB0">
        <w:rPr>
          <w:rFonts w:asciiTheme="majorBidi" w:hAnsiTheme="majorBidi" w:cstheme="majorBidi"/>
          <w:b/>
          <w:bCs/>
          <w:sz w:val="24"/>
          <w:szCs w:val="24"/>
        </w:rPr>
        <w:lastRenderedPageBreak/>
        <w:t xml:space="preserve">Seasonal </w:t>
      </w:r>
      <w:r>
        <w:rPr>
          <w:rFonts w:asciiTheme="majorBidi" w:hAnsiTheme="majorBidi" w:cstheme="majorBidi"/>
          <w:b/>
          <w:bCs/>
          <w:sz w:val="24"/>
          <w:szCs w:val="24"/>
        </w:rPr>
        <w:t>V</w:t>
      </w:r>
      <w:r w:rsidRPr="00BD2EB0">
        <w:rPr>
          <w:rFonts w:asciiTheme="majorBidi" w:hAnsiTheme="majorBidi" w:cstheme="majorBidi"/>
          <w:b/>
          <w:bCs/>
          <w:sz w:val="24"/>
          <w:szCs w:val="24"/>
        </w:rPr>
        <w:t xml:space="preserve">ariation in </w:t>
      </w:r>
      <w:r>
        <w:rPr>
          <w:rFonts w:asciiTheme="majorBidi" w:hAnsiTheme="majorBidi" w:cstheme="majorBidi"/>
          <w:b/>
          <w:bCs/>
          <w:sz w:val="24"/>
          <w:szCs w:val="24"/>
        </w:rPr>
        <w:t>T</w:t>
      </w:r>
      <w:r w:rsidRPr="00BD2EB0">
        <w:rPr>
          <w:rFonts w:asciiTheme="majorBidi" w:hAnsiTheme="majorBidi" w:cstheme="majorBidi"/>
          <w:b/>
          <w:bCs/>
          <w:sz w:val="24"/>
          <w:szCs w:val="24"/>
        </w:rPr>
        <w:t xml:space="preserve">est </w:t>
      </w:r>
      <w:r>
        <w:rPr>
          <w:rFonts w:asciiTheme="majorBidi" w:hAnsiTheme="majorBidi" w:cstheme="majorBidi"/>
          <w:b/>
          <w:bCs/>
          <w:sz w:val="24"/>
          <w:szCs w:val="24"/>
        </w:rPr>
        <w:t>T</w:t>
      </w:r>
      <w:r w:rsidRPr="00BD2EB0">
        <w:rPr>
          <w:rFonts w:asciiTheme="majorBidi" w:hAnsiTheme="majorBidi" w:cstheme="majorBidi"/>
          <w:b/>
          <w:bCs/>
          <w:sz w:val="24"/>
          <w:szCs w:val="24"/>
        </w:rPr>
        <w:t xml:space="preserve">ypes </w:t>
      </w:r>
      <w:r>
        <w:rPr>
          <w:rFonts w:asciiTheme="majorBidi" w:hAnsiTheme="majorBidi" w:cstheme="majorBidi"/>
          <w:b/>
          <w:bCs/>
          <w:sz w:val="24"/>
          <w:szCs w:val="24"/>
        </w:rPr>
        <w:t>R</w:t>
      </w:r>
      <w:r w:rsidRPr="00BD2EB0">
        <w:rPr>
          <w:rFonts w:asciiTheme="majorBidi" w:hAnsiTheme="majorBidi" w:cstheme="majorBidi"/>
          <w:b/>
          <w:bCs/>
          <w:sz w:val="24"/>
          <w:szCs w:val="24"/>
        </w:rPr>
        <w:t>equested</w:t>
      </w:r>
    </w:p>
    <w:p w14:paraId="0B545C01" w14:textId="77777777" w:rsidR="008D329D" w:rsidRDefault="00446A46" w:rsidP="00BF18D3">
      <w:pPr>
        <w:spacing w:line="360" w:lineRule="auto"/>
        <w:jc w:val="both"/>
        <w:rPr>
          <w:rFonts w:asciiTheme="majorBidi" w:hAnsiTheme="majorBidi" w:cstheme="majorBidi"/>
        </w:rPr>
      </w:pPr>
      <w:r>
        <w:rPr>
          <w:rFonts w:asciiTheme="majorBidi" w:hAnsiTheme="majorBidi" w:cstheme="majorBidi"/>
          <w:sz w:val="24"/>
          <w:szCs w:val="24"/>
        </w:rPr>
        <w:t>I mapped</w:t>
      </w:r>
      <w:r w:rsidR="00996251" w:rsidRPr="00446A46">
        <w:rPr>
          <w:rFonts w:asciiTheme="majorBidi" w:hAnsiTheme="majorBidi" w:cstheme="majorBidi"/>
          <w:sz w:val="24"/>
          <w:szCs w:val="24"/>
        </w:rPr>
        <w:t xml:space="preserve"> test</w:t>
      </w:r>
      <w:r>
        <w:rPr>
          <w:rFonts w:asciiTheme="majorBidi" w:hAnsiTheme="majorBidi" w:cstheme="majorBidi"/>
          <w:sz w:val="24"/>
          <w:szCs w:val="24"/>
        </w:rPr>
        <w:t>s</w:t>
      </w:r>
      <w:r w:rsidR="00996251" w:rsidRPr="00446A46">
        <w:rPr>
          <w:rFonts w:asciiTheme="majorBidi" w:hAnsiTheme="majorBidi" w:cstheme="majorBidi"/>
          <w:sz w:val="24"/>
          <w:szCs w:val="24"/>
        </w:rPr>
        <w:t xml:space="preserve"> to </w:t>
      </w:r>
      <w:r w:rsidRPr="00446A46">
        <w:rPr>
          <w:rFonts w:asciiTheme="majorBidi" w:hAnsiTheme="majorBidi" w:cstheme="majorBidi"/>
          <w:sz w:val="24"/>
          <w:szCs w:val="24"/>
        </w:rPr>
        <w:t>seasons and</w:t>
      </w:r>
      <w:r w:rsidR="00996251" w:rsidRPr="00446A46">
        <w:rPr>
          <w:rFonts w:asciiTheme="majorBidi" w:hAnsiTheme="majorBidi" w:cstheme="majorBidi"/>
          <w:sz w:val="24"/>
          <w:szCs w:val="24"/>
        </w:rPr>
        <w:t xml:space="preserve"> discovered patterns in patient </w:t>
      </w:r>
      <w:r w:rsidRPr="00446A46">
        <w:rPr>
          <w:rFonts w:asciiTheme="majorBidi" w:hAnsiTheme="majorBidi" w:cstheme="majorBidi"/>
          <w:sz w:val="24"/>
          <w:szCs w:val="24"/>
        </w:rPr>
        <w:t>behaviour</w:t>
      </w:r>
      <w:r w:rsidR="00996251" w:rsidRPr="00446A46">
        <w:rPr>
          <w:rFonts w:asciiTheme="majorBidi" w:hAnsiTheme="majorBidi" w:cstheme="majorBidi"/>
          <w:sz w:val="24"/>
          <w:szCs w:val="24"/>
        </w:rPr>
        <w:t xml:space="preserve"> and public health concerns. </w:t>
      </w:r>
      <w:r w:rsidR="008D329D">
        <w:rPr>
          <w:rFonts w:asciiTheme="majorBidi" w:hAnsiTheme="majorBidi" w:cstheme="majorBidi"/>
          <w:sz w:val="24"/>
          <w:szCs w:val="24"/>
        </w:rPr>
        <w:t xml:space="preserve">Figure </w:t>
      </w:r>
      <w:r w:rsidR="00AB6B5C">
        <w:rPr>
          <w:rFonts w:asciiTheme="majorBidi" w:hAnsiTheme="majorBidi" w:cstheme="majorBidi"/>
          <w:sz w:val="24"/>
          <w:szCs w:val="24"/>
        </w:rPr>
        <w:t>4</w:t>
      </w:r>
      <w:r w:rsidR="008D329D">
        <w:rPr>
          <w:rFonts w:asciiTheme="majorBidi" w:hAnsiTheme="majorBidi" w:cstheme="majorBidi"/>
          <w:sz w:val="24"/>
          <w:szCs w:val="24"/>
        </w:rPr>
        <w:t xml:space="preserve"> </w:t>
      </w:r>
      <w:r w:rsidR="008D329D" w:rsidRPr="008D329D">
        <w:rPr>
          <w:rFonts w:asciiTheme="majorBidi" w:hAnsiTheme="majorBidi" w:cstheme="majorBidi"/>
        </w:rPr>
        <w:t xml:space="preserve">highlights the top 5 most frequently requested tests in each season. The </w:t>
      </w:r>
      <w:r w:rsidR="008D329D" w:rsidRPr="008D329D">
        <w:rPr>
          <w:rFonts w:asciiTheme="majorBidi" w:hAnsiTheme="majorBidi" w:cstheme="majorBidi"/>
          <w:b/>
          <w:bCs/>
        </w:rPr>
        <w:t>Complete Blood Count (CBC)</w:t>
      </w:r>
      <w:r w:rsidR="008D329D" w:rsidRPr="008D329D">
        <w:rPr>
          <w:rFonts w:asciiTheme="majorBidi" w:hAnsiTheme="majorBidi" w:cstheme="majorBidi"/>
        </w:rPr>
        <w:t xml:space="preserve"> test consistently ranks highest year-round, with slight peaks in autumn and summer. Other tests, such as </w:t>
      </w:r>
      <w:r w:rsidR="008D329D" w:rsidRPr="008D329D">
        <w:rPr>
          <w:rFonts w:asciiTheme="majorBidi" w:hAnsiTheme="majorBidi" w:cstheme="majorBidi"/>
          <w:b/>
          <w:bCs/>
        </w:rPr>
        <w:t>Ferritin</w:t>
      </w:r>
      <w:r w:rsidR="008D329D" w:rsidRPr="008D329D">
        <w:rPr>
          <w:rFonts w:asciiTheme="majorBidi" w:hAnsiTheme="majorBidi" w:cstheme="majorBidi"/>
        </w:rPr>
        <w:t xml:space="preserve">, </w:t>
      </w:r>
      <w:r w:rsidR="008D329D" w:rsidRPr="008D329D">
        <w:rPr>
          <w:rFonts w:asciiTheme="majorBidi" w:hAnsiTheme="majorBidi" w:cstheme="majorBidi"/>
          <w:b/>
          <w:bCs/>
        </w:rPr>
        <w:t>TSH</w:t>
      </w:r>
      <w:r w:rsidR="008D329D" w:rsidRPr="008D329D">
        <w:rPr>
          <w:rFonts w:asciiTheme="majorBidi" w:hAnsiTheme="majorBidi" w:cstheme="majorBidi"/>
        </w:rPr>
        <w:t xml:space="preserve">, and </w:t>
      </w:r>
      <w:r w:rsidR="008D329D" w:rsidRPr="008D329D">
        <w:rPr>
          <w:rFonts w:asciiTheme="majorBidi" w:hAnsiTheme="majorBidi" w:cstheme="majorBidi"/>
          <w:b/>
          <w:bCs/>
        </w:rPr>
        <w:t>Vitamin B12</w:t>
      </w:r>
      <w:r w:rsidR="008D329D" w:rsidRPr="008D329D">
        <w:rPr>
          <w:rFonts w:asciiTheme="majorBidi" w:hAnsiTheme="majorBidi" w:cstheme="majorBidi"/>
        </w:rPr>
        <w:t xml:space="preserve">, appear regularly across seasons, while </w:t>
      </w:r>
      <w:r w:rsidR="008D329D" w:rsidRPr="008D329D">
        <w:rPr>
          <w:rFonts w:asciiTheme="majorBidi" w:hAnsiTheme="majorBidi" w:cstheme="majorBidi"/>
          <w:b/>
          <w:bCs/>
        </w:rPr>
        <w:t>HbA1c</w:t>
      </w:r>
      <w:r w:rsidR="008D329D" w:rsidRPr="008D329D">
        <w:rPr>
          <w:rFonts w:asciiTheme="majorBidi" w:hAnsiTheme="majorBidi" w:cstheme="majorBidi"/>
        </w:rPr>
        <w:t xml:space="preserve"> shows a relative increase in spring and winter. These seasonal patterns can help Consulting Labs align test availability with demand and tailor seasonal health campaigns.</w:t>
      </w:r>
    </w:p>
    <w:p w14:paraId="3E5A5534" w14:textId="77777777" w:rsidR="00FF7A6C" w:rsidRDefault="00FF7A6C" w:rsidP="00FF7A6C">
      <w:pPr>
        <w:keepNext/>
        <w:spacing w:line="360" w:lineRule="auto"/>
        <w:jc w:val="both"/>
      </w:pPr>
      <w:r>
        <w:rPr>
          <w:noProof/>
        </w:rPr>
        <w:drawing>
          <wp:inline distT="0" distB="0" distL="0" distR="0" wp14:anchorId="16E0A704" wp14:editId="4373FD53">
            <wp:extent cx="5943600" cy="2969895"/>
            <wp:effectExtent l="0" t="0" r="0" b="1905"/>
            <wp:docPr id="1741672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69895"/>
                    </a:xfrm>
                    <a:prstGeom prst="rect">
                      <a:avLst/>
                    </a:prstGeom>
                    <a:noFill/>
                    <a:ln>
                      <a:noFill/>
                    </a:ln>
                  </pic:spPr>
                </pic:pic>
              </a:graphicData>
            </a:graphic>
          </wp:inline>
        </w:drawing>
      </w:r>
    </w:p>
    <w:p w14:paraId="2A837743" w14:textId="77777777" w:rsidR="00AB6B5C" w:rsidRDefault="00FF7A6C" w:rsidP="000E4F33">
      <w:pPr>
        <w:pStyle w:val="Caption"/>
        <w:jc w:val="center"/>
        <w:rPr>
          <w:rFonts w:asciiTheme="majorBidi" w:hAnsiTheme="majorBidi" w:cstheme="majorBidi"/>
          <w:color w:val="808080" w:themeColor="background1" w:themeShade="80"/>
          <w:lang w:val="en-US"/>
        </w:rPr>
      </w:pPr>
      <w:r w:rsidRPr="00FF7A6C">
        <w:rPr>
          <w:rFonts w:asciiTheme="majorBidi" w:hAnsiTheme="majorBidi" w:cstheme="majorBidi"/>
          <w:color w:val="808080" w:themeColor="background1" w:themeShade="80"/>
        </w:rPr>
        <w:t xml:space="preserve">Figure </w:t>
      </w:r>
      <w:r w:rsidRPr="00FF7A6C">
        <w:rPr>
          <w:rFonts w:asciiTheme="majorBidi" w:hAnsiTheme="majorBidi" w:cstheme="majorBidi"/>
          <w:color w:val="808080" w:themeColor="background1" w:themeShade="80"/>
        </w:rPr>
        <w:fldChar w:fldCharType="begin"/>
      </w:r>
      <w:r w:rsidRPr="00FF7A6C">
        <w:rPr>
          <w:rFonts w:asciiTheme="majorBidi" w:hAnsiTheme="majorBidi" w:cstheme="majorBidi"/>
          <w:color w:val="808080" w:themeColor="background1" w:themeShade="80"/>
        </w:rPr>
        <w:instrText xml:space="preserve"> SEQ Figure \* ARABIC </w:instrText>
      </w:r>
      <w:r w:rsidRPr="00FF7A6C">
        <w:rPr>
          <w:rFonts w:asciiTheme="majorBidi" w:hAnsiTheme="majorBidi" w:cstheme="majorBidi"/>
          <w:color w:val="808080" w:themeColor="background1" w:themeShade="80"/>
        </w:rPr>
        <w:fldChar w:fldCharType="separate"/>
      </w:r>
      <w:r w:rsidR="008C49FA">
        <w:rPr>
          <w:rFonts w:asciiTheme="majorBidi" w:hAnsiTheme="majorBidi" w:cstheme="majorBidi"/>
          <w:noProof/>
          <w:color w:val="808080" w:themeColor="background1" w:themeShade="80"/>
        </w:rPr>
        <w:t>4</w:t>
      </w:r>
      <w:r w:rsidRPr="00FF7A6C">
        <w:rPr>
          <w:rFonts w:asciiTheme="majorBidi" w:hAnsiTheme="majorBidi" w:cstheme="majorBidi"/>
          <w:color w:val="808080" w:themeColor="background1" w:themeShade="80"/>
        </w:rPr>
        <w:fldChar w:fldCharType="end"/>
      </w:r>
      <w:r w:rsidRPr="00FF7A6C">
        <w:rPr>
          <w:rFonts w:asciiTheme="majorBidi" w:hAnsiTheme="majorBidi" w:cstheme="majorBidi"/>
          <w:color w:val="808080" w:themeColor="background1" w:themeShade="80"/>
          <w:lang w:val="en-US"/>
        </w:rPr>
        <w:t>: Seasonal Variation in Test Types Requested</w:t>
      </w:r>
    </w:p>
    <w:p w14:paraId="1083058E" w14:textId="77777777" w:rsidR="00901FE8" w:rsidRDefault="00901FE8" w:rsidP="00901FE8">
      <w:pPr>
        <w:rPr>
          <w:lang w:val="en-US"/>
        </w:rPr>
      </w:pPr>
    </w:p>
    <w:p w14:paraId="0D78E59E" w14:textId="77777777" w:rsidR="00901FE8" w:rsidRDefault="00901FE8" w:rsidP="00901FE8">
      <w:pPr>
        <w:rPr>
          <w:lang w:val="en-US"/>
        </w:rPr>
      </w:pPr>
    </w:p>
    <w:p w14:paraId="720D8762" w14:textId="77777777" w:rsidR="00901FE8" w:rsidRDefault="00901FE8" w:rsidP="00901FE8">
      <w:pPr>
        <w:rPr>
          <w:lang w:val="en-US"/>
        </w:rPr>
      </w:pPr>
    </w:p>
    <w:p w14:paraId="0C0FA228" w14:textId="77777777" w:rsidR="00901FE8" w:rsidRDefault="00901FE8" w:rsidP="00901FE8">
      <w:pPr>
        <w:rPr>
          <w:lang w:val="en-US"/>
        </w:rPr>
      </w:pPr>
    </w:p>
    <w:p w14:paraId="4ECC8D35" w14:textId="77777777" w:rsidR="00901FE8" w:rsidRDefault="00901FE8" w:rsidP="00901FE8">
      <w:pPr>
        <w:rPr>
          <w:lang w:val="en-US"/>
        </w:rPr>
      </w:pPr>
    </w:p>
    <w:p w14:paraId="1851F855" w14:textId="77777777" w:rsidR="00901FE8" w:rsidRDefault="00901FE8" w:rsidP="00901FE8">
      <w:pPr>
        <w:rPr>
          <w:lang w:val="en-US"/>
        </w:rPr>
      </w:pPr>
    </w:p>
    <w:p w14:paraId="1BB092B3" w14:textId="77777777" w:rsidR="00901FE8" w:rsidRPr="00901FE8" w:rsidRDefault="00901FE8" w:rsidP="00901FE8">
      <w:pPr>
        <w:rPr>
          <w:lang w:val="en-US"/>
        </w:rPr>
      </w:pPr>
    </w:p>
    <w:p w14:paraId="5FF88AE2" w14:textId="77777777" w:rsidR="00D854F9" w:rsidRDefault="00D854F9" w:rsidP="00D854F9">
      <w:pPr>
        <w:pStyle w:val="Heading2"/>
        <w:numPr>
          <w:ilvl w:val="1"/>
          <w:numId w:val="5"/>
        </w:numPr>
        <w:spacing w:line="360" w:lineRule="auto"/>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7" w:name="_Toc200855624"/>
      <w:r w:rsidRPr="00E56522">
        <w:rPr>
          <w:rFonts w:asciiTheme="majorBidi" w:hAnsiTheme="majorBidi"/>
          <w:b/>
          <w:bCs/>
          <w:color w:val="000000" w:themeColor="text1"/>
          <w:sz w:val="28"/>
          <w:szCs w:val="28"/>
        </w:rPr>
        <w:t xml:space="preserve">The Use of </w:t>
      </w:r>
      <w:proofErr w:type="spellStart"/>
      <w:r w:rsidRPr="00E56522">
        <w:rPr>
          <w:rFonts w:asciiTheme="majorBidi" w:hAnsiTheme="majorBidi"/>
          <w:b/>
          <w:bCs/>
          <w:color w:val="000000" w:themeColor="text1"/>
          <w:sz w:val="28"/>
          <w:szCs w:val="28"/>
        </w:rPr>
        <w:t>PySpark</w:t>
      </w:r>
      <w:proofErr w:type="spellEnd"/>
      <w:r w:rsidRPr="00E56522">
        <w:rPr>
          <w:rFonts w:asciiTheme="majorBidi" w:hAnsiTheme="majorBidi"/>
          <w:b/>
          <w:bCs/>
          <w:color w:val="000000" w:themeColor="text1"/>
          <w:sz w:val="28"/>
          <w:szCs w:val="28"/>
        </w:rPr>
        <w:t xml:space="preserve"> ML</w:t>
      </w:r>
      <w:bookmarkEnd w:id="7"/>
    </w:p>
    <w:p w14:paraId="5CF4E03C" w14:textId="77777777" w:rsidR="00D854F9" w:rsidRDefault="00D854F9" w:rsidP="00D854F9">
      <w:pPr>
        <w:spacing w:line="360" w:lineRule="auto"/>
        <w:jc w:val="both"/>
        <w:rPr>
          <w:rFonts w:asciiTheme="majorBidi" w:hAnsiTheme="majorBidi" w:cstheme="majorBidi"/>
          <w:sz w:val="24"/>
          <w:szCs w:val="24"/>
        </w:rPr>
      </w:pPr>
      <w:proofErr w:type="gramStart"/>
      <w:r w:rsidRPr="00932D99">
        <w:rPr>
          <w:rFonts w:asciiTheme="majorBidi" w:hAnsiTheme="majorBidi" w:cstheme="majorBidi"/>
          <w:sz w:val="24"/>
          <w:szCs w:val="24"/>
        </w:rPr>
        <w:t>In order to</w:t>
      </w:r>
      <w:proofErr w:type="gramEnd"/>
      <w:r w:rsidRPr="00932D99">
        <w:rPr>
          <w:rFonts w:asciiTheme="majorBidi" w:hAnsiTheme="majorBidi" w:cstheme="majorBidi"/>
          <w:sz w:val="24"/>
          <w:szCs w:val="24"/>
        </w:rPr>
        <w:t xml:space="preserve"> generate projections on monthly test volumes, linear regression model was applied utili</w:t>
      </w:r>
      <w:r>
        <w:rPr>
          <w:rFonts w:asciiTheme="majorBidi" w:hAnsiTheme="majorBidi" w:cstheme="majorBidi"/>
          <w:sz w:val="24"/>
          <w:szCs w:val="24"/>
        </w:rPr>
        <w:t>s</w:t>
      </w:r>
      <w:r w:rsidRPr="00932D99">
        <w:rPr>
          <w:rFonts w:asciiTheme="majorBidi" w:hAnsiTheme="majorBidi" w:cstheme="majorBidi"/>
          <w:sz w:val="24"/>
          <w:szCs w:val="24"/>
        </w:rPr>
        <w:t xml:space="preserve">ing the </w:t>
      </w:r>
      <w:proofErr w:type="spellStart"/>
      <w:r w:rsidRPr="00932D99">
        <w:rPr>
          <w:rFonts w:asciiTheme="majorBidi" w:hAnsiTheme="majorBidi" w:cstheme="majorBidi"/>
          <w:sz w:val="24"/>
          <w:szCs w:val="24"/>
        </w:rPr>
        <w:t>PySpark</w:t>
      </w:r>
      <w:r>
        <w:rPr>
          <w:rFonts w:asciiTheme="majorBidi" w:hAnsiTheme="majorBidi" w:cstheme="majorBidi"/>
          <w:sz w:val="24"/>
          <w:szCs w:val="24"/>
        </w:rPr>
        <w:t>’</w:t>
      </w:r>
      <w:r w:rsidRPr="00932D99">
        <w:rPr>
          <w:rFonts w:asciiTheme="majorBidi" w:hAnsiTheme="majorBidi" w:cstheme="majorBidi"/>
          <w:sz w:val="24"/>
          <w:szCs w:val="24"/>
        </w:rPr>
        <w:t>s</w:t>
      </w:r>
      <w:proofErr w:type="spellEnd"/>
      <w:r w:rsidRPr="00932D99">
        <w:rPr>
          <w:rFonts w:asciiTheme="majorBidi" w:hAnsiTheme="majorBidi" w:cstheme="majorBidi"/>
          <w:sz w:val="24"/>
          <w:szCs w:val="24"/>
        </w:rPr>
        <w:t xml:space="preserve"> MLlib. Numeric features consisted of month</w:t>
      </w:r>
      <w:r>
        <w:rPr>
          <w:rFonts w:asciiTheme="majorBidi" w:hAnsiTheme="majorBidi" w:cstheme="majorBidi"/>
          <w:sz w:val="24"/>
          <w:szCs w:val="24"/>
        </w:rPr>
        <w:t>s</w:t>
      </w:r>
      <w:r w:rsidRPr="00932D99">
        <w:rPr>
          <w:rFonts w:asciiTheme="majorBidi" w:hAnsiTheme="majorBidi" w:cstheme="majorBidi"/>
          <w:sz w:val="24"/>
          <w:szCs w:val="24"/>
        </w:rPr>
        <w:t xml:space="preserve">, and the label was </w:t>
      </w:r>
      <w:proofErr w:type="gramStart"/>
      <w:r w:rsidRPr="00932D99">
        <w:rPr>
          <w:rFonts w:asciiTheme="majorBidi" w:hAnsiTheme="majorBidi" w:cstheme="majorBidi"/>
          <w:sz w:val="24"/>
          <w:szCs w:val="24"/>
        </w:rPr>
        <w:t>test</w:t>
      </w:r>
      <w:proofErr w:type="gramEnd"/>
      <w:r>
        <w:rPr>
          <w:rFonts w:asciiTheme="majorBidi" w:hAnsiTheme="majorBidi" w:cstheme="majorBidi"/>
          <w:sz w:val="24"/>
          <w:szCs w:val="24"/>
        </w:rPr>
        <w:t xml:space="preserve"> volume</w:t>
      </w:r>
      <w:r w:rsidRPr="00932D99">
        <w:rPr>
          <w:rFonts w:asciiTheme="majorBidi" w:hAnsiTheme="majorBidi" w:cstheme="majorBidi"/>
          <w:sz w:val="24"/>
          <w:szCs w:val="24"/>
        </w:rPr>
        <w:t xml:space="preserve">. The model was based on historical </w:t>
      </w:r>
      <w:r w:rsidR="00C334CD" w:rsidRPr="00932D99">
        <w:rPr>
          <w:rFonts w:asciiTheme="majorBidi" w:hAnsiTheme="majorBidi" w:cstheme="majorBidi"/>
          <w:sz w:val="24"/>
          <w:szCs w:val="24"/>
        </w:rPr>
        <w:t>data,</w:t>
      </w:r>
      <w:r w:rsidRPr="00932D99">
        <w:rPr>
          <w:rFonts w:asciiTheme="majorBidi" w:hAnsiTheme="majorBidi" w:cstheme="majorBidi"/>
          <w:sz w:val="24"/>
          <w:szCs w:val="24"/>
        </w:rPr>
        <w:t xml:space="preserve"> and it was applied to predict values in future months. The trend forecast by experiencing a gradual change in the demand that is shown in the chart</w:t>
      </w:r>
      <w:r>
        <w:rPr>
          <w:rFonts w:asciiTheme="majorBidi" w:hAnsiTheme="majorBidi" w:cstheme="majorBidi"/>
          <w:sz w:val="24"/>
          <w:szCs w:val="24"/>
        </w:rPr>
        <w:t xml:space="preserve"> in </w:t>
      </w:r>
      <w:r w:rsidRPr="000E4F33">
        <w:rPr>
          <w:rFonts w:asciiTheme="majorBidi" w:hAnsiTheme="majorBidi" w:cstheme="majorBidi"/>
          <w:i/>
          <w:iCs/>
          <w:sz w:val="24"/>
          <w:szCs w:val="24"/>
        </w:rPr>
        <w:t xml:space="preserve">figure </w:t>
      </w:r>
      <w:r w:rsidR="000E4F33" w:rsidRPr="000E4F33">
        <w:rPr>
          <w:rFonts w:asciiTheme="majorBidi" w:hAnsiTheme="majorBidi" w:cstheme="majorBidi"/>
          <w:i/>
          <w:iCs/>
          <w:sz w:val="24"/>
          <w:szCs w:val="24"/>
        </w:rPr>
        <w:t>5</w:t>
      </w:r>
      <w:r w:rsidRPr="00932D99">
        <w:rPr>
          <w:rFonts w:asciiTheme="majorBidi" w:hAnsiTheme="majorBidi" w:cstheme="majorBidi"/>
          <w:sz w:val="24"/>
          <w:szCs w:val="24"/>
        </w:rPr>
        <w:t xml:space="preserve"> indicates that the demand is expected to recover after the demand decline experienced. Such predictive intelligence allows Consulting Labs</w:t>
      </w:r>
      <w:r w:rsidR="00677A11">
        <w:rPr>
          <w:rFonts w:asciiTheme="majorBidi" w:hAnsiTheme="majorBidi" w:cstheme="majorBidi"/>
          <w:sz w:val="24"/>
          <w:szCs w:val="24"/>
        </w:rPr>
        <w:t xml:space="preserve"> to</w:t>
      </w:r>
      <w:r w:rsidRPr="00932D99">
        <w:rPr>
          <w:rFonts w:asciiTheme="majorBidi" w:hAnsiTheme="majorBidi" w:cstheme="majorBidi"/>
          <w:sz w:val="24"/>
          <w:szCs w:val="24"/>
        </w:rPr>
        <w:t xml:space="preserve"> </w:t>
      </w:r>
      <w:r w:rsidR="00677A11" w:rsidRPr="00677A11">
        <w:rPr>
          <w:rFonts w:asciiTheme="majorBidi" w:hAnsiTheme="majorBidi" w:cstheme="majorBidi"/>
          <w:sz w:val="24"/>
          <w:szCs w:val="24"/>
        </w:rPr>
        <w:t>anticipate workload, adjust staffing levels, and plan inventory for reagents and consumables accordingly.</w:t>
      </w:r>
    </w:p>
    <w:p w14:paraId="394B395C" w14:textId="77777777" w:rsidR="008C49FA" w:rsidRDefault="008C49FA" w:rsidP="008C49FA">
      <w:pPr>
        <w:keepNext/>
        <w:spacing w:line="360" w:lineRule="auto"/>
        <w:jc w:val="both"/>
      </w:pPr>
      <w:r>
        <w:rPr>
          <w:noProof/>
        </w:rPr>
        <w:drawing>
          <wp:inline distT="0" distB="0" distL="0" distR="0" wp14:anchorId="53CA2DD2" wp14:editId="0E4CB4DF">
            <wp:extent cx="5943600" cy="2948940"/>
            <wp:effectExtent l="0" t="0" r="0" b="3810"/>
            <wp:docPr id="708412394" name="Picture 1" descr="A graph with blue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12394" name="Picture 1" descr="A graph with blue lines and poin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15E456EA" w14:textId="77777777" w:rsidR="008C49FA" w:rsidRDefault="008C49FA" w:rsidP="008C49FA">
      <w:pPr>
        <w:pStyle w:val="Caption"/>
        <w:jc w:val="center"/>
        <w:rPr>
          <w:rFonts w:asciiTheme="majorBidi" w:hAnsiTheme="majorBidi" w:cstheme="majorBidi"/>
          <w:color w:val="808080" w:themeColor="background1" w:themeShade="80"/>
          <w:lang w:val="en-US"/>
        </w:rPr>
      </w:pPr>
      <w:r w:rsidRPr="008C49FA">
        <w:rPr>
          <w:rFonts w:asciiTheme="majorBidi" w:hAnsiTheme="majorBidi" w:cstheme="majorBidi"/>
          <w:color w:val="808080" w:themeColor="background1" w:themeShade="80"/>
        </w:rPr>
        <w:t xml:space="preserve">Figure </w:t>
      </w:r>
      <w:r w:rsidRPr="008C49FA">
        <w:rPr>
          <w:rFonts w:asciiTheme="majorBidi" w:hAnsiTheme="majorBidi" w:cstheme="majorBidi"/>
          <w:color w:val="808080" w:themeColor="background1" w:themeShade="80"/>
        </w:rPr>
        <w:fldChar w:fldCharType="begin"/>
      </w:r>
      <w:r w:rsidRPr="008C49FA">
        <w:rPr>
          <w:rFonts w:asciiTheme="majorBidi" w:hAnsiTheme="majorBidi" w:cstheme="majorBidi"/>
          <w:color w:val="808080" w:themeColor="background1" w:themeShade="80"/>
        </w:rPr>
        <w:instrText xml:space="preserve"> SEQ Figure \* ARABIC </w:instrText>
      </w:r>
      <w:r w:rsidRPr="008C49FA">
        <w:rPr>
          <w:rFonts w:asciiTheme="majorBidi" w:hAnsiTheme="majorBidi" w:cstheme="majorBidi"/>
          <w:color w:val="808080" w:themeColor="background1" w:themeShade="80"/>
        </w:rPr>
        <w:fldChar w:fldCharType="separate"/>
      </w:r>
      <w:r w:rsidRPr="008C49FA">
        <w:rPr>
          <w:rFonts w:asciiTheme="majorBidi" w:hAnsiTheme="majorBidi" w:cstheme="majorBidi"/>
          <w:noProof/>
          <w:color w:val="808080" w:themeColor="background1" w:themeShade="80"/>
        </w:rPr>
        <w:t>5</w:t>
      </w:r>
      <w:r w:rsidRPr="008C49FA">
        <w:rPr>
          <w:rFonts w:asciiTheme="majorBidi" w:hAnsiTheme="majorBidi" w:cstheme="majorBidi"/>
          <w:color w:val="808080" w:themeColor="background1" w:themeShade="80"/>
        </w:rPr>
        <w:fldChar w:fldCharType="end"/>
      </w:r>
      <w:r w:rsidRPr="008C49FA">
        <w:rPr>
          <w:rFonts w:asciiTheme="majorBidi" w:hAnsiTheme="majorBidi" w:cstheme="majorBidi"/>
          <w:color w:val="808080" w:themeColor="background1" w:themeShade="80"/>
          <w:lang w:val="en-US"/>
        </w:rPr>
        <w:t>: Forecast of Monthly Test Volume</w:t>
      </w:r>
    </w:p>
    <w:p w14:paraId="73E71656" w14:textId="77777777" w:rsidR="003C2503" w:rsidRDefault="003C2503" w:rsidP="003C2503">
      <w:pPr>
        <w:rPr>
          <w:lang w:val="en-US"/>
        </w:rPr>
      </w:pPr>
    </w:p>
    <w:p w14:paraId="0350DE74" w14:textId="77777777" w:rsidR="003C2503" w:rsidRDefault="003C2503" w:rsidP="003C2503">
      <w:pPr>
        <w:rPr>
          <w:lang w:val="en-US"/>
        </w:rPr>
      </w:pPr>
    </w:p>
    <w:p w14:paraId="5072A955" w14:textId="77777777" w:rsidR="003C2503" w:rsidRDefault="003C2503" w:rsidP="003C2503">
      <w:pPr>
        <w:rPr>
          <w:lang w:val="en-US"/>
        </w:rPr>
      </w:pPr>
    </w:p>
    <w:p w14:paraId="59D70DA0" w14:textId="77777777" w:rsidR="003C2503" w:rsidRDefault="003C2503" w:rsidP="003C2503">
      <w:pPr>
        <w:rPr>
          <w:lang w:val="en-US"/>
        </w:rPr>
      </w:pPr>
    </w:p>
    <w:p w14:paraId="2A32AB9D" w14:textId="77777777" w:rsidR="003C2503" w:rsidRDefault="003C2503" w:rsidP="003C2503">
      <w:pPr>
        <w:rPr>
          <w:lang w:val="en-US"/>
        </w:rPr>
      </w:pPr>
    </w:p>
    <w:p w14:paraId="74EE5C81" w14:textId="77777777" w:rsidR="003C2503" w:rsidRDefault="003C2503" w:rsidP="003C2503">
      <w:pPr>
        <w:rPr>
          <w:lang w:val="en-US"/>
        </w:rPr>
      </w:pPr>
    </w:p>
    <w:p w14:paraId="775FC316" w14:textId="77777777" w:rsidR="003C2503" w:rsidRDefault="003C2503" w:rsidP="003C2503">
      <w:pPr>
        <w:rPr>
          <w:lang w:val="en-US"/>
        </w:rPr>
      </w:pPr>
    </w:p>
    <w:p w14:paraId="2FCC1782" w14:textId="77777777" w:rsidR="003C2503" w:rsidRPr="003C2503" w:rsidRDefault="003C2503" w:rsidP="003C2503">
      <w:pPr>
        <w:rPr>
          <w:lang w:val="en-US"/>
        </w:rPr>
      </w:pPr>
    </w:p>
    <w:p w14:paraId="43AE9B16" w14:textId="77777777" w:rsidR="001D5D2E" w:rsidRPr="005562B0" w:rsidRDefault="001D5D2E" w:rsidP="005D045F">
      <w:pPr>
        <w:pStyle w:val="Heading1"/>
        <w:spacing w:line="360" w:lineRule="auto"/>
        <w:jc w:val="both"/>
        <w:rPr>
          <w:rFonts w:asciiTheme="majorBidi" w:hAnsiTheme="majorBidi"/>
          <w:b/>
          <w:bCs/>
          <w:i/>
          <w:iCs/>
          <w:sz w:val="28"/>
          <w:szCs w:val="28"/>
        </w:rPr>
      </w:pPr>
      <w:bookmarkStart w:id="8" w:name="_Toc200855625"/>
      <w:r w:rsidRPr="005562B0">
        <w:rPr>
          <w:rFonts w:asciiTheme="majorBidi" w:hAnsiTheme="majorBidi"/>
          <w:b/>
          <w:bCs/>
          <w:i/>
          <w:iCs/>
          <w:color w:val="000000" w:themeColor="text1"/>
          <w:sz w:val="28"/>
          <w:szCs w:val="28"/>
        </w:rPr>
        <w:lastRenderedPageBreak/>
        <w:t xml:space="preserve">Task </w:t>
      </w:r>
      <w:r>
        <w:rPr>
          <w:rFonts w:asciiTheme="majorBidi" w:hAnsiTheme="majorBidi"/>
          <w:b/>
          <w:bCs/>
          <w:i/>
          <w:iCs/>
          <w:color w:val="000000" w:themeColor="text1"/>
          <w:sz w:val="28"/>
          <w:szCs w:val="28"/>
        </w:rPr>
        <w:t>3</w:t>
      </w:r>
      <w:r w:rsidRPr="005562B0">
        <w:rPr>
          <w:rFonts w:asciiTheme="majorBidi" w:hAnsiTheme="majorBidi"/>
          <w:b/>
          <w:bCs/>
          <w:i/>
          <w:iCs/>
          <w:color w:val="000000" w:themeColor="text1"/>
          <w:sz w:val="28"/>
          <w:szCs w:val="28"/>
        </w:rPr>
        <w:t>:</w:t>
      </w:r>
      <w:r w:rsidRPr="005562B0">
        <w:rPr>
          <w:rFonts w:asciiTheme="minorHAnsi" w:eastAsiaTheme="minorEastAsia" w:hAnsiTheme="minorHAnsi" w:cstheme="minorBidi"/>
          <w:i/>
          <w:iCs/>
          <w:color w:val="000000" w:themeColor="text1"/>
          <w:sz w:val="16"/>
          <w:szCs w:val="16"/>
        </w:rPr>
        <w:t xml:space="preserve"> </w:t>
      </w:r>
      <w:r w:rsidR="005D045F">
        <w:rPr>
          <w:rFonts w:asciiTheme="majorBidi" w:hAnsiTheme="majorBidi"/>
          <w:b/>
          <w:bCs/>
          <w:i/>
          <w:iCs/>
          <w:color w:val="000000" w:themeColor="text1"/>
          <w:sz w:val="28"/>
          <w:szCs w:val="28"/>
        </w:rPr>
        <w:t>The Use of Data Manipulation – MapReduce Using Hadoop</w:t>
      </w:r>
      <w:bookmarkEnd w:id="8"/>
    </w:p>
    <w:p w14:paraId="1C807210" w14:textId="77777777" w:rsidR="00DC6C47" w:rsidRDefault="003D6F89" w:rsidP="005313BD">
      <w:pPr>
        <w:spacing w:line="360" w:lineRule="auto"/>
        <w:jc w:val="both"/>
        <w:rPr>
          <w:rFonts w:asciiTheme="majorBidi" w:hAnsiTheme="majorBidi" w:cstheme="majorBidi"/>
          <w:sz w:val="24"/>
          <w:szCs w:val="24"/>
        </w:rPr>
      </w:pPr>
      <w:r>
        <w:rPr>
          <w:rFonts w:asciiTheme="majorBidi" w:hAnsiTheme="majorBidi" w:cstheme="majorBidi"/>
          <w:sz w:val="24"/>
          <w:szCs w:val="24"/>
        </w:rPr>
        <w:t>In this task a MapReduce Job was done using Hadoop on Docke</w:t>
      </w:r>
      <w:r w:rsidR="00A57542">
        <w:rPr>
          <w:rFonts w:asciiTheme="majorBidi" w:hAnsiTheme="majorBidi" w:cstheme="majorBidi"/>
          <w:sz w:val="24"/>
          <w:szCs w:val="24"/>
        </w:rPr>
        <w:t>r</w:t>
      </w:r>
      <w:r w:rsidR="00236733">
        <w:rPr>
          <w:rFonts w:asciiTheme="majorBidi" w:hAnsiTheme="majorBidi" w:cstheme="majorBidi"/>
          <w:sz w:val="24"/>
          <w:szCs w:val="24"/>
        </w:rPr>
        <w:t>. The task done was Positive/Negative Count of the test results.</w:t>
      </w:r>
    </w:p>
    <w:p w14:paraId="06A485D7" w14:textId="77777777" w:rsidR="002D36D2" w:rsidRPr="00E262C9" w:rsidRDefault="00DC6C47" w:rsidP="005313BD">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In the Mapper phase </w:t>
      </w:r>
      <w:r w:rsidR="00E262C9">
        <w:rPr>
          <w:rFonts w:asciiTheme="majorBidi" w:hAnsiTheme="majorBidi" w:cstheme="majorBidi"/>
        </w:rPr>
        <w:t>it r</w:t>
      </w:r>
      <w:r w:rsidR="00E262C9" w:rsidRPr="00E262C9">
        <w:rPr>
          <w:rFonts w:asciiTheme="majorBidi" w:hAnsiTheme="majorBidi" w:cstheme="majorBidi"/>
        </w:rPr>
        <w:t xml:space="preserve">eads each line of the input dataset </w:t>
      </w:r>
      <w:r w:rsidR="00E262C9">
        <w:rPr>
          <w:rFonts w:asciiTheme="majorBidi" w:hAnsiTheme="majorBidi" w:cstheme="majorBidi"/>
        </w:rPr>
        <w:t>then it t</w:t>
      </w:r>
      <w:r w:rsidR="00E262C9" w:rsidRPr="00E262C9">
        <w:rPr>
          <w:rFonts w:asciiTheme="majorBidi" w:hAnsiTheme="majorBidi" w:cstheme="majorBidi"/>
          <w:sz w:val="24"/>
          <w:szCs w:val="24"/>
        </w:rPr>
        <w:t>okenizes the line to identify keywords (e.g., “positive”, “negative”)</w:t>
      </w:r>
      <w:r w:rsidR="00E262C9">
        <w:rPr>
          <w:rFonts w:asciiTheme="majorBidi" w:hAnsiTheme="majorBidi" w:cstheme="majorBidi"/>
          <w:sz w:val="24"/>
          <w:szCs w:val="24"/>
        </w:rPr>
        <w:t>, then it</w:t>
      </w:r>
      <w:r w:rsidR="00E262C9" w:rsidRPr="00E262C9">
        <w:rPr>
          <w:rFonts w:asciiTheme="majorBidi" w:hAnsiTheme="majorBidi" w:cstheme="majorBidi"/>
          <w:sz w:val="24"/>
          <w:szCs w:val="24"/>
        </w:rPr>
        <w:t xml:space="preserve"> </w:t>
      </w:r>
      <w:r w:rsidR="00E262C9">
        <w:rPr>
          <w:rFonts w:asciiTheme="majorBidi" w:hAnsiTheme="majorBidi" w:cstheme="majorBidi"/>
          <w:sz w:val="24"/>
          <w:szCs w:val="24"/>
        </w:rPr>
        <w:t>e</w:t>
      </w:r>
      <w:r w:rsidR="00E262C9" w:rsidRPr="00E262C9">
        <w:rPr>
          <w:rFonts w:asciiTheme="majorBidi" w:hAnsiTheme="majorBidi" w:cstheme="majorBidi"/>
          <w:sz w:val="24"/>
          <w:szCs w:val="24"/>
        </w:rPr>
        <w:t>mits a pair (label, 1) every time it finds a relevant keyword.</w:t>
      </w:r>
      <w:r w:rsidR="005313BD">
        <w:rPr>
          <w:rFonts w:asciiTheme="majorBidi" w:hAnsiTheme="majorBidi" w:cstheme="majorBidi"/>
          <w:sz w:val="24"/>
          <w:szCs w:val="24"/>
        </w:rPr>
        <w:t xml:space="preserve"> </w:t>
      </w:r>
      <w:r w:rsidR="002D36D2">
        <w:rPr>
          <w:rFonts w:asciiTheme="majorBidi" w:hAnsiTheme="majorBidi" w:cstheme="majorBidi"/>
          <w:sz w:val="24"/>
          <w:szCs w:val="24"/>
        </w:rPr>
        <w:t xml:space="preserve">In the Shuffle </w:t>
      </w:r>
      <w:r w:rsidR="005A07C9">
        <w:rPr>
          <w:rFonts w:asciiTheme="majorBidi" w:hAnsiTheme="majorBidi" w:cstheme="majorBidi"/>
          <w:sz w:val="24"/>
          <w:szCs w:val="24"/>
        </w:rPr>
        <w:t>&amp; Sort phase it groups together</w:t>
      </w:r>
      <w:r w:rsidR="00004E88">
        <w:rPr>
          <w:rFonts w:asciiTheme="majorBidi" w:hAnsiTheme="majorBidi" w:cstheme="majorBidi"/>
          <w:sz w:val="24"/>
          <w:szCs w:val="24"/>
        </w:rPr>
        <w:t xml:space="preserve"> all (label, key)</w:t>
      </w:r>
      <w:r w:rsidR="005A07C9">
        <w:rPr>
          <w:rFonts w:asciiTheme="majorBidi" w:hAnsiTheme="majorBidi" w:cstheme="majorBidi"/>
          <w:sz w:val="24"/>
          <w:szCs w:val="24"/>
        </w:rPr>
        <w:t xml:space="preserve"> </w:t>
      </w:r>
      <w:r w:rsidR="00004E88" w:rsidRPr="00004E88">
        <w:rPr>
          <w:rFonts w:asciiTheme="majorBidi" w:hAnsiTheme="majorBidi" w:cstheme="majorBidi"/>
          <w:sz w:val="24"/>
          <w:szCs w:val="24"/>
        </w:rPr>
        <w:t>pairs by key—so all positive entries are grouped together, and all negative</w:t>
      </w:r>
      <w:r w:rsidR="00004E88">
        <w:rPr>
          <w:rFonts w:asciiTheme="majorBidi" w:hAnsiTheme="majorBidi" w:cstheme="majorBidi"/>
          <w:sz w:val="24"/>
          <w:szCs w:val="24"/>
        </w:rPr>
        <w:t xml:space="preserve"> </w:t>
      </w:r>
      <w:r w:rsidR="00004E88" w:rsidRPr="00004E88">
        <w:rPr>
          <w:rFonts w:asciiTheme="majorBidi" w:hAnsiTheme="majorBidi" w:cstheme="majorBidi"/>
          <w:sz w:val="24"/>
          <w:szCs w:val="24"/>
        </w:rPr>
        <w:t>entries are grouped together.</w:t>
      </w:r>
      <w:r w:rsidR="005313BD">
        <w:rPr>
          <w:rFonts w:asciiTheme="majorBidi" w:hAnsiTheme="majorBidi" w:cstheme="majorBidi"/>
          <w:sz w:val="24"/>
          <w:szCs w:val="24"/>
        </w:rPr>
        <w:t xml:space="preserve"> Finally, in the reducer phase, it iterates for each label and receives a list of 1s then it sums them up to get the total count for each sentiment. </w:t>
      </w:r>
    </w:p>
    <w:p w14:paraId="70AF3B28" w14:textId="77777777" w:rsidR="005F7C90" w:rsidRDefault="00236733" w:rsidP="00DC6C47">
      <w:pPr>
        <w:jc w:val="both"/>
        <w:rPr>
          <w:rFonts w:asciiTheme="majorBidi" w:hAnsiTheme="majorBidi" w:cstheme="majorBidi"/>
          <w:sz w:val="24"/>
          <w:szCs w:val="24"/>
        </w:rPr>
      </w:pPr>
      <w:r>
        <w:rPr>
          <w:rFonts w:asciiTheme="majorBidi" w:hAnsiTheme="majorBidi" w:cstheme="majorBidi"/>
          <w:sz w:val="24"/>
          <w:szCs w:val="24"/>
        </w:rPr>
        <w:t xml:space="preserve">I will be explaining exactly the steps done to </w:t>
      </w:r>
      <w:r w:rsidR="005F7C90">
        <w:rPr>
          <w:rFonts w:asciiTheme="majorBidi" w:hAnsiTheme="majorBidi" w:cstheme="majorBidi"/>
          <w:sz w:val="24"/>
          <w:szCs w:val="24"/>
        </w:rPr>
        <w:t>run the MapReduce job.</w:t>
      </w:r>
    </w:p>
    <w:p w14:paraId="0D7D5443" w14:textId="77777777" w:rsidR="00F5559E" w:rsidRDefault="00F5559E" w:rsidP="005F7C90">
      <w:pPr>
        <w:jc w:val="both"/>
        <w:rPr>
          <w:rFonts w:asciiTheme="majorBidi" w:hAnsiTheme="majorBidi" w:cstheme="majorBidi"/>
          <w:sz w:val="24"/>
          <w:szCs w:val="24"/>
        </w:rPr>
      </w:pPr>
      <w:r>
        <w:rPr>
          <w:rFonts w:asciiTheme="majorBidi" w:hAnsiTheme="majorBidi" w:cstheme="majorBidi"/>
          <w:sz w:val="24"/>
          <w:szCs w:val="24"/>
        </w:rPr>
        <w:t>The first</w:t>
      </w:r>
      <w:r w:rsidR="00E864EE">
        <w:rPr>
          <w:rFonts w:asciiTheme="majorBidi" w:hAnsiTheme="majorBidi" w:cstheme="majorBidi"/>
          <w:sz w:val="24"/>
          <w:szCs w:val="24"/>
        </w:rPr>
        <w:t xml:space="preserve"> step was to ensure that a local Docker Hadoop Cluster was setup</w:t>
      </w:r>
      <w:r w:rsidR="00FE3CE6">
        <w:rPr>
          <w:rFonts w:asciiTheme="majorBidi" w:hAnsiTheme="majorBidi" w:cstheme="majorBidi"/>
          <w:sz w:val="24"/>
          <w:szCs w:val="24"/>
        </w:rPr>
        <w:t xml:space="preserve">. </w:t>
      </w:r>
    </w:p>
    <w:p w14:paraId="1C164304" w14:textId="77777777" w:rsidR="00E80922" w:rsidRDefault="00E80922" w:rsidP="00E80922">
      <w:pPr>
        <w:rPr>
          <w:rFonts w:asciiTheme="majorBidi" w:hAnsiTheme="majorBidi" w:cstheme="majorBidi"/>
          <w:sz w:val="24"/>
          <w:szCs w:val="24"/>
        </w:rPr>
      </w:pPr>
      <w:r>
        <w:rPr>
          <w:rFonts w:asciiTheme="majorBidi" w:hAnsiTheme="majorBidi" w:cstheme="majorBidi"/>
          <w:noProof/>
          <w:sz w:val="24"/>
          <w:szCs w:val="24"/>
          <w14:ligatures w14:val="standardContextual"/>
        </w:rPr>
        <w:drawing>
          <wp:anchor distT="0" distB="0" distL="114300" distR="114300" simplePos="0" relativeHeight="251660288" behindDoc="0" locked="0" layoutInCell="1" allowOverlap="1" wp14:anchorId="2FC391D9" wp14:editId="7CBF0C91">
            <wp:simplePos x="0" y="0"/>
            <wp:positionH relativeFrom="column">
              <wp:posOffset>0</wp:posOffset>
            </wp:positionH>
            <wp:positionV relativeFrom="paragraph">
              <wp:posOffset>200025</wp:posOffset>
            </wp:positionV>
            <wp:extent cx="4552950" cy="1157605"/>
            <wp:effectExtent l="0" t="0" r="0" b="4445"/>
            <wp:wrapSquare wrapText="bothSides"/>
            <wp:docPr id="1756434237" name="Picture 5"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34237" name="Picture 5" descr="A computer screen 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552950" cy="115760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rPr>
        <w:t>Cloning the repository:</w:t>
      </w:r>
    </w:p>
    <w:p w14:paraId="1D15BE88" w14:textId="77777777" w:rsidR="00E80922" w:rsidRDefault="00E80922" w:rsidP="005F7C90">
      <w:pPr>
        <w:jc w:val="both"/>
        <w:rPr>
          <w:rFonts w:asciiTheme="majorBidi" w:hAnsiTheme="majorBidi" w:cstheme="majorBidi"/>
          <w:sz w:val="24"/>
          <w:szCs w:val="24"/>
        </w:rPr>
      </w:pPr>
    </w:p>
    <w:p w14:paraId="663B2538" w14:textId="77777777" w:rsidR="002C624C" w:rsidRDefault="00C71ADA" w:rsidP="00C71ADA">
      <w:pPr>
        <w:rPr>
          <w:rFonts w:asciiTheme="majorBidi" w:hAnsiTheme="majorBidi" w:cstheme="majorBidi"/>
          <w:sz w:val="24"/>
          <w:szCs w:val="24"/>
        </w:rPr>
      </w:pPr>
      <w:r>
        <w:rPr>
          <w:rFonts w:asciiTheme="majorBidi" w:hAnsiTheme="majorBidi" w:cstheme="majorBidi"/>
          <w:sz w:val="24"/>
          <w:szCs w:val="24"/>
        </w:rPr>
        <w:t xml:space="preserve"> </w:t>
      </w:r>
    </w:p>
    <w:p w14:paraId="060FCFEE" w14:textId="77777777" w:rsidR="00E80922" w:rsidRDefault="00E80922" w:rsidP="00C71ADA">
      <w:pPr>
        <w:rPr>
          <w:rFonts w:asciiTheme="majorBidi" w:hAnsiTheme="majorBidi" w:cstheme="majorBidi"/>
          <w:sz w:val="24"/>
          <w:szCs w:val="24"/>
        </w:rPr>
      </w:pPr>
    </w:p>
    <w:p w14:paraId="27A8973C" w14:textId="77777777" w:rsidR="00E80922" w:rsidRDefault="00E80922" w:rsidP="00E80922">
      <w:pPr>
        <w:rPr>
          <w:rFonts w:asciiTheme="majorBidi" w:hAnsiTheme="majorBidi" w:cstheme="majorBidi"/>
          <w:sz w:val="24"/>
          <w:szCs w:val="24"/>
        </w:rPr>
      </w:pPr>
    </w:p>
    <w:p w14:paraId="09BE8E00" w14:textId="77777777" w:rsidR="00E80922" w:rsidRDefault="00E80922" w:rsidP="00E80922">
      <w:pPr>
        <w:rPr>
          <w:rFonts w:asciiTheme="majorBidi" w:hAnsiTheme="majorBidi" w:cstheme="majorBidi"/>
          <w:sz w:val="24"/>
          <w:szCs w:val="24"/>
        </w:rPr>
      </w:pPr>
      <w:r>
        <w:rPr>
          <w:rFonts w:asciiTheme="majorBidi" w:hAnsiTheme="majorBidi" w:cstheme="majorBidi"/>
          <w:noProof/>
          <w:sz w:val="24"/>
          <w:szCs w:val="24"/>
          <w14:ligatures w14:val="standardContextual"/>
        </w:rPr>
        <w:drawing>
          <wp:anchor distT="0" distB="0" distL="114300" distR="114300" simplePos="0" relativeHeight="251661312" behindDoc="0" locked="0" layoutInCell="1" allowOverlap="1" wp14:anchorId="4852159B" wp14:editId="1013A9C3">
            <wp:simplePos x="0" y="0"/>
            <wp:positionH relativeFrom="column">
              <wp:posOffset>0</wp:posOffset>
            </wp:positionH>
            <wp:positionV relativeFrom="paragraph">
              <wp:posOffset>217170</wp:posOffset>
            </wp:positionV>
            <wp:extent cx="4552950" cy="254000"/>
            <wp:effectExtent l="0" t="0" r="0" b="0"/>
            <wp:wrapSquare wrapText="bothSides"/>
            <wp:docPr id="1209035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35584" name="Picture 1209035584"/>
                    <pic:cNvPicPr/>
                  </pic:nvPicPr>
                  <pic:blipFill>
                    <a:blip r:embed="rId16">
                      <a:extLst>
                        <a:ext uri="{28A0092B-C50C-407E-A947-70E740481C1C}">
                          <a14:useLocalDpi xmlns:a14="http://schemas.microsoft.com/office/drawing/2010/main" val="0"/>
                        </a:ext>
                      </a:extLst>
                    </a:blip>
                    <a:stretch>
                      <a:fillRect/>
                    </a:stretch>
                  </pic:blipFill>
                  <pic:spPr>
                    <a:xfrm>
                      <a:off x="0" y="0"/>
                      <a:ext cx="4552950" cy="254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rPr>
        <w:t>Then I changed the directory to where docker composer is:</w:t>
      </w:r>
    </w:p>
    <w:p w14:paraId="6E5A4820" w14:textId="77777777" w:rsidR="00E80922" w:rsidRPr="00E80922" w:rsidRDefault="00E80922" w:rsidP="00E80922">
      <w:pPr>
        <w:rPr>
          <w:rFonts w:asciiTheme="majorBidi" w:hAnsiTheme="majorBidi" w:cstheme="majorBidi"/>
          <w:sz w:val="24"/>
          <w:szCs w:val="24"/>
        </w:rPr>
      </w:pPr>
    </w:p>
    <w:p w14:paraId="188DE153" w14:textId="77777777" w:rsidR="00FE3CE6" w:rsidRDefault="00F5585D" w:rsidP="005F7C90">
      <w:pPr>
        <w:jc w:val="both"/>
        <w:rPr>
          <w:rFonts w:asciiTheme="majorBidi" w:hAnsiTheme="majorBidi" w:cstheme="majorBidi"/>
          <w:sz w:val="24"/>
          <w:szCs w:val="24"/>
        </w:rPr>
      </w:pPr>
      <w:r>
        <w:rPr>
          <w:rFonts w:asciiTheme="majorBidi" w:hAnsiTheme="majorBidi" w:cstheme="majorBidi"/>
          <w:noProof/>
          <w:sz w:val="24"/>
          <w:szCs w:val="24"/>
          <w14:ligatures w14:val="standardContextual"/>
        </w:rPr>
        <w:drawing>
          <wp:anchor distT="0" distB="0" distL="114300" distR="114300" simplePos="0" relativeHeight="251662336" behindDoc="0" locked="0" layoutInCell="1" allowOverlap="1" wp14:anchorId="5D645822" wp14:editId="6D95F654">
            <wp:simplePos x="0" y="0"/>
            <wp:positionH relativeFrom="column">
              <wp:posOffset>-16510</wp:posOffset>
            </wp:positionH>
            <wp:positionV relativeFrom="paragraph">
              <wp:posOffset>239395</wp:posOffset>
            </wp:positionV>
            <wp:extent cx="4653280" cy="1546860"/>
            <wp:effectExtent l="0" t="0" r="0" b="0"/>
            <wp:wrapSquare wrapText="bothSides"/>
            <wp:docPr id="135289826" name="Picture 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9826" name="Picture 7" descr="A computer screen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53280" cy="1546860"/>
                    </a:xfrm>
                    <a:prstGeom prst="rect">
                      <a:avLst/>
                    </a:prstGeom>
                  </pic:spPr>
                </pic:pic>
              </a:graphicData>
            </a:graphic>
            <wp14:sizeRelH relativeFrom="margin">
              <wp14:pctWidth>0</wp14:pctWidth>
            </wp14:sizeRelH>
            <wp14:sizeRelV relativeFrom="margin">
              <wp14:pctHeight>0</wp14:pctHeight>
            </wp14:sizeRelV>
          </wp:anchor>
        </w:drawing>
      </w:r>
      <w:r w:rsidR="00986A80">
        <w:rPr>
          <w:rFonts w:asciiTheme="majorBidi" w:hAnsiTheme="majorBidi" w:cstheme="majorBidi"/>
          <w:sz w:val="24"/>
          <w:szCs w:val="24"/>
        </w:rPr>
        <w:t>Now we can start the docker run:</w:t>
      </w:r>
    </w:p>
    <w:p w14:paraId="1609DDA2" w14:textId="77777777" w:rsidR="00986A80" w:rsidRDefault="00986A80" w:rsidP="00986A80"/>
    <w:p w14:paraId="13885756" w14:textId="77777777" w:rsidR="00986A80" w:rsidRDefault="00986A80" w:rsidP="00986A80"/>
    <w:p w14:paraId="708B3CA8" w14:textId="77777777" w:rsidR="001B58F0" w:rsidRDefault="001B58F0" w:rsidP="00986A80"/>
    <w:p w14:paraId="28A2DEA3" w14:textId="77777777" w:rsidR="001B58F0" w:rsidRDefault="001B58F0" w:rsidP="00986A80"/>
    <w:p w14:paraId="0B43D262" w14:textId="77777777" w:rsidR="005313BD" w:rsidRDefault="005313BD" w:rsidP="00986A80"/>
    <w:p w14:paraId="43EAB1CC" w14:textId="77777777" w:rsidR="005313BD" w:rsidRDefault="005313BD" w:rsidP="00986A80"/>
    <w:p w14:paraId="1DB3C1CB" w14:textId="77777777" w:rsidR="001B58F0" w:rsidRDefault="001B58F0" w:rsidP="00986A80"/>
    <w:p w14:paraId="141E44B1" w14:textId="77777777" w:rsidR="001B58F0" w:rsidRDefault="005B56F6" w:rsidP="00986A80">
      <w:pPr>
        <w:rPr>
          <w:rFonts w:asciiTheme="majorBidi" w:hAnsiTheme="majorBidi" w:cstheme="majorBidi"/>
          <w:sz w:val="24"/>
          <w:szCs w:val="24"/>
        </w:rPr>
      </w:pPr>
      <w:r>
        <w:rPr>
          <w:rFonts w:asciiTheme="majorBidi" w:hAnsiTheme="majorBidi" w:cstheme="majorBidi"/>
          <w:sz w:val="24"/>
          <w:szCs w:val="24"/>
        </w:rPr>
        <w:lastRenderedPageBreak/>
        <w:t xml:space="preserve">Second, </w:t>
      </w:r>
      <w:r w:rsidR="0049090E" w:rsidRPr="0049090E">
        <w:rPr>
          <w:rFonts w:asciiTheme="majorBidi" w:hAnsiTheme="majorBidi" w:cstheme="majorBidi"/>
          <w:sz w:val="24"/>
          <w:szCs w:val="24"/>
        </w:rPr>
        <w:t>I did the steps to run a python MapReduce Function:</w:t>
      </w:r>
    </w:p>
    <w:p w14:paraId="683DF9C3" w14:textId="77777777" w:rsidR="0049090E" w:rsidRDefault="00DD6379" w:rsidP="00986A80">
      <w:pPr>
        <w:rPr>
          <w:rFonts w:asciiTheme="majorBidi" w:hAnsiTheme="majorBidi" w:cstheme="majorBidi"/>
          <w:sz w:val="24"/>
          <w:szCs w:val="24"/>
        </w:rPr>
      </w:pPr>
      <w:r>
        <w:rPr>
          <w:rFonts w:asciiTheme="majorBidi" w:hAnsiTheme="majorBidi" w:cstheme="majorBidi"/>
          <w:sz w:val="24"/>
          <w:szCs w:val="24"/>
        </w:rPr>
        <w:t>I first accessed the container of the Hadoop cluster’s namenode</w:t>
      </w:r>
      <w:r w:rsidR="004F704A">
        <w:rPr>
          <w:rFonts w:asciiTheme="majorBidi" w:hAnsiTheme="majorBidi" w:cstheme="majorBidi"/>
          <w:sz w:val="24"/>
          <w:szCs w:val="24"/>
        </w:rPr>
        <w:t>:</w:t>
      </w:r>
    </w:p>
    <w:p w14:paraId="2CA3A846" w14:textId="77777777" w:rsidR="0049090E" w:rsidRDefault="003C2503" w:rsidP="00986A80">
      <w:pPr>
        <w:rPr>
          <w:rFonts w:asciiTheme="majorBidi" w:hAnsiTheme="majorBidi" w:cstheme="majorBidi"/>
          <w:sz w:val="24"/>
          <w:szCs w:val="24"/>
        </w:rPr>
      </w:pPr>
      <w:r w:rsidRPr="0049090E">
        <w:rPr>
          <w:rFonts w:asciiTheme="majorBidi" w:hAnsiTheme="majorBidi" w:cstheme="majorBidi"/>
          <w:noProof/>
          <w:sz w:val="24"/>
          <w:szCs w:val="24"/>
          <w14:ligatures w14:val="standardContextual"/>
        </w:rPr>
        <w:drawing>
          <wp:anchor distT="0" distB="0" distL="114300" distR="114300" simplePos="0" relativeHeight="251663360" behindDoc="0" locked="0" layoutInCell="1" allowOverlap="1" wp14:anchorId="2D17D686" wp14:editId="068D9CA3">
            <wp:simplePos x="0" y="0"/>
            <wp:positionH relativeFrom="column">
              <wp:posOffset>-847</wp:posOffset>
            </wp:positionH>
            <wp:positionV relativeFrom="paragraph">
              <wp:posOffset>0</wp:posOffset>
            </wp:positionV>
            <wp:extent cx="4653280" cy="474345"/>
            <wp:effectExtent l="0" t="0" r="0" b="1905"/>
            <wp:wrapSquare wrapText="bothSides"/>
            <wp:docPr id="4178453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45375" name="Picture 417845375"/>
                    <pic:cNvPicPr/>
                  </pic:nvPicPr>
                  <pic:blipFill>
                    <a:blip r:embed="rId18">
                      <a:extLst>
                        <a:ext uri="{28A0092B-C50C-407E-A947-70E740481C1C}">
                          <a14:useLocalDpi xmlns:a14="http://schemas.microsoft.com/office/drawing/2010/main" val="0"/>
                        </a:ext>
                      </a:extLst>
                    </a:blip>
                    <a:stretch>
                      <a:fillRect/>
                    </a:stretch>
                  </pic:blipFill>
                  <pic:spPr>
                    <a:xfrm>
                      <a:off x="0" y="0"/>
                      <a:ext cx="4653280" cy="474345"/>
                    </a:xfrm>
                    <a:prstGeom prst="rect">
                      <a:avLst/>
                    </a:prstGeom>
                  </pic:spPr>
                </pic:pic>
              </a:graphicData>
            </a:graphic>
            <wp14:sizeRelH relativeFrom="margin">
              <wp14:pctWidth>0</wp14:pctWidth>
            </wp14:sizeRelH>
            <wp14:sizeRelV relativeFrom="margin">
              <wp14:pctHeight>0</wp14:pctHeight>
            </wp14:sizeRelV>
          </wp:anchor>
        </w:drawing>
      </w:r>
    </w:p>
    <w:p w14:paraId="1D7B57A1" w14:textId="77777777" w:rsidR="004F704A" w:rsidRDefault="004F704A" w:rsidP="00986A80">
      <w:pPr>
        <w:rPr>
          <w:rFonts w:asciiTheme="majorBidi" w:hAnsiTheme="majorBidi" w:cstheme="majorBidi"/>
          <w:sz w:val="24"/>
          <w:szCs w:val="24"/>
        </w:rPr>
      </w:pPr>
    </w:p>
    <w:p w14:paraId="1FDD78EF" w14:textId="77777777" w:rsidR="004F704A" w:rsidRDefault="004F704A" w:rsidP="00986A80">
      <w:pPr>
        <w:rPr>
          <w:rFonts w:asciiTheme="majorBidi" w:hAnsiTheme="majorBidi" w:cstheme="majorBidi"/>
          <w:sz w:val="24"/>
          <w:szCs w:val="24"/>
        </w:rPr>
      </w:pPr>
      <w:r>
        <w:rPr>
          <w:rFonts w:asciiTheme="majorBidi" w:hAnsiTheme="majorBidi" w:cstheme="majorBidi"/>
          <w:sz w:val="24"/>
          <w:szCs w:val="24"/>
        </w:rPr>
        <w:t xml:space="preserve">I then created </w:t>
      </w:r>
      <w:r w:rsidR="00A95F05">
        <w:rPr>
          <w:rFonts w:asciiTheme="majorBidi" w:hAnsiTheme="majorBidi" w:cstheme="majorBidi"/>
          <w:sz w:val="24"/>
          <w:szCs w:val="24"/>
        </w:rPr>
        <w:t xml:space="preserve">a </w:t>
      </w:r>
      <w:r>
        <w:rPr>
          <w:rFonts w:asciiTheme="majorBidi" w:hAnsiTheme="majorBidi" w:cstheme="majorBidi"/>
          <w:sz w:val="24"/>
          <w:szCs w:val="24"/>
        </w:rPr>
        <w:t>HDFS (Hadoop Distributed File System)</w:t>
      </w:r>
      <w:r w:rsidR="00A95F05">
        <w:rPr>
          <w:rFonts w:asciiTheme="majorBidi" w:hAnsiTheme="majorBidi" w:cstheme="majorBidi"/>
          <w:sz w:val="24"/>
          <w:szCs w:val="24"/>
        </w:rPr>
        <w:t xml:space="preserve"> folder</w:t>
      </w:r>
      <w:r>
        <w:rPr>
          <w:rFonts w:asciiTheme="majorBidi" w:hAnsiTheme="majorBidi" w:cstheme="majorBidi"/>
          <w:sz w:val="24"/>
          <w:szCs w:val="24"/>
        </w:rPr>
        <w:t xml:space="preserve"> structure</w:t>
      </w:r>
      <w:r w:rsidR="00EF1075">
        <w:rPr>
          <w:rFonts w:asciiTheme="majorBidi" w:hAnsiTheme="majorBidi" w:cstheme="majorBidi"/>
          <w:sz w:val="24"/>
          <w:szCs w:val="24"/>
        </w:rPr>
        <w:t xml:space="preserve"> to allocate the files</w:t>
      </w:r>
      <w:r>
        <w:rPr>
          <w:rFonts w:asciiTheme="majorBidi" w:hAnsiTheme="majorBidi" w:cstheme="majorBidi"/>
          <w:sz w:val="24"/>
          <w:szCs w:val="24"/>
        </w:rPr>
        <w:t>:</w:t>
      </w:r>
    </w:p>
    <w:p w14:paraId="0E751A35" w14:textId="77777777" w:rsidR="0049090E" w:rsidRPr="00CB2086" w:rsidRDefault="004811F4" w:rsidP="00CB2086">
      <w:pPr>
        <w:rPr>
          <w:rFonts w:asciiTheme="majorBidi" w:hAnsiTheme="majorBidi" w:cstheme="majorBidi"/>
          <w:sz w:val="24"/>
          <w:szCs w:val="24"/>
        </w:rPr>
      </w:pPr>
      <w:r w:rsidRPr="004811F4">
        <w:rPr>
          <w:rFonts w:asciiTheme="majorBidi" w:hAnsiTheme="majorBidi" w:cstheme="majorBidi"/>
          <w:noProof/>
          <w:sz w:val="24"/>
          <w:szCs w:val="24"/>
        </w:rPr>
        <w:drawing>
          <wp:inline distT="0" distB="0" distL="0" distR="0" wp14:anchorId="01BED769" wp14:editId="115A817B">
            <wp:extent cx="4630420" cy="288412"/>
            <wp:effectExtent l="0" t="0" r="0" b="0"/>
            <wp:docPr id="16486454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a:extLst>
                        <a:ext uri="{28A0092B-C50C-407E-A947-70E740481C1C}">
                          <a14:useLocalDpi xmlns:a14="http://schemas.microsoft.com/office/drawing/2010/main" val="0"/>
                        </a:ext>
                      </a:extLst>
                    </a:blip>
                    <a:srcRect t="45768"/>
                    <a:stretch>
                      <a:fillRect/>
                    </a:stretch>
                  </pic:blipFill>
                  <pic:spPr bwMode="auto">
                    <a:xfrm>
                      <a:off x="0" y="0"/>
                      <a:ext cx="4674220" cy="291140"/>
                    </a:xfrm>
                    <a:prstGeom prst="rect">
                      <a:avLst/>
                    </a:prstGeom>
                    <a:noFill/>
                    <a:ln>
                      <a:noFill/>
                    </a:ln>
                    <a:extLst>
                      <a:ext uri="{53640926-AAD7-44D8-BBD7-CCE9431645EC}">
                        <a14:shadowObscured xmlns:a14="http://schemas.microsoft.com/office/drawing/2010/main"/>
                      </a:ext>
                    </a:extLst>
                  </pic:spPr>
                </pic:pic>
              </a:graphicData>
            </a:graphic>
          </wp:inline>
        </w:drawing>
      </w:r>
    </w:p>
    <w:p w14:paraId="3D7B0B44" w14:textId="77777777" w:rsidR="00B150ED" w:rsidRPr="00584588" w:rsidRDefault="005B56F6" w:rsidP="00986A80">
      <w:pPr>
        <w:rPr>
          <w:rFonts w:asciiTheme="majorBidi" w:hAnsiTheme="majorBidi" w:cstheme="majorBidi"/>
          <w:sz w:val="24"/>
          <w:szCs w:val="24"/>
        </w:rPr>
      </w:pPr>
      <w:r w:rsidRPr="00584588">
        <w:rPr>
          <w:rFonts w:asciiTheme="majorBidi" w:hAnsiTheme="majorBidi" w:cstheme="majorBidi"/>
          <w:sz w:val="24"/>
          <w:szCs w:val="24"/>
        </w:rPr>
        <w:t>Then I</w:t>
      </w:r>
      <w:r w:rsidR="00646C5D" w:rsidRPr="00584588">
        <w:rPr>
          <w:rFonts w:asciiTheme="majorBidi" w:hAnsiTheme="majorBidi" w:cstheme="majorBidi"/>
          <w:sz w:val="24"/>
          <w:szCs w:val="24"/>
        </w:rPr>
        <w:t xml:space="preserve"> exited the container and</w:t>
      </w:r>
      <w:r w:rsidRPr="00584588">
        <w:rPr>
          <w:rFonts w:asciiTheme="majorBidi" w:hAnsiTheme="majorBidi" w:cstheme="majorBidi"/>
          <w:sz w:val="24"/>
          <w:szCs w:val="24"/>
        </w:rPr>
        <w:t xml:space="preserve"> moved the input files </w:t>
      </w:r>
      <w:r w:rsidR="00FF75FD" w:rsidRPr="00584588">
        <w:rPr>
          <w:rFonts w:asciiTheme="majorBidi" w:hAnsiTheme="majorBidi" w:cstheme="majorBidi"/>
          <w:sz w:val="24"/>
          <w:szCs w:val="24"/>
        </w:rPr>
        <w:t xml:space="preserve">from my computer </w:t>
      </w:r>
      <w:r w:rsidRPr="00584588">
        <w:rPr>
          <w:rFonts w:asciiTheme="majorBidi" w:hAnsiTheme="majorBidi" w:cstheme="majorBidi"/>
          <w:sz w:val="24"/>
          <w:szCs w:val="24"/>
        </w:rPr>
        <w:t>to the namenode</w:t>
      </w:r>
      <w:r w:rsidR="00557553" w:rsidRPr="00584588">
        <w:rPr>
          <w:rFonts w:asciiTheme="majorBidi" w:hAnsiTheme="majorBidi" w:cstheme="majorBidi"/>
          <w:sz w:val="24"/>
          <w:szCs w:val="24"/>
        </w:rPr>
        <w:t xml:space="preserve"> container</w:t>
      </w:r>
      <w:r w:rsidRPr="00584588">
        <w:rPr>
          <w:rFonts w:asciiTheme="majorBidi" w:hAnsiTheme="majorBidi" w:cstheme="majorBidi"/>
          <w:sz w:val="24"/>
          <w:szCs w:val="24"/>
        </w:rPr>
        <w:t>:</w:t>
      </w:r>
    </w:p>
    <w:p w14:paraId="346C0965" w14:textId="77777777" w:rsidR="005B56F6" w:rsidRDefault="00646C5D" w:rsidP="00986A80">
      <w:r>
        <w:rPr>
          <w:noProof/>
          <w14:ligatures w14:val="standardContextual"/>
        </w:rPr>
        <w:drawing>
          <wp:anchor distT="0" distB="0" distL="114300" distR="114300" simplePos="0" relativeHeight="251666432" behindDoc="0" locked="0" layoutInCell="1" allowOverlap="1" wp14:anchorId="58261736" wp14:editId="4855670E">
            <wp:simplePos x="0" y="0"/>
            <wp:positionH relativeFrom="column">
              <wp:posOffset>0</wp:posOffset>
            </wp:positionH>
            <wp:positionV relativeFrom="paragraph">
              <wp:posOffset>-4445</wp:posOffset>
            </wp:positionV>
            <wp:extent cx="4634230" cy="1377315"/>
            <wp:effectExtent l="0" t="0" r="0" b="0"/>
            <wp:wrapSquare wrapText="bothSides"/>
            <wp:docPr id="18970610" name="Picture 1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610" name="Picture 11" descr="A screen 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634230" cy="1377315"/>
                    </a:xfrm>
                    <a:prstGeom prst="rect">
                      <a:avLst/>
                    </a:prstGeom>
                  </pic:spPr>
                </pic:pic>
              </a:graphicData>
            </a:graphic>
            <wp14:sizeRelH relativeFrom="margin">
              <wp14:pctWidth>0</wp14:pctWidth>
            </wp14:sizeRelH>
            <wp14:sizeRelV relativeFrom="margin">
              <wp14:pctHeight>0</wp14:pctHeight>
            </wp14:sizeRelV>
          </wp:anchor>
        </w:drawing>
      </w:r>
    </w:p>
    <w:p w14:paraId="2FB12B6E" w14:textId="77777777" w:rsidR="001B58F0" w:rsidRDefault="001B58F0" w:rsidP="00986A80"/>
    <w:p w14:paraId="3ADBD63B" w14:textId="77777777" w:rsidR="001B58F0" w:rsidRDefault="001B58F0" w:rsidP="00986A80"/>
    <w:p w14:paraId="1EB662E9" w14:textId="77777777" w:rsidR="001B58F0" w:rsidRDefault="001B58F0" w:rsidP="00986A80"/>
    <w:p w14:paraId="55FD5770" w14:textId="77777777" w:rsidR="001B58F0" w:rsidRDefault="001B58F0" w:rsidP="00986A80"/>
    <w:p w14:paraId="731058DF" w14:textId="77777777" w:rsidR="001B58F0" w:rsidRDefault="007A1E09" w:rsidP="00986A80">
      <w:pPr>
        <w:rPr>
          <w:rFonts w:asciiTheme="majorBidi" w:hAnsiTheme="majorBidi" w:cstheme="majorBidi"/>
          <w:sz w:val="24"/>
          <w:szCs w:val="24"/>
        </w:rPr>
      </w:pPr>
      <w:r w:rsidRPr="00725B17">
        <w:rPr>
          <w:rFonts w:asciiTheme="majorBidi" w:hAnsiTheme="majorBidi" w:cstheme="majorBidi"/>
          <w:sz w:val="24"/>
          <w:szCs w:val="24"/>
        </w:rPr>
        <w:t>Then I went into the namenode container again</w:t>
      </w:r>
      <w:r w:rsidR="00725B17">
        <w:rPr>
          <w:rFonts w:asciiTheme="majorBidi" w:hAnsiTheme="majorBidi" w:cstheme="majorBidi"/>
          <w:sz w:val="24"/>
          <w:szCs w:val="24"/>
        </w:rPr>
        <w:t xml:space="preserve"> to</w:t>
      </w:r>
      <w:r w:rsidR="00F93698">
        <w:rPr>
          <w:rFonts w:asciiTheme="majorBidi" w:hAnsiTheme="majorBidi" w:cstheme="majorBidi"/>
          <w:sz w:val="24"/>
          <w:szCs w:val="24"/>
        </w:rPr>
        <w:t xml:space="preserve"> create an input folder</w:t>
      </w:r>
      <w:r w:rsidR="00725B17" w:rsidRPr="00725B17">
        <w:rPr>
          <w:rFonts w:asciiTheme="majorBidi" w:hAnsiTheme="majorBidi" w:cstheme="majorBidi"/>
          <w:sz w:val="24"/>
          <w:szCs w:val="24"/>
        </w:rPr>
        <w:t xml:space="preserve">: </w:t>
      </w:r>
    </w:p>
    <w:p w14:paraId="552E6683" w14:textId="77777777" w:rsidR="00E94FA4" w:rsidRDefault="00567849" w:rsidP="00901FE8">
      <w:pPr>
        <w:rPr>
          <w:rFonts w:asciiTheme="majorBidi" w:hAnsiTheme="majorBidi" w:cstheme="majorBidi"/>
          <w:sz w:val="24"/>
          <w:szCs w:val="24"/>
        </w:rPr>
      </w:pPr>
      <w:r w:rsidRPr="00567849">
        <w:rPr>
          <w:rFonts w:asciiTheme="majorBidi" w:hAnsiTheme="majorBidi" w:cstheme="majorBidi"/>
          <w:noProof/>
          <w:sz w:val="24"/>
          <w:szCs w:val="24"/>
        </w:rPr>
        <w:drawing>
          <wp:inline distT="0" distB="0" distL="0" distR="0" wp14:anchorId="0F5F6845" wp14:editId="5A2FCCEC">
            <wp:extent cx="4638040" cy="366187"/>
            <wp:effectExtent l="0" t="0" r="0" b="0"/>
            <wp:docPr id="13498797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8785" cy="371773"/>
                    </a:xfrm>
                    <a:prstGeom prst="rect">
                      <a:avLst/>
                    </a:prstGeom>
                    <a:noFill/>
                    <a:ln>
                      <a:noFill/>
                    </a:ln>
                  </pic:spPr>
                </pic:pic>
              </a:graphicData>
            </a:graphic>
          </wp:inline>
        </w:drawing>
      </w:r>
    </w:p>
    <w:p w14:paraId="701F8109" w14:textId="77777777" w:rsidR="00F93698" w:rsidRDefault="00B56B61" w:rsidP="00986A80">
      <w:pPr>
        <w:rPr>
          <w:rFonts w:asciiTheme="majorBidi" w:hAnsiTheme="majorBidi" w:cstheme="majorBidi"/>
          <w:sz w:val="24"/>
          <w:szCs w:val="24"/>
        </w:rPr>
      </w:pPr>
      <w:r>
        <w:rPr>
          <w:rFonts w:asciiTheme="majorBidi" w:hAnsiTheme="majorBidi" w:cstheme="majorBidi"/>
          <w:sz w:val="24"/>
          <w:szCs w:val="24"/>
        </w:rPr>
        <w:t>After that I changed the directory to /</w:t>
      </w:r>
      <w:proofErr w:type="spellStart"/>
      <w:r>
        <w:rPr>
          <w:rFonts w:asciiTheme="majorBidi" w:hAnsiTheme="majorBidi" w:cstheme="majorBidi"/>
          <w:sz w:val="24"/>
          <w:szCs w:val="24"/>
        </w:rPr>
        <w:t>tm</w:t>
      </w:r>
      <w:r w:rsidR="001240E5">
        <w:rPr>
          <w:rFonts w:asciiTheme="majorBidi" w:hAnsiTheme="majorBidi" w:cstheme="majorBidi"/>
          <w:sz w:val="24"/>
          <w:szCs w:val="24"/>
        </w:rPr>
        <w:t>p</w:t>
      </w:r>
      <w:proofErr w:type="spellEnd"/>
      <w:r w:rsidR="001240E5">
        <w:rPr>
          <w:rFonts w:asciiTheme="majorBidi" w:hAnsiTheme="majorBidi" w:cstheme="majorBidi"/>
          <w:sz w:val="24"/>
          <w:szCs w:val="24"/>
        </w:rPr>
        <w:t xml:space="preserve"> to move the input file</w:t>
      </w:r>
      <w:r w:rsidR="001F23C4">
        <w:rPr>
          <w:rFonts w:asciiTheme="majorBidi" w:hAnsiTheme="majorBidi" w:cstheme="majorBidi"/>
          <w:sz w:val="24"/>
          <w:szCs w:val="24"/>
        </w:rPr>
        <w:t xml:space="preserve"> </w:t>
      </w:r>
      <w:r w:rsidR="001240E5">
        <w:rPr>
          <w:rFonts w:asciiTheme="majorBidi" w:hAnsiTheme="majorBidi" w:cstheme="majorBidi"/>
          <w:sz w:val="24"/>
          <w:szCs w:val="24"/>
        </w:rPr>
        <w:t>into the input folder:</w:t>
      </w:r>
    </w:p>
    <w:p w14:paraId="03A6211F" w14:textId="77777777" w:rsidR="001240E5" w:rsidRDefault="001240E5" w:rsidP="001240E5">
      <w:pPr>
        <w:rPr>
          <w:rFonts w:asciiTheme="majorBidi" w:hAnsiTheme="majorBidi" w:cstheme="majorBidi"/>
          <w:sz w:val="24"/>
          <w:szCs w:val="24"/>
        </w:rPr>
      </w:pPr>
      <w:r w:rsidRPr="001240E5">
        <w:rPr>
          <w:rFonts w:asciiTheme="majorBidi" w:hAnsiTheme="majorBidi" w:cstheme="majorBidi"/>
          <w:noProof/>
          <w:sz w:val="24"/>
          <w:szCs w:val="24"/>
        </w:rPr>
        <w:drawing>
          <wp:inline distT="0" distB="0" distL="0" distR="0" wp14:anchorId="76D559DD" wp14:editId="71E57535">
            <wp:extent cx="2689860" cy="370217"/>
            <wp:effectExtent l="0" t="0" r="0" b="0"/>
            <wp:docPr id="1733818669" name="Picture 35"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18669" name="Picture 35" descr="A black background with white letters&#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t="7246"/>
                    <a:stretch>
                      <a:fillRect/>
                    </a:stretch>
                  </pic:blipFill>
                  <pic:spPr bwMode="auto">
                    <a:xfrm>
                      <a:off x="0" y="0"/>
                      <a:ext cx="2721532" cy="374576"/>
                    </a:xfrm>
                    <a:prstGeom prst="rect">
                      <a:avLst/>
                    </a:prstGeom>
                    <a:noFill/>
                    <a:ln>
                      <a:noFill/>
                    </a:ln>
                    <a:extLst>
                      <a:ext uri="{53640926-AAD7-44D8-BBD7-CCE9431645EC}">
                        <a14:shadowObscured xmlns:a14="http://schemas.microsoft.com/office/drawing/2010/main"/>
                      </a:ext>
                    </a:extLst>
                  </pic:spPr>
                </pic:pic>
              </a:graphicData>
            </a:graphic>
          </wp:inline>
        </w:drawing>
      </w:r>
    </w:p>
    <w:p w14:paraId="175156A4" w14:textId="77777777" w:rsidR="00E94FA4" w:rsidRPr="00E94FA4" w:rsidRDefault="00E94FA4" w:rsidP="00E94FA4">
      <w:pPr>
        <w:rPr>
          <w:rFonts w:asciiTheme="majorBidi" w:hAnsiTheme="majorBidi" w:cstheme="majorBidi"/>
          <w:sz w:val="24"/>
          <w:szCs w:val="24"/>
        </w:rPr>
      </w:pPr>
      <w:r w:rsidRPr="00E94FA4">
        <w:rPr>
          <w:rFonts w:asciiTheme="majorBidi" w:hAnsiTheme="majorBidi" w:cstheme="majorBidi"/>
          <w:noProof/>
          <w:sz w:val="24"/>
          <w:szCs w:val="24"/>
        </w:rPr>
        <w:drawing>
          <wp:inline distT="0" distB="0" distL="0" distR="0" wp14:anchorId="0ACE7143" wp14:editId="2CDBC652">
            <wp:extent cx="4648200" cy="478725"/>
            <wp:effectExtent l="0" t="0" r="0" b="0"/>
            <wp:docPr id="128170640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16598" cy="485769"/>
                    </a:xfrm>
                    <a:prstGeom prst="rect">
                      <a:avLst/>
                    </a:prstGeom>
                    <a:noFill/>
                    <a:ln>
                      <a:noFill/>
                    </a:ln>
                  </pic:spPr>
                </pic:pic>
              </a:graphicData>
            </a:graphic>
          </wp:inline>
        </w:drawing>
      </w:r>
    </w:p>
    <w:p w14:paraId="267583C8" w14:textId="77777777" w:rsidR="00E94FA4" w:rsidRDefault="00541AA0" w:rsidP="001240E5">
      <w:pPr>
        <w:rPr>
          <w:rFonts w:asciiTheme="majorBidi" w:hAnsiTheme="majorBidi" w:cstheme="majorBidi"/>
          <w:sz w:val="24"/>
          <w:szCs w:val="24"/>
        </w:rPr>
      </w:pPr>
      <w:r>
        <w:rPr>
          <w:rFonts w:asciiTheme="majorBidi" w:hAnsiTheme="majorBidi" w:cstheme="majorBidi"/>
          <w:sz w:val="24"/>
          <w:szCs w:val="24"/>
        </w:rPr>
        <w:t>Then I found the path to the JAR file to locate the Hadoop string library JAR:</w:t>
      </w:r>
    </w:p>
    <w:p w14:paraId="054D5DF6" w14:textId="77777777" w:rsidR="00BC2FCB" w:rsidRPr="00BC2FCB" w:rsidRDefault="00BC2FCB" w:rsidP="00BC2FCB">
      <w:pPr>
        <w:rPr>
          <w:rFonts w:asciiTheme="majorBidi" w:hAnsiTheme="majorBidi" w:cstheme="majorBidi"/>
          <w:sz w:val="24"/>
          <w:szCs w:val="24"/>
        </w:rPr>
      </w:pPr>
      <w:r w:rsidRPr="00BC2FCB">
        <w:rPr>
          <w:rFonts w:asciiTheme="majorBidi" w:hAnsiTheme="majorBidi" w:cstheme="majorBidi"/>
          <w:noProof/>
          <w:sz w:val="24"/>
          <w:szCs w:val="24"/>
        </w:rPr>
        <w:drawing>
          <wp:inline distT="0" distB="0" distL="0" distR="0" wp14:anchorId="06540D5C" wp14:editId="61914688">
            <wp:extent cx="4648200" cy="948511"/>
            <wp:effectExtent l="0" t="0" r="0" b="4445"/>
            <wp:docPr id="12513932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82427" cy="955495"/>
                    </a:xfrm>
                    <a:prstGeom prst="rect">
                      <a:avLst/>
                    </a:prstGeom>
                    <a:noFill/>
                    <a:ln>
                      <a:noFill/>
                    </a:ln>
                  </pic:spPr>
                </pic:pic>
              </a:graphicData>
            </a:graphic>
          </wp:inline>
        </w:drawing>
      </w:r>
    </w:p>
    <w:p w14:paraId="041A52BB" w14:textId="77777777" w:rsidR="00C408B6" w:rsidRDefault="00C408B6" w:rsidP="001240E5">
      <w:pPr>
        <w:rPr>
          <w:rFonts w:asciiTheme="majorBidi" w:hAnsiTheme="majorBidi" w:cstheme="majorBidi"/>
          <w:sz w:val="24"/>
          <w:szCs w:val="24"/>
        </w:rPr>
      </w:pPr>
      <w:r>
        <w:rPr>
          <w:rFonts w:asciiTheme="majorBidi" w:hAnsiTheme="majorBidi" w:cstheme="majorBidi"/>
          <w:sz w:val="24"/>
          <w:szCs w:val="24"/>
        </w:rPr>
        <w:t>I then exported the JAR path</w:t>
      </w:r>
      <w:r w:rsidR="00AB4C9B">
        <w:rPr>
          <w:rFonts w:asciiTheme="majorBidi" w:hAnsiTheme="majorBidi" w:cstheme="majorBidi"/>
          <w:sz w:val="24"/>
          <w:szCs w:val="24"/>
        </w:rPr>
        <w:t xml:space="preserve"> and set an input and output path</w:t>
      </w:r>
      <w:r>
        <w:rPr>
          <w:rFonts w:asciiTheme="majorBidi" w:hAnsiTheme="majorBidi" w:cstheme="majorBidi"/>
          <w:sz w:val="24"/>
          <w:szCs w:val="24"/>
        </w:rPr>
        <w:t>:</w:t>
      </w:r>
    </w:p>
    <w:p w14:paraId="00E4716E" w14:textId="77777777" w:rsidR="00AB4C9B" w:rsidRPr="00AB4C9B" w:rsidRDefault="00AB4C9B" w:rsidP="00AB4C9B">
      <w:pPr>
        <w:rPr>
          <w:rFonts w:asciiTheme="majorBidi" w:hAnsiTheme="majorBidi" w:cstheme="majorBidi"/>
          <w:sz w:val="24"/>
          <w:szCs w:val="24"/>
        </w:rPr>
      </w:pPr>
      <w:r w:rsidRPr="00AB4C9B">
        <w:rPr>
          <w:rFonts w:asciiTheme="majorBidi" w:hAnsiTheme="majorBidi" w:cstheme="majorBidi"/>
          <w:noProof/>
          <w:sz w:val="24"/>
          <w:szCs w:val="24"/>
        </w:rPr>
        <w:lastRenderedPageBreak/>
        <w:drawing>
          <wp:inline distT="0" distB="0" distL="0" distR="0" wp14:anchorId="1D4BAD85" wp14:editId="7B4C802F">
            <wp:extent cx="4648200" cy="732985"/>
            <wp:effectExtent l="0" t="0" r="0" b="0"/>
            <wp:docPr id="15585331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79757" cy="737961"/>
                    </a:xfrm>
                    <a:prstGeom prst="rect">
                      <a:avLst/>
                    </a:prstGeom>
                    <a:noFill/>
                    <a:ln>
                      <a:noFill/>
                    </a:ln>
                  </pic:spPr>
                </pic:pic>
              </a:graphicData>
            </a:graphic>
          </wp:inline>
        </w:drawing>
      </w:r>
    </w:p>
    <w:p w14:paraId="56E043DA" w14:textId="77777777" w:rsidR="00AB4C9B" w:rsidRDefault="00751C21" w:rsidP="001240E5">
      <w:pPr>
        <w:rPr>
          <w:rFonts w:asciiTheme="majorBidi" w:hAnsiTheme="majorBidi" w:cstheme="majorBidi"/>
          <w:sz w:val="24"/>
          <w:szCs w:val="24"/>
        </w:rPr>
      </w:pPr>
      <w:r>
        <w:rPr>
          <w:rFonts w:asciiTheme="majorBidi" w:hAnsiTheme="majorBidi" w:cstheme="majorBidi"/>
          <w:sz w:val="24"/>
          <w:szCs w:val="24"/>
        </w:rPr>
        <w:t>Then I set the mapper and reducer script paths:</w:t>
      </w:r>
    </w:p>
    <w:p w14:paraId="7497F98E" w14:textId="77777777" w:rsidR="00901FE8" w:rsidRDefault="00BD369E" w:rsidP="005313BD">
      <w:pPr>
        <w:rPr>
          <w:rFonts w:asciiTheme="majorBidi" w:hAnsiTheme="majorBidi" w:cstheme="majorBidi"/>
          <w:sz w:val="24"/>
          <w:szCs w:val="24"/>
        </w:rPr>
      </w:pPr>
      <w:r w:rsidRPr="00BD369E">
        <w:rPr>
          <w:rFonts w:asciiTheme="majorBidi" w:hAnsiTheme="majorBidi" w:cstheme="majorBidi"/>
          <w:noProof/>
          <w:sz w:val="24"/>
          <w:szCs w:val="24"/>
        </w:rPr>
        <w:drawing>
          <wp:inline distT="0" distB="0" distL="0" distR="0" wp14:anchorId="40DE861B" wp14:editId="33CB9D8A">
            <wp:extent cx="4648200" cy="341663"/>
            <wp:effectExtent l="0" t="0" r="0" b="1270"/>
            <wp:docPr id="135504247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18407" cy="346823"/>
                    </a:xfrm>
                    <a:prstGeom prst="rect">
                      <a:avLst/>
                    </a:prstGeom>
                    <a:noFill/>
                    <a:ln>
                      <a:noFill/>
                    </a:ln>
                  </pic:spPr>
                </pic:pic>
              </a:graphicData>
            </a:graphic>
          </wp:inline>
        </w:drawing>
      </w:r>
    </w:p>
    <w:p w14:paraId="054DAF74" w14:textId="77777777" w:rsidR="00541AA0" w:rsidRDefault="00A62E26" w:rsidP="001240E5">
      <w:pPr>
        <w:rPr>
          <w:rFonts w:asciiTheme="majorBidi" w:hAnsiTheme="majorBidi" w:cstheme="majorBidi"/>
          <w:sz w:val="24"/>
          <w:szCs w:val="24"/>
        </w:rPr>
      </w:pPr>
      <w:r>
        <w:rPr>
          <w:rFonts w:asciiTheme="majorBidi" w:hAnsiTheme="majorBidi" w:cstheme="majorBidi"/>
          <w:sz w:val="24"/>
          <w:szCs w:val="24"/>
        </w:rPr>
        <w:t>Now we can run the Hadoop MapReduce job:</w:t>
      </w:r>
    </w:p>
    <w:p w14:paraId="1050BA27" w14:textId="77777777" w:rsidR="00C42998" w:rsidRDefault="00BD369E" w:rsidP="006C4DFA">
      <w:pPr>
        <w:rPr>
          <w:rFonts w:asciiTheme="majorBidi" w:hAnsiTheme="majorBidi" w:cstheme="majorBidi"/>
          <w:sz w:val="24"/>
          <w:szCs w:val="24"/>
        </w:rPr>
      </w:pPr>
      <w:r w:rsidRPr="00BD369E">
        <w:rPr>
          <w:rFonts w:asciiTheme="majorBidi" w:hAnsiTheme="majorBidi" w:cstheme="majorBidi"/>
          <w:noProof/>
          <w:sz w:val="24"/>
          <w:szCs w:val="24"/>
        </w:rPr>
        <w:drawing>
          <wp:inline distT="0" distB="0" distL="0" distR="0" wp14:anchorId="256787E8" wp14:editId="0FD5A1C8">
            <wp:extent cx="4648200" cy="1248955"/>
            <wp:effectExtent l="0" t="0" r="0" b="8890"/>
            <wp:docPr id="80898407" name="Picture 4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8407" name="Picture 45" descr="A screen 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5282" cy="1253545"/>
                    </a:xfrm>
                    <a:prstGeom prst="rect">
                      <a:avLst/>
                    </a:prstGeom>
                    <a:noFill/>
                    <a:ln>
                      <a:noFill/>
                    </a:ln>
                  </pic:spPr>
                </pic:pic>
              </a:graphicData>
            </a:graphic>
          </wp:inline>
        </w:drawing>
      </w:r>
    </w:p>
    <w:p w14:paraId="040228D0" w14:textId="77777777" w:rsidR="00C42998" w:rsidRDefault="00C42998" w:rsidP="001240E5">
      <w:pPr>
        <w:rPr>
          <w:rFonts w:asciiTheme="majorBidi" w:hAnsiTheme="majorBidi" w:cstheme="majorBidi"/>
          <w:sz w:val="24"/>
          <w:szCs w:val="24"/>
        </w:rPr>
      </w:pPr>
      <w:r>
        <w:rPr>
          <w:rFonts w:asciiTheme="majorBidi" w:hAnsiTheme="majorBidi" w:cstheme="majorBidi"/>
          <w:sz w:val="24"/>
          <w:szCs w:val="24"/>
        </w:rPr>
        <w:t xml:space="preserve">Then I </w:t>
      </w:r>
      <w:r w:rsidR="00D842EF">
        <w:rPr>
          <w:rFonts w:asciiTheme="majorBidi" w:hAnsiTheme="majorBidi" w:cstheme="majorBidi"/>
          <w:sz w:val="24"/>
          <w:szCs w:val="24"/>
        </w:rPr>
        <w:t>located where the output files an ran it</w:t>
      </w:r>
      <w:r w:rsidR="00571778">
        <w:rPr>
          <w:rFonts w:asciiTheme="majorBidi" w:hAnsiTheme="majorBidi" w:cstheme="majorBidi"/>
          <w:sz w:val="24"/>
          <w:szCs w:val="24"/>
        </w:rPr>
        <w:t xml:space="preserve"> to get the output of the job</w:t>
      </w:r>
      <w:r w:rsidR="00D842EF">
        <w:rPr>
          <w:rFonts w:asciiTheme="majorBidi" w:hAnsiTheme="majorBidi" w:cstheme="majorBidi"/>
          <w:sz w:val="24"/>
          <w:szCs w:val="24"/>
        </w:rPr>
        <w:t>:</w:t>
      </w:r>
    </w:p>
    <w:p w14:paraId="61E46158" w14:textId="77777777" w:rsidR="006C4DFA" w:rsidRDefault="00571778" w:rsidP="00901FE8">
      <w:pPr>
        <w:rPr>
          <w:rFonts w:asciiTheme="majorBidi" w:hAnsiTheme="majorBidi" w:cstheme="majorBidi"/>
          <w:sz w:val="24"/>
          <w:szCs w:val="24"/>
        </w:rPr>
      </w:pPr>
      <w:r>
        <w:rPr>
          <w:rFonts w:asciiTheme="majorBidi" w:hAnsiTheme="majorBidi" w:cstheme="majorBidi"/>
          <w:noProof/>
          <w:sz w:val="24"/>
          <w:szCs w:val="24"/>
          <w14:ligatures w14:val="standardContextual"/>
        </w:rPr>
        <mc:AlternateContent>
          <mc:Choice Requires="wps">
            <w:drawing>
              <wp:anchor distT="0" distB="0" distL="114300" distR="114300" simplePos="0" relativeHeight="251667456" behindDoc="0" locked="0" layoutInCell="1" allowOverlap="1" wp14:anchorId="11AC289C" wp14:editId="149EAFEF">
                <wp:simplePos x="0" y="0"/>
                <wp:positionH relativeFrom="column">
                  <wp:posOffset>0</wp:posOffset>
                </wp:positionH>
                <wp:positionV relativeFrom="paragraph">
                  <wp:posOffset>325364</wp:posOffset>
                </wp:positionV>
                <wp:extent cx="1251857" cy="257419"/>
                <wp:effectExtent l="0" t="0" r="24765" b="28575"/>
                <wp:wrapNone/>
                <wp:docPr id="1445215110" name="Rectangle 48"/>
                <wp:cNvGraphicFramePr/>
                <a:graphic xmlns:a="http://schemas.openxmlformats.org/drawingml/2006/main">
                  <a:graphicData uri="http://schemas.microsoft.com/office/word/2010/wordprocessingShape">
                    <wps:wsp>
                      <wps:cNvSpPr/>
                      <wps:spPr>
                        <a:xfrm>
                          <a:off x="0" y="0"/>
                          <a:ext cx="1251857" cy="25741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B4803" id="Rectangle 48" o:spid="_x0000_s1026" style="position:absolute;margin-left:0;margin-top:25.6pt;width:98.55pt;height:2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" filled="f" strokecolor="#e00" strokeweight="1pt"/>
            </w:pict>
          </mc:Fallback>
        </mc:AlternateContent>
      </w:r>
      <w:r w:rsidRPr="00571778">
        <w:rPr>
          <w:rFonts w:asciiTheme="majorBidi" w:hAnsiTheme="majorBidi" w:cstheme="majorBidi"/>
          <w:noProof/>
          <w:sz w:val="24"/>
          <w:szCs w:val="24"/>
        </w:rPr>
        <w:drawing>
          <wp:inline distT="0" distB="0" distL="0" distR="0" wp14:anchorId="26D00D56" wp14:editId="169C67D9">
            <wp:extent cx="4626429" cy="699896"/>
            <wp:effectExtent l="0" t="0" r="3175" b="5080"/>
            <wp:docPr id="780575527" name="Picture 4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75527" name="Picture 47" descr="A screen shot of a computer&#10;&#10;AI-generated content may be incorrect."/>
                    <pic:cNvPicPr>
                      <a:picLocks noChangeAspect="1" noChangeArrowheads="1"/>
                    </pic:cNvPicPr>
                  </pic:nvPicPr>
                  <pic:blipFill rotWithShape="1">
                    <a:blip r:embed="rId28">
                      <a:extLst>
                        <a:ext uri="{28A0092B-C50C-407E-A947-70E740481C1C}">
                          <a14:useLocalDpi xmlns:a14="http://schemas.microsoft.com/office/drawing/2010/main" val="0"/>
                        </a:ext>
                      </a:extLst>
                    </a:blip>
                    <a:srcRect b="8586"/>
                    <a:stretch>
                      <a:fillRect/>
                    </a:stretch>
                  </pic:blipFill>
                  <pic:spPr bwMode="auto">
                    <a:xfrm>
                      <a:off x="0" y="0"/>
                      <a:ext cx="4638647" cy="701744"/>
                    </a:xfrm>
                    <a:prstGeom prst="rect">
                      <a:avLst/>
                    </a:prstGeom>
                    <a:noFill/>
                    <a:ln>
                      <a:noFill/>
                    </a:ln>
                    <a:extLst>
                      <a:ext uri="{53640926-AAD7-44D8-BBD7-CCE9431645EC}">
                        <a14:shadowObscured xmlns:a14="http://schemas.microsoft.com/office/drawing/2010/main"/>
                      </a:ext>
                    </a:extLst>
                  </pic:spPr>
                </pic:pic>
              </a:graphicData>
            </a:graphic>
          </wp:inline>
        </w:drawing>
      </w:r>
    </w:p>
    <w:p w14:paraId="11774623" w14:textId="77777777" w:rsidR="00D842EF" w:rsidRDefault="003A5C2D" w:rsidP="001240E5">
      <w:pPr>
        <w:rPr>
          <w:rFonts w:asciiTheme="majorBidi" w:hAnsiTheme="majorBidi" w:cstheme="majorBidi"/>
          <w:sz w:val="24"/>
          <w:szCs w:val="24"/>
        </w:rPr>
      </w:pPr>
      <w:r>
        <w:rPr>
          <w:rFonts w:asciiTheme="majorBidi" w:hAnsiTheme="majorBidi" w:cstheme="majorBidi"/>
          <w:sz w:val="24"/>
          <w:szCs w:val="24"/>
        </w:rPr>
        <w:t>I copied the output file from HDFS to /</w:t>
      </w:r>
      <w:proofErr w:type="spellStart"/>
      <w:r>
        <w:rPr>
          <w:rFonts w:asciiTheme="majorBidi" w:hAnsiTheme="majorBidi" w:cstheme="majorBidi"/>
          <w:sz w:val="24"/>
          <w:szCs w:val="24"/>
        </w:rPr>
        <w:t>tmp</w:t>
      </w:r>
      <w:proofErr w:type="spellEnd"/>
      <w:r>
        <w:rPr>
          <w:rFonts w:asciiTheme="majorBidi" w:hAnsiTheme="majorBidi" w:cstheme="majorBidi"/>
          <w:sz w:val="24"/>
          <w:szCs w:val="24"/>
        </w:rPr>
        <w:t xml:space="preserve"> to export it later:</w:t>
      </w:r>
    </w:p>
    <w:p w14:paraId="27CA6609" w14:textId="77777777" w:rsidR="003A5C2D" w:rsidRDefault="006C4DFA" w:rsidP="008142E1">
      <w:pPr>
        <w:rPr>
          <w:rFonts w:asciiTheme="majorBidi" w:hAnsiTheme="majorBidi" w:cstheme="majorBidi"/>
          <w:sz w:val="24"/>
          <w:szCs w:val="24"/>
        </w:rPr>
      </w:pPr>
      <w:r w:rsidRPr="006C4DFA">
        <w:rPr>
          <w:rFonts w:asciiTheme="majorBidi" w:hAnsiTheme="majorBidi" w:cstheme="majorBidi"/>
          <w:noProof/>
          <w:sz w:val="24"/>
          <w:szCs w:val="24"/>
        </w:rPr>
        <w:drawing>
          <wp:inline distT="0" distB="0" distL="0" distR="0" wp14:anchorId="0948ADE0" wp14:editId="44432D23">
            <wp:extent cx="4619625" cy="556230"/>
            <wp:effectExtent l="0" t="0" r="0" b="0"/>
            <wp:docPr id="199473378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57039" cy="560735"/>
                    </a:xfrm>
                    <a:prstGeom prst="rect">
                      <a:avLst/>
                    </a:prstGeom>
                    <a:noFill/>
                    <a:ln>
                      <a:noFill/>
                    </a:ln>
                  </pic:spPr>
                </pic:pic>
              </a:graphicData>
            </a:graphic>
          </wp:inline>
        </w:drawing>
      </w:r>
    </w:p>
    <w:p w14:paraId="1AB93F63" w14:textId="77777777" w:rsidR="003A5C2D" w:rsidRDefault="008142E1" w:rsidP="001240E5">
      <w:pPr>
        <w:rPr>
          <w:rFonts w:asciiTheme="majorBidi" w:hAnsiTheme="majorBidi" w:cstheme="majorBidi"/>
          <w:sz w:val="24"/>
          <w:szCs w:val="24"/>
        </w:rPr>
      </w:pPr>
      <w:r>
        <w:rPr>
          <w:rFonts w:asciiTheme="majorBidi" w:hAnsiTheme="majorBidi" w:cstheme="majorBidi"/>
          <w:sz w:val="24"/>
          <w:szCs w:val="24"/>
        </w:rPr>
        <w:t xml:space="preserve">Finally, I </w:t>
      </w:r>
      <w:r w:rsidR="006C4DFA">
        <w:rPr>
          <w:rFonts w:asciiTheme="majorBidi" w:hAnsiTheme="majorBidi" w:cstheme="majorBidi"/>
          <w:sz w:val="24"/>
          <w:szCs w:val="24"/>
        </w:rPr>
        <w:t>exited the container and copied the file from the docker container to my computer:</w:t>
      </w:r>
    </w:p>
    <w:p w14:paraId="4FC183D1" w14:textId="77777777" w:rsidR="008142E1" w:rsidRPr="008142E1" w:rsidRDefault="008142E1" w:rsidP="008142E1">
      <w:pPr>
        <w:rPr>
          <w:rFonts w:asciiTheme="majorBidi" w:hAnsiTheme="majorBidi" w:cstheme="majorBidi"/>
          <w:sz w:val="24"/>
          <w:szCs w:val="24"/>
        </w:rPr>
      </w:pPr>
      <w:r w:rsidRPr="008142E1">
        <w:rPr>
          <w:rFonts w:asciiTheme="majorBidi" w:hAnsiTheme="majorBidi" w:cstheme="majorBidi"/>
          <w:noProof/>
          <w:sz w:val="24"/>
          <w:szCs w:val="24"/>
        </w:rPr>
        <w:drawing>
          <wp:inline distT="0" distB="0" distL="0" distR="0" wp14:anchorId="60276B7C" wp14:editId="635350BB">
            <wp:extent cx="4619625" cy="591273"/>
            <wp:effectExtent l="0" t="0" r="0" b="0"/>
            <wp:docPr id="7792341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64955" cy="597075"/>
                    </a:xfrm>
                    <a:prstGeom prst="rect">
                      <a:avLst/>
                    </a:prstGeom>
                    <a:noFill/>
                    <a:ln>
                      <a:noFill/>
                    </a:ln>
                  </pic:spPr>
                </pic:pic>
              </a:graphicData>
            </a:graphic>
          </wp:inline>
        </w:drawing>
      </w:r>
    </w:p>
    <w:p w14:paraId="4DEAD45F" w14:textId="77777777" w:rsidR="00DB0FFD" w:rsidRDefault="005313BD" w:rsidP="005313BD">
      <w:pPr>
        <w:tabs>
          <w:tab w:val="left" w:pos="1880"/>
        </w:tabs>
        <w:rPr>
          <w:rFonts w:asciiTheme="majorBidi" w:hAnsiTheme="majorBidi" w:cstheme="majorBidi"/>
          <w:sz w:val="24"/>
          <w:szCs w:val="24"/>
        </w:rPr>
      </w:pPr>
      <w:r>
        <w:rPr>
          <w:rFonts w:asciiTheme="majorBidi" w:hAnsiTheme="majorBidi" w:cstheme="majorBidi"/>
          <w:sz w:val="24"/>
          <w:szCs w:val="24"/>
        </w:rPr>
        <w:tab/>
      </w:r>
    </w:p>
    <w:p w14:paraId="44E22C7C" w14:textId="77777777" w:rsidR="005313BD" w:rsidRDefault="005313BD" w:rsidP="005313BD">
      <w:pPr>
        <w:tabs>
          <w:tab w:val="left" w:pos="1880"/>
        </w:tabs>
        <w:rPr>
          <w:rFonts w:asciiTheme="majorBidi" w:hAnsiTheme="majorBidi" w:cstheme="majorBidi"/>
          <w:sz w:val="24"/>
          <w:szCs w:val="24"/>
        </w:rPr>
      </w:pPr>
    </w:p>
    <w:p w14:paraId="33D16112" w14:textId="77777777" w:rsidR="005313BD" w:rsidRDefault="005313BD" w:rsidP="005313BD">
      <w:pPr>
        <w:tabs>
          <w:tab w:val="left" w:pos="1880"/>
        </w:tabs>
        <w:rPr>
          <w:rFonts w:asciiTheme="majorBidi" w:hAnsiTheme="majorBidi" w:cstheme="majorBidi"/>
          <w:sz w:val="24"/>
          <w:szCs w:val="24"/>
        </w:rPr>
      </w:pPr>
    </w:p>
    <w:p w14:paraId="0285C915" w14:textId="77777777" w:rsidR="005313BD" w:rsidRDefault="005313BD" w:rsidP="005313BD">
      <w:pPr>
        <w:tabs>
          <w:tab w:val="left" w:pos="1880"/>
        </w:tabs>
        <w:rPr>
          <w:rFonts w:asciiTheme="majorBidi" w:hAnsiTheme="majorBidi" w:cstheme="majorBidi"/>
          <w:sz w:val="24"/>
          <w:szCs w:val="24"/>
        </w:rPr>
      </w:pPr>
    </w:p>
    <w:p w14:paraId="617FE06D" w14:textId="77777777" w:rsidR="00C42998" w:rsidRPr="009943F5" w:rsidRDefault="005D5908" w:rsidP="001240E5">
      <w:pPr>
        <w:rPr>
          <w:rFonts w:asciiTheme="majorBidi" w:hAnsiTheme="majorBidi" w:cstheme="majorBidi"/>
          <w:b/>
          <w:bCs/>
          <w:sz w:val="24"/>
          <w:szCs w:val="24"/>
        </w:rPr>
      </w:pPr>
      <w:r w:rsidRPr="009943F5">
        <w:rPr>
          <w:rFonts w:asciiTheme="majorBidi" w:hAnsiTheme="majorBidi" w:cstheme="majorBidi"/>
          <w:b/>
          <w:bCs/>
          <w:sz w:val="24"/>
          <w:szCs w:val="24"/>
        </w:rPr>
        <w:lastRenderedPageBreak/>
        <w:t xml:space="preserve">Evaluation of </w:t>
      </w:r>
      <w:r w:rsidR="007B27FE" w:rsidRPr="009943F5">
        <w:rPr>
          <w:rFonts w:asciiTheme="majorBidi" w:hAnsiTheme="majorBidi" w:cstheme="majorBidi"/>
          <w:b/>
          <w:bCs/>
          <w:sz w:val="24"/>
          <w:szCs w:val="24"/>
        </w:rPr>
        <w:t xml:space="preserve">Data </w:t>
      </w:r>
      <w:r w:rsidR="00543322" w:rsidRPr="009943F5">
        <w:rPr>
          <w:rFonts w:asciiTheme="majorBidi" w:hAnsiTheme="majorBidi" w:cstheme="majorBidi"/>
          <w:b/>
          <w:bCs/>
          <w:sz w:val="24"/>
          <w:szCs w:val="24"/>
        </w:rPr>
        <w:t>of The Data Manipulation</w:t>
      </w:r>
      <w:r w:rsidR="00194003" w:rsidRPr="009943F5">
        <w:rPr>
          <w:rFonts w:asciiTheme="majorBidi" w:hAnsiTheme="majorBidi" w:cstheme="majorBidi"/>
          <w:b/>
          <w:bCs/>
          <w:sz w:val="24"/>
          <w:szCs w:val="24"/>
        </w:rPr>
        <w:t xml:space="preserve"> and</w:t>
      </w:r>
      <w:r w:rsidR="00543322" w:rsidRPr="009943F5">
        <w:rPr>
          <w:rFonts w:asciiTheme="majorBidi" w:hAnsiTheme="majorBidi" w:cstheme="majorBidi"/>
          <w:b/>
          <w:bCs/>
          <w:sz w:val="24"/>
          <w:szCs w:val="24"/>
        </w:rPr>
        <w:t xml:space="preserve"> Preparation Methods</w:t>
      </w:r>
      <w:r w:rsidR="00DE3A2E" w:rsidRPr="009943F5">
        <w:rPr>
          <w:rFonts w:asciiTheme="majorBidi" w:hAnsiTheme="majorBidi" w:cstheme="majorBidi"/>
          <w:b/>
          <w:bCs/>
          <w:sz w:val="24"/>
          <w:szCs w:val="24"/>
        </w:rPr>
        <w:t xml:space="preserve"> and Tools</w:t>
      </w:r>
    </w:p>
    <w:p w14:paraId="01D19F7A" w14:textId="77777777" w:rsidR="00DE3A2E" w:rsidRDefault="009943F5" w:rsidP="009943F5">
      <w:pPr>
        <w:spacing w:line="360" w:lineRule="auto"/>
        <w:jc w:val="both"/>
        <w:rPr>
          <w:rFonts w:asciiTheme="majorBidi" w:hAnsiTheme="majorBidi" w:cstheme="majorBidi"/>
          <w:sz w:val="24"/>
          <w:szCs w:val="24"/>
        </w:rPr>
      </w:pPr>
      <w:r w:rsidRPr="009943F5">
        <w:rPr>
          <w:rFonts w:asciiTheme="majorBidi" w:hAnsiTheme="majorBidi" w:cstheme="majorBidi"/>
          <w:sz w:val="24"/>
          <w:szCs w:val="24"/>
        </w:rPr>
        <w:t xml:space="preserve">The results of the selected data </w:t>
      </w:r>
      <w:r>
        <w:rPr>
          <w:rFonts w:asciiTheme="majorBidi" w:hAnsiTheme="majorBidi" w:cstheme="majorBidi"/>
          <w:sz w:val="24"/>
          <w:szCs w:val="24"/>
        </w:rPr>
        <w:t>preparation</w:t>
      </w:r>
      <w:r w:rsidRPr="009943F5">
        <w:rPr>
          <w:rFonts w:asciiTheme="majorBidi" w:hAnsiTheme="majorBidi" w:cstheme="majorBidi"/>
          <w:sz w:val="24"/>
          <w:szCs w:val="24"/>
        </w:rPr>
        <w:t xml:space="preserve"> and </w:t>
      </w:r>
      <w:r>
        <w:rPr>
          <w:rFonts w:asciiTheme="majorBidi" w:hAnsiTheme="majorBidi" w:cstheme="majorBidi"/>
          <w:sz w:val="24"/>
          <w:szCs w:val="24"/>
        </w:rPr>
        <w:t>manipulation</w:t>
      </w:r>
      <w:r w:rsidRPr="009943F5">
        <w:rPr>
          <w:rFonts w:asciiTheme="majorBidi" w:hAnsiTheme="majorBidi" w:cstheme="majorBidi"/>
          <w:sz w:val="24"/>
          <w:szCs w:val="24"/>
        </w:rPr>
        <w:t xml:space="preserve"> techniques in Tasks 2 and 3 contributed largely to the knowledge that can be used to make operational and strategic decisions at Consulting Labs.</w:t>
      </w:r>
    </w:p>
    <w:p w14:paraId="61DFC8AF" w14:textId="77777777" w:rsidR="000E7FC5" w:rsidRDefault="00A05B14" w:rsidP="00B72CD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In task 2, Apache Spark was used to load and combine the Excel Files into one data set. </w:t>
      </w:r>
      <w:r w:rsidR="00B72CDA" w:rsidRPr="00B72CDA">
        <w:rPr>
          <w:rFonts w:asciiTheme="majorBidi" w:hAnsiTheme="majorBidi" w:cstheme="majorBidi"/>
          <w:sz w:val="24"/>
          <w:szCs w:val="24"/>
        </w:rPr>
        <w:t xml:space="preserve">This was critical towards consistent repetition of different file structure and processing high number of diagnosing records. The distributed computing </w:t>
      </w:r>
      <w:r w:rsidR="00A3574D">
        <w:rPr>
          <w:rFonts w:asciiTheme="majorBidi" w:hAnsiTheme="majorBidi" w:cstheme="majorBidi"/>
          <w:sz w:val="24"/>
          <w:szCs w:val="24"/>
        </w:rPr>
        <w:t xml:space="preserve">model </w:t>
      </w:r>
      <w:r w:rsidR="00B72CDA" w:rsidRPr="00B72CDA">
        <w:rPr>
          <w:rFonts w:asciiTheme="majorBidi" w:hAnsiTheme="majorBidi" w:cstheme="majorBidi"/>
          <w:sz w:val="24"/>
          <w:szCs w:val="24"/>
        </w:rPr>
        <w:t xml:space="preserve">established by Spark enabled quick sets of groupings, </w:t>
      </w:r>
      <w:r w:rsidR="00A3574D" w:rsidRPr="00B72CDA">
        <w:rPr>
          <w:rFonts w:asciiTheme="majorBidi" w:hAnsiTheme="majorBidi" w:cstheme="majorBidi"/>
          <w:sz w:val="24"/>
          <w:szCs w:val="24"/>
        </w:rPr>
        <w:t>filtering</w:t>
      </w:r>
      <w:r w:rsidR="00B72CDA" w:rsidRPr="00B72CDA">
        <w:rPr>
          <w:rFonts w:asciiTheme="majorBidi" w:hAnsiTheme="majorBidi" w:cstheme="majorBidi"/>
          <w:sz w:val="24"/>
          <w:szCs w:val="24"/>
        </w:rPr>
        <w:t xml:space="preserve">, and time-based transformations of the data set. Cleaning procedures like null value removal, timestamp </w:t>
      </w:r>
      <w:r w:rsidR="00A3574D" w:rsidRPr="00B72CDA">
        <w:rPr>
          <w:rFonts w:asciiTheme="majorBidi" w:hAnsiTheme="majorBidi" w:cstheme="majorBidi"/>
          <w:sz w:val="24"/>
          <w:szCs w:val="24"/>
        </w:rPr>
        <w:t>adjustments</w:t>
      </w:r>
      <w:r w:rsidR="00B72CDA" w:rsidRPr="00B72CDA">
        <w:rPr>
          <w:rFonts w:asciiTheme="majorBidi" w:hAnsiTheme="majorBidi" w:cstheme="majorBidi"/>
          <w:sz w:val="24"/>
          <w:szCs w:val="24"/>
        </w:rPr>
        <w:t xml:space="preserve"> as well as duplicates processing </w:t>
      </w:r>
      <w:r w:rsidR="00A3574D">
        <w:rPr>
          <w:rFonts w:asciiTheme="majorBidi" w:hAnsiTheme="majorBidi" w:cstheme="majorBidi"/>
          <w:sz w:val="24"/>
          <w:szCs w:val="24"/>
        </w:rPr>
        <w:t xml:space="preserve">increased </w:t>
      </w:r>
      <w:r w:rsidR="00B72CDA" w:rsidRPr="00B72CDA">
        <w:rPr>
          <w:rFonts w:asciiTheme="majorBidi" w:hAnsiTheme="majorBidi" w:cstheme="majorBidi"/>
          <w:sz w:val="24"/>
          <w:szCs w:val="24"/>
        </w:rPr>
        <w:t>data quality</w:t>
      </w:r>
      <w:r w:rsidR="00A3574D">
        <w:rPr>
          <w:rFonts w:asciiTheme="majorBidi" w:hAnsiTheme="majorBidi" w:cstheme="majorBidi"/>
          <w:sz w:val="24"/>
          <w:szCs w:val="24"/>
        </w:rPr>
        <w:t xml:space="preserve"> and accuracy</w:t>
      </w:r>
      <w:r w:rsidR="00B72CDA" w:rsidRPr="00B72CDA">
        <w:rPr>
          <w:rFonts w:asciiTheme="majorBidi" w:hAnsiTheme="majorBidi" w:cstheme="majorBidi"/>
          <w:sz w:val="24"/>
          <w:szCs w:val="24"/>
        </w:rPr>
        <w:t xml:space="preserve">, which is essential to the healthcare setup where </w:t>
      </w:r>
      <w:r w:rsidR="00A3574D">
        <w:rPr>
          <w:rFonts w:asciiTheme="majorBidi" w:hAnsiTheme="majorBidi" w:cstheme="majorBidi"/>
          <w:sz w:val="24"/>
          <w:szCs w:val="24"/>
        </w:rPr>
        <w:t>misleading</w:t>
      </w:r>
      <w:r w:rsidR="00B72CDA" w:rsidRPr="00B72CDA">
        <w:rPr>
          <w:rFonts w:asciiTheme="majorBidi" w:hAnsiTheme="majorBidi" w:cstheme="majorBidi"/>
          <w:sz w:val="24"/>
          <w:szCs w:val="24"/>
        </w:rPr>
        <w:t xml:space="preserve"> trends might jeopardize clinical and operational data.</w:t>
      </w:r>
    </w:p>
    <w:p w14:paraId="6122D8B6" w14:textId="77777777" w:rsidR="003577D9" w:rsidRDefault="003577D9" w:rsidP="00CC1AEF">
      <w:pPr>
        <w:spacing w:line="360" w:lineRule="auto"/>
        <w:jc w:val="both"/>
        <w:rPr>
          <w:rFonts w:asciiTheme="majorBidi" w:hAnsiTheme="majorBidi" w:cstheme="majorBidi"/>
          <w:sz w:val="24"/>
          <w:szCs w:val="24"/>
        </w:rPr>
      </w:pPr>
      <w:r w:rsidRPr="003577D9">
        <w:rPr>
          <w:rFonts w:asciiTheme="majorBidi" w:hAnsiTheme="majorBidi" w:cstheme="majorBidi"/>
          <w:sz w:val="24"/>
          <w:szCs w:val="24"/>
        </w:rPr>
        <w:t xml:space="preserve">The </w:t>
      </w:r>
      <w:r w:rsidR="00CC1AEF">
        <w:rPr>
          <w:rFonts w:asciiTheme="majorBidi" w:hAnsiTheme="majorBidi" w:cstheme="majorBidi"/>
          <w:sz w:val="24"/>
          <w:szCs w:val="24"/>
        </w:rPr>
        <w:t>selection</w:t>
      </w:r>
      <w:r w:rsidRPr="003577D9">
        <w:rPr>
          <w:rFonts w:asciiTheme="majorBidi" w:hAnsiTheme="majorBidi" w:cstheme="majorBidi"/>
          <w:sz w:val="24"/>
          <w:szCs w:val="24"/>
        </w:rPr>
        <w:t xml:space="preserve"> of statistical techniques, including frequency analysis, trend plotting, test bundling identification, and linear regression forecasting</w:t>
      </w:r>
      <w:r w:rsidR="00CC1AEF">
        <w:rPr>
          <w:rFonts w:asciiTheme="majorBidi" w:hAnsiTheme="majorBidi" w:cstheme="majorBidi"/>
          <w:sz w:val="24"/>
          <w:szCs w:val="24"/>
        </w:rPr>
        <w:t xml:space="preserve"> </w:t>
      </w:r>
      <w:r w:rsidR="00CC1AEF" w:rsidRPr="00CC1AEF">
        <w:rPr>
          <w:rFonts w:asciiTheme="majorBidi" w:hAnsiTheme="majorBidi" w:cstheme="majorBidi"/>
          <w:sz w:val="24"/>
          <w:szCs w:val="24"/>
        </w:rPr>
        <w:t xml:space="preserve">were the ones that enabled us to reveal the formulas that were directly applicable in business planning. An example can be given where it is possible to determine the most popular ordered tests and the bundled combinations and help to make inventory and marketing choices. It was seen that the test type seasonal analysis identified trends in the scope of public health </w:t>
      </w:r>
      <w:r w:rsidR="00B64DF2" w:rsidRPr="00CC1AEF">
        <w:rPr>
          <w:rFonts w:asciiTheme="majorBidi" w:hAnsiTheme="majorBidi" w:cstheme="majorBidi"/>
          <w:sz w:val="24"/>
          <w:szCs w:val="24"/>
        </w:rPr>
        <w:t>behaviour</w:t>
      </w:r>
      <w:r w:rsidR="00CC1AEF" w:rsidRPr="00CC1AEF">
        <w:rPr>
          <w:rFonts w:asciiTheme="majorBidi" w:hAnsiTheme="majorBidi" w:cstheme="majorBidi"/>
          <w:sz w:val="24"/>
          <w:szCs w:val="24"/>
        </w:rPr>
        <w:t xml:space="preserve">, which allowed their proactive seasonal staffing and resource-sharing. The proposed forecasting model, based on </w:t>
      </w:r>
      <w:proofErr w:type="spellStart"/>
      <w:r w:rsidR="00CC1AEF" w:rsidRPr="00CC1AEF">
        <w:rPr>
          <w:rFonts w:asciiTheme="majorBidi" w:hAnsiTheme="majorBidi" w:cstheme="majorBidi"/>
          <w:sz w:val="24"/>
          <w:szCs w:val="24"/>
        </w:rPr>
        <w:t>PySpark</w:t>
      </w:r>
      <w:proofErr w:type="spellEnd"/>
      <w:r w:rsidR="00CC1AEF" w:rsidRPr="00CC1AEF">
        <w:rPr>
          <w:rFonts w:asciiTheme="majorBidi" w:hAnsiTheme="majorBidi" w:cstheme="majorBidi"/>
          <w:sz w:val="24"/>
          <w:szCs w:val="24"/>
        </w:rPr>
        <w:t xml:space="preserve"> MLlib linear regression, gave Consulting Labs a perspective of the volumes of tests in the future, allowing it to anticipate short term changes in the demands.</w:t>
      </w:r>
    </w:p>
    <w:p w14:paraId="10E0A79F" w14:textId="77777777" w:rsidR="003E3BFF" w:rsidRDefault="00325160" w:rsidP="00325160">
      <w:pPr>
        <w:spacing w:line="360" w:lineRule="auto"/>
        <w:jc w:val="both"/>
        <w:rPr>
          <w:rFonts w:asciiTheme="majorBidi" w:hAnsiTheme="majorBidi" w:cstheme="majorBidi"/>
          <w:sz w:val="24"/>
          <w:szCs w:val="24"/>
        </w:rPr>
      </w:pPr>
      <w:r w:rsidRPr="00325160">
        <w:rPr>
          <w:rFonts w:asciiTheme="majorBidi" w:hAnsiTheme="majorBidi" w:cstheme="majorBidi"/>
          <w:sz w:val="24"/>
          <w:szCs w:val="24"/>
        </w:rPr>
        <w:t>Choosing the visualization tools, namely Matplotlib and Seaborn, helped a lot in converting raw data into visuals that could be easily understood. The visuals contributed to a more effective share of insights among stakeholders without technical education and allowed making data</w:t>
      </w:r>
      <w:r>
        <w:rPr>
          <w:rFonts w:asciiTheme="majorBidi" w:hAnsiTheme="majorBidi" w:cstheme="majorBidi"/>
          <w:sz w:val="24"/>
          <w:szCs w:val="24"/>
        </w:rPr>
        <w:t xml:space="preserve"> driven</w:t>
      </w:r>
      <w:r w:rsidRPr="00325160">
        <w:rPr>
          <w:rFonts w:asciiTheme="majorBidi" w:hAnsiTheme="majorBidi" w:cstheme="majorBidi"/>
          <w:sz w:val="24"/>
          <w:szCs w:val="24"/>
        </w:rPr>
        <w:t xml:space="preserve"> choices regarding service design, job assignment, and targeting promotions. Seasonal charts and forecast plots were laid out in colour codes labelled according to season so peaks and changes could easily be spotted and used to adjust campaign timing, or strategic hiring.</w:t>
      </w:r>
    </w:p>
    <w:p w14:paraId="158B28A6" w14:textId="77777777" w:rsidR="00C63856" w:rsidRDefault="00C63856" w:rsidP="00C63856">
      <w:pPr>
        <w:spacing w:line="360" w:lineRule="auto"/>
        <w:jc w:val="both"/>
        <w:rPr>
          <w:rFonts w:asciiTheme="majorBidi" w:hAnsiTheme="majorBidi" w:cstheme="majorBidi"/>
          <w:sz w:val="24"/>
          <w:szCs w:val="24"/>
        </w:rPr>
      </w:pPr>
      <w:r w:rsidRPr="00C63856">
        <w:rPr>
          <w:rFonts w:asciiTheme="majorBidi" w:hAnsiTheme="majorBidi" w:cstheme="majorBidi"/>
          <w:sz w:val="24"/>
          <w:szCs w:val="24"/>
        </w:rPr>
        <w:t>Task 3 brought an opportunity of utili</w:t>
      </w:r>
      <w:r>
        <w:rPr>
          <w:rFonts w:asciiTheme="majorBidi" w:hAnsiTheme="majorBidi" w:cstheme="majorBidi"/>
          <w:sz w:val="24"/>
          <w:szCs w:val="24"/>
        </w:rPr>
        <w:t>s</w:t>
      </w:r>
      <w:r w:rsidRPr="00C63856">
        <w:rPr>
          <w:rFonts w:asciiTheme="majorBidi" w:hAnsiTheme="majorBidi" w:cstheme="majorBidi"/>
          <w:sz w:val="24"/>
          <w:szCs w:val="24"/>
        </w:rPr>
        <w:t xml:space="preserve">ing Hadoop MapReduce </w:t>
      </w:r>
      <w:proofErr w:type="gramStart"/>
      <w:r w:rsidRPr="00C63856">
        <w:rPr>
          <w:rFonts w:asciiTheme="majorBidi" w:hAnsiTheme="majorBidi" w:cstheme="majorBidi"/>
          <w:sz w:val="24"/>
          <w:szCs w:val="24"/>
        </w:rPr>
        <w:t>in order to</w:t>
      </w:r>
      <w:proofErr w:type="gramEnd"/>
      <w:r w:rsidRPr="00C63856">
        <w:rPr>
          <w:rFonts w:asciiTheme="majorBidi" w:hAnsiTheme="majorBidi" w:cstheme="majorBidi"/>
          <w:sz w:val="24"/>
          <w:szCs w:val="24"/>
        </w:rPr>
        <w:t xml:space="preserve"> discuss how a distributed batch processing could be applied to a healthcare-specific problem: the necessity to count the number of positive and negative test results. This activity was in the form of a simulation </w:t>
      </w:r>
      <w:r w:rsidRPr="00C63856">
        <w:rPr>
          <w:rFonts w:asciiTheme="majorBidi" w:hAnsiTheme="majorBidi" w:cstheme="majorBidi"/>
          <w:sz w:val="24"/>
          <w:szCs w:val="24"/>
        </w:rPr>
        <w:lastRenderedPageBreak/>
        <w:t>of real-life scenarios of batch processing systems in which summary statistics needed to be computed on a large dataset over to several nodes. The use of containeri</w:t>
      </w:r>
      <w:r w:rsidR="00F619D3">
        <w:rPr>
          <w:rFonts w:asciiTheme="majorBidi" w:hAnsiTheme="majorBidi" w:cstheme="majorBidi"/>
          <w:sz w:val="24"/>
          <w:szCs w:val="24"/>
        </w:rPr>
        <w:t>s</w:t>
      </w:r>
      <w:r w:rsidRPr="00C63856">
        <w:rPr>
          <w:rFonts w:asciiTheme="majorBidi" w:hAnsiTheme="majorBidi" w:cstheme="majorBidi"/>
          <w:sz w:val="24"/>
          <w:szCs w:val="24"/>
        </w:rPr>
        <w:t xml:space="preserve">ed Hadoop </w:t>
      </w:r>
      <w:r w:rsidR="00F619D3">
        <w:rPr>
          <w:rFonts w:asciiTheme="majorBidi" w:hAnsiTheme="majorBidi" w:cstheme="majorBidi"/>
          <w:sz w:val="24"/>
          <w:szCs w:val="24"/>
        </w:rPr>
        <w:t>via</w:t>
      </w:r>
      <w:r w:rsidRPr="00C63856">
        <w:rPr>
          <w:rFonts w:asciiTheme="majorBidi" w:hAnsiTheme="majorBidi" w:cstheme="majorBidi"/>
          <w:sz w:val="24"/>
          <w:szCs w:val="24"/>
        </w:rPr>
        <w:t xml:space="preserve"> Docker also denoted an expanding industry trend toward the application of scalable tools in virtuali</w:t>
      </w:r>
      <w:r w:rsidR="005B38DC">
        <w:rPr>
          <w:rFonts w:asciiTheme="majorBidi" w:hAnsiTheme="majorBidi" w:cstheme="majorBidi"/>
          <w:sz w:val="24"/>
          <w:szCs w:val="24"/>
        </w:rPr>
        <w:t>s</w:t>
      </w:r>
      <w:r w:rsidRPr="00C63856">
        <w:rPr>
          <w:rFonts w:asciiTheme="majorBidi" w:hAnsiTheme="majorBidi" w:cstheme="majorBidi"/>
          <w:sz w:val="24"/>
          <w:szCs w:val="24"/>
        </w:rPr>
        <w:t>ed setups. Although the results of the MapReduce were less sophisticated in their scope than that of Spark, they provided a key measurement, which could either be applied to performance monitoring or even reporting on patterns of patient health, or as an alert-generated dashboard.</w:t>
      </w:r>
    </w:p>
    <w:p w14:paraId="16A33063" w14:textId="77777777" w:rsidR="002C6A49" w:rsidRPr="009943F5" w:rsidRDefault="002C6A49" w:rsidP="002C6A49">
      <w:pPr>
        <w:spacing w:line="360" w:lineRule="auto"/>
        <w:jc w:val="both"/>
        <w:rPr>
          <w:rFonts w:asciiTheme="majorBidi" w:hAnsiTheme="majorBidi" w:cstheme="majorBidi"/>
          <w:sz w:val="24"/>
          <w:szCs w:val="24"/>
        </w:rPr>
      </w:pPr>
      <w:r w:rsidRPr="002C6A49">
        <w:rPr>
          <w:rFonts w:asciiTheme="majorBidi" w:hAnsiTheme="majorBidi" w:cstheme="majorBidi"/>
          <w:sz w:val="24"/>
          <w:szCs w:val="24"/>
        </w:rPr>
        <w:t xml:space="preserve">Overall, the technologies used in both tasks are based on applied data engineering processes and industrial technologies. They enabled Consulting Labs to shift out of raw and unstructured data into strategic insights, with quantifiable business value. These can be better planning of resources, better packaging of test, better knowledge over operations and ability to forecast the demand in future </w:t>
      </w:r>
      <w:r w:rsidR="00C9602A" w:rsidRPr="002C6A49">
        <w:rPr>
          <w:rFonts w:asciiTheme="majorBidi" w:hAnsiTheme="majorBidi" w:cstheme="majorBidi"/>
          <w:sz w:val="24"/>
          <w:szCs w:val="24"/>
        </w:rPr>
        <w:t>based on</w:t>
      </w:r>
      <w:r w:rsidRPr="002C6A49">
        <w:rPr>
          <w:rFonts w:asciiTheme="majorBidi" w:hAnsiTheme="majorBidi" w:cstheme="majorBidi"/>
          <w:sz w:val="24"/>
          <w:szCs w:val="24"/>
        </w:rPr>
        <w:t xml:space="preserve"> past records. Consequently, all these approaches contribute to a more reactive, dynamic and data-savvy healthcare establishment.</w:t>
      </w:r>
    </w:p>
    <w:p w14:paraId="0D8415C4" w14:textId="77777777" w:rsidR="001240E5" w:rsidRPr="001240E5" w:rsidRDefault="001240E5" w:rsidP="001240E5">
      <w:pPr>
        <w:rPr>
          <w:rFonts w:asciiTheme="majorBidi" w:hAnsiTheme="majorBidi" w:cstheme="majorBidi"/>
          <w:sz w:val="24"/>
          <w:szCs w:val="24"/>
        </w:rPr>
      </w:pPr>
    </w:p>
    <w:p w14:paraId="1F43C4D7" w14:textId="77777777" w:rsidR="001240E5" w:rsidRPr="00725B17" w:rsidRDefault="001240E5" w:rsidP="00986A80">
      <w:pPr>
        <w:rPr>
          <w:rFonts w:asciiTheme="majorBidi" w:hAnsiTheme="majorBidi" w:cstheme="majorBidi"/>
          <w:sz w:val="24"/>
          <w:szCs w:val="24"/>
        </w:rPr>
      </w:pPr>
    </w:p>
    <w:p w14:paraId="05E32E45" w14:textId="77777777" w:rsidR="00725B17" w:rsidRPr="00725B17" w:rsidRDefault="00725B17" w:rsidP="00725B17"/>
    <w:p w14:paraId="7772CF73" w14:textId="77777777" w:rsidR="00725B17" w:rsidRDefault="00725B17" w:rsidP="00986A80"/>
    <w:p w14:paraId="0A8D6C70" w14:textId="77777777" w:rsidR="001B58F0" w:rsidRDefault="001B58F0" w:rsidP="00986A80"/>
    <w:p w14:paraId="6E85A953" w14:textId="77777777" w:rsidR="00901FE8" w:rsidRDefault="00901FE8" w:rsidP="00986A80"/>
    <w:p w14:paraId="18BDCE8A" w14:textId="77777777" w:rsidR="005313BD" w:rsidRDefault="005313BD" w:rsidP="00986A80"/>
    <w:p w14:paraId="44A94180" w14:textId="77777777" w:rsidR="005313BD" w:rsidRDefault="005313BD" w:rsidP="00986A80"/>
    <w:p w14:paraId="2C429C46" w14:textId="77777777" w:rsidR="005313BD" w:rsidRDefault="005313BD" w:rsidP="00986A80"/>
    <w:p w14:paraId="1271FBEE" w14:textId="77777777" w:rsidR="005313BD" w:rsidRDefault="005313BD" w:rsidP="00986A80"/>
    <w:p w14:paraId="39DA8C6A" w14:textId="77777777" w:rsidR="00986A80" w:rsidRDefault="00986A80" w:rsidP="00986A80"/>
    <w:p w14:paraId="104985C5" w14:textId="77777777" w:rsidR="005F7C90" w:rsidRDefault="00EE4AE1" w:rsidP="003B4A00">
      <w:pPr>
        <w:pStyle w:val="Heading1"/>
        <w:spacing w:line="360" w:lineRule="auto"/>
        <w:jc w:val="both"/>
        <w:rPr>
          <w:rFonts w:asciiTheme="majorBidi" w:hAnsiTheme="majorBidi"/>
          <w:b/>
          <w:bCs/>
          <w:i/>
          <w:iCs/>
          <w:color w:val="000000" w:themeColor="text1"/>
          <w:sz w:val="28"/>
          <w:szCs w:val="28"/>
        </w:rPr>
      </w:pPr>
      <w:bookmarkStart w:id="9" w:name="_Toc200855626"/>
      <w:r w:rsidRPr="005562B0">
        <w:rPr>
          <w:rFonts w:asciiTheme="majorBidi" w:hAnsiTheme="majorBidi"/>
          <w:b/>
          <w:bCs/>
          <w:i/>
          <w:iCs/>
          <w:color w:val="000000" w:themeColor="text1"/>
          <w:sz w:val="28"/>
          <w:szCs w:val="28"/>
        </w:rPr>
        <w:lastRenderedPageBreak/>
        <w:t xml:space="preserve">Task </w:t>
      </w:r>
      <w:r>
        <w:rPr>
          <w:rFonts w:asciiTheme="majorBidi" w:hAnsiTheme="majorBidi"/>
          <w:b/>
          <w:bCs/>
          <w:i/>
          <w:iCs/>
          <w:color w:val="000000" w:themeColor="text1"/>
          <w:sz w:val="28"/>
          <w:szCs w:val="28"/>
        </w:rPr>
        <w:t>4</w:t>
      </w:r>
      <w:r w:rsidRPr="005562B0">
        <w:rPr>
          <w:rFonts w:asciiTheme="majorBidi" w:hAnsiTheme="majorBidi"/>
          <w:b/>
          <w:bCs/>
          <w:i/>
          <w:iCs/>
          <w:color w:val="000000" w:themeColor="text1"/>
          <w:sz w:val="28"/>
          <w:szCs w:val="28"/>
        </w:rPr>
        <w:t>:</w:t>
      </w:r>
      <w:r w:rsidRPr="005562B0">
        <w:rPr>
          <w:rFonts w:asciiTheme="minorHAnsi" w:eastAsiaTheme="minorEastAsia" w:hAnsiTheme="minorHAnsi" w:cstheme="minorBidi"/>
          <w:i/>
          <w:iCs/>
          <w:color w:val="000000" w:themeColor="text1"/>
          <w:sz w:val="16"/>
          <w:szCs w:val="16"/>
        </w:rPr>
        <w:t xml:space="preserve"> </w:t>
      </w:r>
      <w:r w:rsidR="003B4A00" w:rsidRPr="003B4A00">
        <w:rPr>
          <w:rFonts w:asciiTheme="majorBidi" w:hAnsiTheme="majorBidi"/>
          <w:b/>
          <w:bCs/>
          <w:i/>
          <w:iCs/>
          <w:color w:val="000000" w:themeColor="text1"/>
          <w:sz w:val="28"/>
          <w:szCs w:val="28"/>
        </w:rPr>
        <w:t>Professional Challenges for Data Specialists in Healthcare</w:t>
      </w:r>
      <w:bookmarkEnd w:id="9"/>
    </w:p>
    <w:p w14:paraId="6F9D8013" w14:textId="77777777" w:rsidR="007D7866" w:rsidRDefault="003147B5" w:rsidP="003147B5">
      <w:pPr>
        <w:pStyle w:val="Heading2"/>
        <w:numPr>
          <w:ilvl w:val="1"/>
          <w:numId w:val="10"/>
        </w:numPr>
        <w:spacing w:line="360" w:lineRule="auto"/>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 w:name="_Toc200855627"/>
      <w:r w:rsidRPr="003147B5">
        <w:rPr>
          <w:rFonts w:asciiTheme="majorBidi" w:hAnsiTheme="majorBidi"/>
          <w:b/>
          <w:bCs/>
          <w:color w:val="000000" w:themeColor="text1"/>
          <w:sz w:val="28"/>
          <w:szCs w:val="28"/>
        </w:rPr>
        <w:t>Roles</w:t>
      </w:r>
      <w:r w:rsidR="0007274B">
        <w:rPr>
          <w:rFonts w:asciiTheme="majorBidi" w:hAnsiTheme="majorBidi"/>
          <w:b/>
          <w:bCs/>
          <w:color w:val="000000" w:themeColor="text1"/>
          <w:sz w:val="28"/>
          <w:szCs w:val="28"/>
        </w:rPr>
        <w:t xml:space="preserve"> and Responsibilities of Data Specialists in Healthcare</w:t>
      </w:r>
      <w:bookmarkEnd w:id="10"/>
    </w:p>
    <w:p w14:paraId="08474ADF" w14:textId="77777777" w:rsidR="00864C2F" w:rsidRDefault="00864C2F" w:rsidP="00864C2F">
      <w:pPr>
        <w:spacing w:line="360" w:lineRule="auto"/>
        <w:jc w:val="both"/>
        <w:rPr>
          <w:rFonts w:asciiTheme="majorBidi" w:hAnsiTheme="majorBidi" w:cstheme="majorBidi"/>
          <w:sz w:val="24"/>
          <w:szCs w:val="24"/>
        </w:rPr>
      </w:pPr>
      <w:r w:rsidRPr="00864C2F">
        <w:rPr>
          <w:rFonts w:asciiTheme="majorBidi" w:hAnsiTheme="majorBidi" w:cstheme="majorBidi"/>
          <w:sz w:val="24"/>
          <w:szCs w:val="24"/>
        </w:rPr>
        <w:t xml:space="preserve">The </w:t>
      </w:r>
      <w:r>
        <w:rPr>
          <w:rFonts w:asciiTheme="majorBidi" w:hAnsiTheme="majorBidi" w:cstheme="majorBidi"/>
          <w:sz w:val="24"/>
          <w:szCs w:val="24"/>
        </w:rPr>
        <w:t xml:space="preserve">roles of </w:t>
      </w:r>
      <w:r w:rsidRPr="00864C2F">
        <w:rPr>
          <w:rFonts w:asciiTheme="majorBidi" w:hAnsiTheme="majorBidi" w:cstheme="majorBidi"/>
          <w:sz w:val="24"/>
          <w:szCs w:val="24"/>
        </w:rPr>
        <w:t xml:space="preserve">data experts in the healthcare field are highly diversified because they all serve the purpose of making data reliable, secure, and actionable in treating and administrating the use of healthcare data. Such common examples are data analysts, data stewards, clinical informaticians, data engineers and compliance officers, who perform a different but related purpose within the health data ecosystem. </w:t>
      </w:r>
    </w:p>
    <w:p w14:paraId="32100B21" w14:textId="77777777" w:rsidR="00C10AC9" w:rsidRDefault="00864C2F" w:rsidP="00864C2F">
      <w:pPr>
        <w:spacing w:line="360" w:lineRule="auto"/>
        <w:jc w:val="both"/>
        <w:rPr>
          <w:rFonts w:asciiTheme="majorBidi" w:hAnsiTheme="majorBidi" w:cstheme="majorBidi"/>
          <w:sz w:val="24"/>
          <w:szCs w:val="24"/>
        </w:rPr>
      </w:pPr>
      <w:r w:rsidRPr="00864C2F">
        <w:rPr>
          <w:rFonts w:asciiTheme="majorBidi" w:hAnsiTheme="majorBidi" w:cstheme="majorBidi"/>
          <w:sz w:val="24"/>
          <w:szCs w:val="24"/>
        </w:rPr>
        <w:t xml:space="preserve">A healthcare data analyst extracts, cleans, combines and interprets </w:t>
      </w:r>
      <w:proofErr w:type="gramStart"/>
      <w:r w:rsidRPr="00864C2F">
        <w:rPr>
          <w:rFonts w:asciiTheme="majorBidi" w:hAnsiTheme="majorBidi" w:cstheme="majorBidi"/>
          <w:sz w:val="24"/>
          <w:szCs w:val="24"/>
        </w:rPr>
        <w:t>a number of</w:t>
      </w:r>
      <w:proofErr w:type="gramEnd"/>
      <w:r w:rsidRPr="00864C2F">
        <w:rPr>
          <w:rFonts w:asciiTheme="majorBidi" w:hAnsiTheme="majorBidi" w:cstheme="majorBidi"/>
          <w:sz w:val="24"/>
          <w:szCs w:val="24"/>
        </w:rPr>
        <w:t xml:space="preserve"> varying sources including lab results, electronic health records (EHRs) and patient feedback. Their knowledge is the source of decision-making based on the care of their patients, efficiency of their operations, the trend of testing psychologically, and even forecasting of the future. They should also develop dashboards, KPIs and graphical reports accessible to clinicians as well as to the executives.</w:t>
      </w:r>
    </w:p>
    <w:p w14:paraId="2C87BAB8" w14:textId="77777777" w:rsidR="0016739B" w:rsidRDefault="00864C2F" w:rsidP="00864C2F">
      <w:pPr>
        <w:spacing w:line="360" w:lineRule="auto"/>
        <w:jc w:val="both"/>
        <w:rPr>
          <w:rFonts w:asciiTheme="majorBidi" w:hAnsiTheme="majorBidi" w:cstheme="majorBidi"/>
          <w:sz w:val="24"/>
          <w:szCs w:val="24"/>
        </w:rPr>
      </w:pPr>
      <w:r w:rsidRPr="00864C2F">
        <w:rPr>
          <w:rFonts w:asciiTheme="majorBidi" w:hAnsiTheme="majorBidi" w:cstheme="majorBidi"/>
          <w:sz w:val="24"/>
          <w:szCs w:val="24"/>
        </w:rPr>
        <w:t>Data stewards are the keepers of data. They impose data governance regulations, observe consistency among systems, work on metadata, and normalize terminologies. Through this they would help in bridging the gap between IT departments and healthcare professionals hence making the data meaningful, accurate, and trustworthy.</w:t>
      </w:r>
    </w:p>
    <w:p w14:paraId="6E12F47D" w14:textId="77777777" w:rsidR="00DC4D98" w:rsidRDefault="00DC4D98" w:rsidP="00DC4D98">
      <w:pPr>
        <w:spacing w:line="360" w:lineRule="auto"/>
        <w:jc w:val="both"/>
        <w:rPr>
          <w:rFonts w:asciiTheme="majorBidi" w:hAnsiTheme="majorBidi" w:cstheme="majorBidi"/>
          <w:sz w:val="24"/>
          <w:szCs w:val="24"/>
        </w:rPr>
      </w:pPr>
      <w:r w:rsidRPr="00DC4D98">
        <w:rPr>
          <w:rFonts w:asciiTheme="majorBidi" w:hAnsiTheme="majorBidi" w:cstheme="majorBidi"/>
          <w:sz w:val="24"/>
          <w:szCs w:val="24"/>
        </w:rPr>
        <w:t xml:space="preserve">Clinical informaticians act as a bridge between the data science and clinical practice. They assist in the design data models that are compatible with medical workflow, certification that algorithms are clinically relevant, as well as aid development tools which facilitate the diagnosis, treatment, or monitoring of health. Their expertise also makes data solutions practice-oriented. </w:t>
      </w:r>
    </w:p>
    <w:p w14:paraId="683A62D5" w14:textId="77777777" w:rsidR="00DC4D98" w:rsidRDefault="00DC4D98" w:rsidP="00DC4D98">
      <w:pPr>
        <w:spacing w:line="360" w:lineRule="auto"/>
        <w:jc w:val="both"/>
        <w:rPr>
          <w:rFonts w:asciiTheme="majorBidi" w:hAnsiTheme="majorBidi" w:cstheme="majorBidi"/>
          <w:sz w:val="24"/>
          <w:szCs w:val="24"/>
        </w:rPr>
      </w:pPr>
      <w:r w:rsidRPr="00DC4D98">
        <w:rPr>
          <w:rFonts w:asciiTheme="majorBidi" w:hAnsiTheme="majorBidi" w:cstheme="majorBidi"/>
          <w:sz w:val="24"/>
          <w:szCs w:val="24"/>
        </w:rPr>
        <w:t xml:space="preserve">Data engineers are involved in the development and support of data pipelines to move information between systems to provide access and elastic processing in real-time. Engineers will be very instrumental in the integration of lab instrument test results data into analytical applications such as Apache Spark or Power BI in a place like Consulting Labs. </w:t>
      </w:r>
    </w:p>
    <w:p w14:paraId="22EE764C" w14:textId="77777777" w:rsidR="00C10AC9" w:rsidRDefault="00DC4D98" w:rsidP="00DC4D98">
      <w:pPr>
        <w:spacing w:line="360" w:lineRule="auto"/>
        <w:jc w:val="both"/>
        <w:rPr>
          <w:rFonts w:asciiTheme="majorBidi" w:hAnsiTheme="majorBidi" w:cstheme="majorBidi"/>
          <w:sz w:val="24"/>
          <w:szCs w:val="24"/>
        </w:rPr>
      </w:pPr>
      <w:r w:rsidRPr="00DC4D98">
        <w:rPr>
          <w:rFonts w:asciiTheme="majorBidi" w:hAnsiTheme="majorBidi" w:cstheme="majorBidi"/>
          <w:sz w:val="24"/>
          <w:szCs w:val="24"/>
        </w:rPr>
        <w:t>In the meantime, compliance and data privacy officers guarantee the conformity of all data processing to the national laws and ethics. They install role-based access controls, audit logging, data anonymization and take care of incident response plans in case of breach.</w:t>
      </w:r>
    </w:p>
    <w:p w14:paraId="313D112F" w14:textId="77777777" w:rsidR="00E714B0" w:rsidRDefault="00E714B0" w:rsidP="00E714B0">
      <w:pPr>
        <w:spacing w:line="360" w:lineRule="auto"/>
        <w:jc w:val="both"/>
        <w:rPr>
          <w:rFonts w:asciiTheme="majorBidi" w:hAnsiTheme="majorBidi" w:cstheme="majorBidi"/>
          <w:sz w:val="24"/>
          <w:szCs w:val="24"/>
        </w:rPr>
      </w:pPr>
      <w:r w:rsidRPr="00E714B0">
        <w:rPr>
          <w:rFonts w:asciiTheme="majorBidi" w:hAnsiTheme="majorBidi" w:cstheme="majorBidi"/>
          <w:sz w:val="24"/>
          <w:szCs w:val="24"/>
        </w:rPr>
        <w:lastRenderedPageBreak/>
        <w:t xml:space="preserve">Moreover, data specialists are also starting to become in charge of model development and validation in the context of implementing the tools of machine learning, such as regression to predict test volumes or classification to define the risk groups. They </w:t>
      </w:r>
      <w:proofErr w:type="gramStart"/>
      <w:r w:rsidRPr="00E714B0">
        <w:rPr>
          <w:rFonts w:asciiTheme="majorBidi" w:hAnsiTheme="majorBidi" w:cstheme="majorBidi"/>
          <w:sz w:val="24"/>
          <w:szCs w:val="24"/>
        </w:rPr>
        <w:t>have to</w:t>
      </w:r>
      <w:proofErr w:type="gramEnd"/>
      <w:r w:rsidRPr="00E714B0">
        <w:rPr>
          <w:rFonts w:asciiTheme="majorBidi" w:hAnsiTheme="majorBidi" w:cstheme="majorBidi"/>
          <w:sz w:val="24"/>
          <w:szCs w:val="24"/>
        </w:rPr>
        <w:t xml:space="preserve"> make sure models are interpretable, fair and audited on a regular basis. </w:t>
      </w:r>
    </w:p>
    <w:p w14:paraId="0EC90E2C" w14:textId="77777777" w:rsidR="00DC4D98" w:rsidRDefault="00E714B0" w:rsidP="00E714B0">
      <w:pPr>
        <w:spacing w:line="360" w:lineRule="auto"/>
        <w:jc w:val="both"/>
        <w:rPr>
          <w:rFonts w:asciiTheme="majorBidi" w:hAnsiTheme="majorBidi" w:cstheme="majorBidi"/>
          <w:sz w:val="24"/>
          <w:szCs w:val="24"/>
        </w:rPr>
      </w:pPr>
      <w:r>
        <w:rPr>
          <w:rFonts w:asciiTheme="majorBidi" w:hAnsiTheme="majorBidi" w:cstheme="majorBidi"/>
          <w:sz w:val="24"/>
          <w:szCs w:val="24"/>
        </w:rPr>
        <w:t>Together</w:t>
      </w:r>
      <w:r w:rsidRPr="00E714B0">
        <w:rPr>
          <w:rFonts w:asciiTheme="majorBidi" w:hAnsiTheme="majorBidi" w:cstheme="majorBidi"/>
          <w:sz w:val="24"/>
          <w:szCs w:val="24"/>
        </w:rPr>
        <w:t xml:space="preserve"> the roles of data specialists are more than just technical when they also entail governance, compliance, and collaboration roles as well as strategic alignment. The joint efforts of such organizations as Consulting Labs help to refine raw health data and contribute to its implementation into meaningful initiatives that will improve patient outcomes, enhance work in labs, and facilitate innovation.</w:t>
      </w:r>
    </w:p>
    <w:p w14:paraId="52315625" w14:textId="77777777" w:rsidR="00E714B0" w:rsidRDefault="00E714B0" w:rsidP="00E714B0">
      <w:pPr>
        <w:spacing w:line="360" w:lineRule="auto"/>
        <w:jc w:val="both"/>
        <w:rPr>
          <w:rFonts w:asciiTheme="majorBidi" w:hAnsiTheme="majorBidi" w:cstheme="majorBidi"/>
          <w:sz w:val="24"/>
          <w:szCs w:val="24"/>
        </w:rPr>
      </w:pPr>
    </w:p>
    <w:p w14:paraId="49C2B111" w14:textId="77777777" w:rsidR="00E714B0" w:rsidRDefault="00E714B0" w:rsidP="00E714B0">
      <w:pPr>
        <w:spacing w:line="360" w:lineRule="auto"/>
        <w:jc w:val="both"/>
        <w:rPr>
          <w:rFonts w:asciiTheme="majorBidi" w:hAnsiTheme="majorBidi" w:cstheme="majorBidi"/>
          <w:sz w:val="24"/>
          <w:szCs w:val="24"/>
        </w:rPr>
      </w:pPr>
    </w:p>
    <w:p w14:paraId="4D0FBB08" w14:textId="77777777" w:rsidR="00E714B0" w:rsidRDefault="00E714B0" w:rsidP="00E714B0">
      <w:pPr>
        <w:spacing w:line="360" w:lineRule="auto"/>
        <w:jc w:val="both"/>
        <w:rPr>
          <w:rFonts w:asciiTheme="majorBidi" w:hAnsiTheme="majorBidi" w:cstheme="majorBidi"/>
          <w:sz w:val="24"/>
          <w:szCs w:val="24"/>
        </w:rPr>
      </w:pPr>
    </w:p>
    <w:p w14:paraId="6F870449" w14:textId="77777777" w:rsidR="00E714B0" w:rsidRDefault="00E714B0" w:rsidP="00E714B0">
      <w:pPr>
        <w:spacing w:line="360" w:lineRule="auto"/>
        <w:jc w:val="both"/>
        <w:rPr>
          <w:rFonts w:asciiTheme="majorBidi" w:hAnsiTheme="majorBidi" w:cstheme="majorBidi"/>
          <w:sz w:val="24"/>
          <w:szCs w:val="24"/>
        </w:rPr>
      </w:pPr>
    </w:p>
    <w:p w14:paraId="29BC5151" w14:textId="77777777" w:rsidR="00E714B0" w:rsidRDefault="00E714B0" w:rsidP="00E714B0">
      <w:pPr>
        <w:spacing w:line="360" w:lineRule="auto"/>
        <w:jc w:val="both"/>
        <w:rPr>
          <w:rFonts w:asciiTheme="majorBidi" w:hAnsiTheme="majorBidi" w:cstheme="majorBidi"/>
          <w:sz w:val="24"/>
          <w:szCs w:val="24"/>
        </w:rPr>
      </w:pPr>
    </w:p>
    <w:p w14:paraId="38886060" w14:textId="77777777" w:rsidR="00E714B0" w:rsidRDefault="00E714B0" w:rsidP="00E714B0">
      <w:pPr>
        <w:spacing w:line="360" w:lineRule="auto"/>
        <w:jc w:val="both"/>
        <w:rPr>
          <w:rFonts w:asciiTheme="majorBidi" w:hAnsiTheme="majorBidi" w:cstheme="majorBidi"/>
          <w:sz w:val="24"/>
          <w:szCs w:val="24"/>
        </w:rPr>
      </w:pPr>
    </w:p>
    <w:p w14:paraId="62E61572" w14:textId="77777777" w:rsidR="00E714B0" w:rsidRDefault="00E714B0" w:rsidP="00E714B0">
      <w:pPr>
        <w:spacing w:line="360" w:lineRule="auto"/>
        <w:jc w:val="both"/>
        <w:rPr>
          <w:rFonts w:asciiTheme="majorBidi" w:hAnsiTheme="majorBidi" w:cstheme="majorBidi"/>
          <w:sz w:val="24"/>
          <w:szCs w:val="24"/>
        </w:rPr>
      </w:pPr>
    </w:p>
    <w:p w14:paraId="2FD196B3" w14:textId="77777777" w:rsidR="00E714B0" w:rsidRDefault="00E714B0" w:rsidP="00E714B0">
      <w:pPr>
        <w:spacing w:line="360" w:lineRule="auto"/>
        <w:jc w:val="both"/>
        <w:rPr>
          <w:rFonts w:asciiTheme="majorBidi" w:hAnsiTheme="majorBidi" w:cstheme="majorBidi"/>
          <w:sz w:val="24"/>
          <w:szCs w:val="24"/>
        </w:rPr>
      </w:pPr>
    </w:p>
    <w:p w14:paraId="168F142A" w14:textId="77777777" w:rsidR="00E714B0" w:rsidRDefault="00E714B0" w:rsidP="00E714B0">
      <w:pPr>
        <w:spacing w:line="360" w:lineRule="auto"/>
        <w:jc w:val="both"/>
        <w:rPr>
          <w:rFonts w:asciiTheme="majorBidi" w:hAnsiTheme="majorBidi" w:cstheme="majorBidi"/>
          <w:sz w:val="24"/>
          <w:szCs w:val="24"/>
        </w:rPr>
      </w:pPr>
    </w:p>
    <w:p w14:paraId="0A055F82" w14:textId="77777777" w:rsidR="00E714B0" w:rsidRDefault="00E714B0" w:rsidP="00E714B0">
      <w:pPr>
        <w:spacing w:line="360" w:lineRule="auto"/>
        <w:jc w:val="both"/>
        <w:rPr>
          <w:rFonts w:asciiTheme="majorBidi" w:hAnsiTheme="majorBidi" w:cstheme="majorBidi"/>
          <w:sz w:val="24"/>
          <w:szCs w:val="24"/>
        </w:rPr>
      </w:pPr>
    </w:p>
    <w:p w14:paraId="0B2DC650" w14:textId="77777777" w:rsidR="00E714B0" w:rsidRDefault="00E714B0" w:rsidP="00E714B0">
      <w:pPr>
        <w:spacing w:line="360" w:lineRule="auto"/>
        <w:jc w:val="both"/>
        <w:rPr>
          <w:rFonts w:asciiTheme="majorBidi" w:hAnsiTheme="majorBidi" w:cstheme="majorBidi"/>
          <w:sz w:val="24"/>
          <w:szCs w:val="24"/>
        </w:rPr>
      </w:pPr>
    </w:p>
    <w:p w14:paraId="761D947F" w14:textId="77777777" w:rsidR="00E714B0" w:rsidRDefault="00E714B0" w:rsidP="00E714B0">
      <w:pPr>
        <w:spacing w:line="360" w:lineRule="auto"/>
        <w:jc w:val="both"/>
        <w:rPr>
          <w:rFonts w:asciiTheme="majorBidi" w:hAnsiTheme="majorBidi" w:cstheme="majorBidi"/>
          <w:sz w:val="24"/>
          <w:szCs w:val="24"/>
        </w:rPr>
      </w:pPr>
    </w:p>
    <w:p w14:paraId="67D6B722" w14:textId="77777777" w:rsidR="00E714B0" w:rsidRPr="0016739B" w:rsidRDefault="00E714B0" w:rsidP="00E714B0">
      <w:pPr>
        <w:spacing w:line="360" w:lineRule="auto"/>
        <w:jc w:val="both"/>
        <w:rPr>
          <w:rFonts w:asciiTheme="majorBidi" w:hAnsiTheme="majorBidi" w:cstheme="majorBidi"/>
          <w:sz w:val="24"/>
          <w:szCs w:val="24"/>
        </w:rPr>
      </w:pPr>
    </w:p>
    <w:p w14:paraId="333C7BE1" w14:textId="77777777" w:rsidR="0007274B" w:rsidRDefault="0016739B" w:rsidP="00046EB9">
      <w:pPr>
        <w:pStyle w:val="Heading2"/>
        <w:numPr>
          <w:ilvl w:val="1"/>
          <w:numId w:val="10"/>
        </w:numPr>
        <w:spacing w:line="360" w:lineRule="auto"/>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11" w:name="_Toc200855628"/>
      <w:r w:rsidR="00046EB9" w:rsidRPr="00046EB9">
        <w:rPr>
          <w:rFonts w:asciiTheme="majorBidi" w:hAnsiTheme="majorBidi"/>
          <w:b/>
          <w:bCs/>
          <w:color w:val="000000" w:themeColor="text1"/>
          <w:sz w:val="28"/>
          <w:szCs w:val="28"/>
        </w:rPr>
        <w:t>Strategies for Ensuring Data Compliance</w:t>
      </w:r>
      <w:bookmarkEnd w:id="11"/>
    </w:p>
    <w:p w14:paraId="32692920" w14:textId="77777777" w:rsidR="00181194" w:rsidRPr="004B1326" w:rsidRDefault="002B7345" w:rsidP="00E714B0">
      <w:pPr>
        <w:spacing w:line="360" w:lineRule="auto"/>
        <w:jc w:val="both"/>
        <w:rPr>
          <w:rFonts w:asciiTheme="majorBidi" w:hAnsiTheme="majorBidi" w:cstheme="majorBidi"/>
          <w:sz w:val="24"/>
          <w:szCs w:val="24"/>
        </w:rPr>
      </w:pPr>
      <w:r w:rsidRPr="002B7345">
        <w:rPr>
          <w:rFonts w:asciiTheme="majorBidi" w:hAnsiTheme="majorBidi" w:cstheme="majorBidi"/>
          <w:sz w:val="24"/>
          <w:szCs w:val="24"/>
        </w:rPr>
        <w:t xml:space="preserve">To maintain compliance with the law and security concerns, data specialists use </w:t>
      </w:r>
      <w:r w:rsidR="00271D9C">
        <w:rPr>
          <w:rFonts w:asciiTheme="majorBidi" w:hAnsiTheme="majorBidi" w:cstheme="majorBidi"/>
          <w:sz w:val="24"/>
          <w:szCs w:val="24"/>
        </w:rPr>
        <w:t xml:space="preserve">a </w:t>
      </w:r>
      <w:r w:rsidRPr="002B7345">
        <w:rPr>
          <w:rFonts w:asciiTheme="majorBidi" w:hAnsiTheme="majorBidi" w:cstheme="majorBidi"/>
          <w:sz w:val="24"/>
          <w:szCs w:val="24"/>
        </w:rPr>
        <w:t xml:space="preserve">layered and proactive strategy. Their initiation begins with in-depth risk analysis that helps to draw the regulatory gaps and the loopholes in the existing systems. They develop controls to access sensitive patient information, such as role-based permissions, multi-factor authentication, as well as an encryption of data in transit and at rest. Moreover, a data governance policy is instated in organizations which establish information retention policies, consent practices, and criteria of anonymization of patient </w:t>
      </w:r>
      <w:r w:rsidR="00271D9C" w:rsidRPr="002B7345">
        <w:rPr>
          <w:rFonts w:asciiTheme="majorBidi" w:hAnsiTheme="majorBidi" w:cstheme="majorBidi"/>
          <w:sz w:val="24"/>
          <w:szCs w:val="24"/>
        </w:rPr>
        <w:t>files.</w:t>
      </w:r>
      <w:r w:rsidRPr="002B7345">
        <w:rPr>
          <w:rFonts w:asciiTheme="majorBidi" w:hAnsiTheme="majorBidi" w:cstheme="majorBidi"/>
          <w:sz w:val="24"/>
          <w:szCs w:val="24"/>
        </w:rPr>
        <w:t xml:space="preserve"> Initial and periodic refresher training of the staff is also an essential precept in the deterrence of error and maintenance of protocol. Lastly, information experts have well-crafted breach response and audit systems-drills, standardized records, and prompt incident response procedures-that can be used to find imminent breaches and deal with them expeditiously without missing out on records spilling or putting off regulators.</w:t>
      </w:r>
    </w:p>
    <w:p w14:paraId="075B87EC" w14:textId="77777777" w:rsidR="0065233B" w:rsidRDefault="0065233B" w:rsidP="00901CE1">
      <w:pPr>
        <w:pStyle w:val="Heading2"/>
        <w:numPr>
          <w:ilvl w:val="1"/>
          <w:numId w:val="10"/>
        </w:numPr>
        <w:spacing w:line="360" w:lineRule="auto"/>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2" w:name="_Toc200855629"/>
      <w:r w:rsidR="00901CE1" w:rsidRPr="00901CE1">
        <w:rPr>
          <w:rFonts w:asciiTheme="majorBidi" w:hAnsiTheme="majorBidi"/>
          <w:b/>
          <w:bCs/>
          <w:color w:val="000000" w:themeColor="text1"/>
          <w:sz w:val="28"/>
          <w:szCs w:val="28"/>
        </w:rPr>
        <w:t>Ethical, Legal &amp; Security Challenges</w:t>
      </w:r>
      <w:bookmarkEnd w:id="12"/>
    </w:p>
    <w:p w14:paraId="5D7A0D4C" w14:textId="77777777" w:rsidR="00901CE1" w:rsidRDefault="004E702B" w:rsidP="004E702B">
      <w:pPr>
        <w:spacing w:line="360" w:lineRule="auto"/>
        <w:jc w:val="both"/>
        <w:rPr>
          <w:rFonts w:asciiTheme="majorBidi" w:hAnsiTheme="majorBidi" w:cstheme="majorBidi"/>
          <w:sz w:val="24"/>
          <w:szCs w:val="24"/>
        </w:rPr>
      </w:pPr>
      <w:r w:rsidRPr="004E702B">
        <w:rPr>
          <w:rFonts w:asciiTheme="majorBidi" w:hAnsiTheme="majorBidi" w:cstheme="majorBidi"/>
          <w:sz w:val="24"/>
          <w:szCs w:val="24"/>
        </w:rPr>
        <w:t xml:space="preserve">The use of healthcare data is a very delicate ethical and legal ground to tread on. In the US, specialists </w:t>
      </w:r>
      <w:proofErr w:type="gramStart"/>
      <w:r w:rsidRPr="004E702B">
        <w:rPr>
          <w:rFonts w:asciiTheme="majorBidi" w:hAnsiTheme="majorBidi" w:cstheme="majorBidi"/>
          <w:sz w:val="24"/>
          <w:szCs w:val="24"/>
        </w:rPr>
        <w:t>have to</w:t>
      </w:r>
      <w:proofErr w:type="gramEnd"/>
      <w:r w:rsidRPr="004E702B">
        <w:rPr>
          <w:rFonts w:asciiTheme="majorBidi" w:hAnsiTheme="majorBidi" w:cstheme="majorBidi"/>
          <w:sz w:val="24"/>
          <w:szCs w:val="24"/>
        </w:rPr>
        <w:t xml:space="preserve"> abide by the law of HIPAA that puts severe restrictions relating to the access, disclosure of PHI, and PHI retention, and in the EU, it is GDPR or the NIS2. They also have the ever-changing security threats, such as the ransomware attacks, as it was witnessed with the large healthcare systems breaches. Quite a range of ethical concerns of secondary data use appears as well when data is used in secondary purposes, e.g. commercial research or analytics without proper patient consent and transparency. Security Where data security is concerned, they need to be able to guarantee data integrity: to ensure that it does not become corrupt, such as in the creation of medical and laboratory records, and/or to sanitize (or de-identify) shared data sets, particularly those used in reporting or research.</w:t>
      </w:r>
    </w:p>
    <w:p w14:paraId="2E5D0F07" w14:textId="77777777" w:rsidR="00E714B0" w:rsidRDefault="00E714B0" w:rsidP="004E702B">
      <w:pPr>
        <w:spacing w:line="360" w:lineRule="auto"/>
        <w:jc w:val="both"/>
        <w:rPr>
          <w:rFonts w:asciiTheme="majorBidi" w:hAnsiTheme="majorBidi" w:cstheme="majorBidi"/>
          <w:sz w:val="24"/>
          <w:szCs w:val="24"/>
        </w:rPr>
      </w:pPr>
    </w:p>
    <w:p w14:paraId="43164108" w14:textId="77777777" w:rsidR="00E714B0" w:rsidRDefault="00E714B0" w:rsidP="004E702B">
      <w:pPr>
        <w:spacing w:line="360" w:lineRule="auto"/>
        <w:jc w:val="both"/>
        <w:rPr>
          <w:rFonts w:asciiTheme="majorBidi" w:hAnsiTheme="majorBidi" w:cstheme="majorBidi"/>
          <w:sz w:val="24"/>
          <w:szCs w:val="24"/>
        </w:rPr>
      </w:pPr>
    </w:p>
    <w:p w14:paraId="47C9A04E" w14:textId="77777777" w:rsidR="00E714B0" w:rsidRPr="00261F31" w:rsidRDefault="00E714B0" w:rsidP="004E702B">
      <w:pPr>
        <w:spacing w:line="360" w:lineRule="auto"/>
        <w:jc w:val="both"/>
        <w:rPr>
          <w:rFonts w:asciiTheme="majorBidi" w:hAnsiTheme="majorBidi" w:cstheme="majorBidi"/>
          <w:sz w:val="24"/>
          <w:szCs w:val="24"/>
        </w:rPr>
      </w:pPr>
    </w:p>
    <w:p w14:paraId="1D17A65B" w14:textId="77777777" w:rsidR="00333930" w:rsidRDefault="00333930" w:rsidP="00F5559E">
      <w:pPr>
        <w:pStyle w:val="Heading2"/>
        <w:numPr>
          <w:ilvl w:val="1"/>
          <w:numId w:val="10"/>
        </w:numPr>
        <w:spacing w:line="360" w:lineRule="auto"/>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13" w:name="_Toc200855630"/>
      <w:r w:rsidR="00F5559E" w:rsidRPr="00F5559E">
        <w:rPr>
          <w:rFonts w:asciiTheme="majorBidi" w:hAnsiTheme="majorBidi"/>
          <w:b/>
          <w:bCs/>
          <w:color w:val="000000" w:themeColor="text1"/>
          <w:sz w:val="28"/>
          <w:szCs w:val="28"/>
        </w:rPr>
        <w:t>Real-World Impact on Consulting Labs</w:t>
      </w:r>
      <w:bookmarkEnd w:id="13"/>
    </w:p>
    <w:p w14:paraId="2F55B89E" w14:textId="77777777" w:rsidR="0042682C" w:rsidRPr="0042682C" w:rsidRDefault="0042682C" w:rsidP="0042682C">
      <w:pPr>
        <w:spacing w:line="360" w:lineRule="auto"/>
        <w:jc w:val="both"/>
        <w:rPr>
          <w:rFonts w:asciiTheme="majorBidi" w:hAnsiTheme="majorBidi" w:cstheme="majorBidi"/>
          <w:sz w:val="24"/>
          <w:szCs w:val="24"/>
        </w:rPr>
      </w:pPr>
      <w:r w:rsidRPr="0042682C">
        <w:rPr>
          <w:rFonts w:asciiTheme="majorBidi" w:hAnsiTheme="majorBidi" w:cstheme="majorBidi"/>
          <w:sz w:val="24"/>
          <w:szCs w:val="24"/>
        </w:rPr>
        <w:t xml:space="preserve">Data specialists are the core of the digital transformation in a data-driven healthcare setting, Consulting Labs are liable to various challenges that affect the process of daily activity and long-term planning rather severely. Unless acted upon these issues can cause patient service delivery bottlenecks, slow down revelations, and cause compliance and </w:t>
      </w:r>
      <w:r w:rsidR="00E3650A">
        <w:rPr>
          <w:rFonts w:asciiTheme="majorBidi" w:hAnsiTheme="majorBidi" w:cstheme="majorBidi"/>
          <w:sz w:val="24"/>
          <w:szCs w:val="24"/>
        </w:rPr>
        <w:t>the decrease of public trust.</w:t>
      </w:r>
    </w:p>
    <w:p w14:paraId="06984AC9" w14:textId="77777777" w:rsidR="003B4A00" w:rsidRDefault="0042682C" w:rsidP="0042682C">
      <w:pPr>
        <w:spacing w:line="360" w:lineRule="auto"/>
        <w:jc w:val="both"/>
        <w:rPr>
          <w:rFonts w:asciiTheme="majorBidi" w:hAnsiTheme="majorBidi" w:cstheme="majorBidi"/>
          <w:sz w:val="24"/>
          <w:szCs w:val="24"/>
        </w:rPr>
      </w:pPr>
      <w:r w:rsidRPr="0042682C">
        <w:rPr>
          <w:rFonts w:asciiTheme="majorBidi" w:hAnsiTheme="majorBidi" w:cstheme="majorBidi"/>
          <w:sz w:val="24"/>
          <w:szCs w:val="24"/>
        </w:rPr>
        <w:t>Among the most</w:t>
      </w:r>
      <w:r w:rsidR="00282712">
        <w:rPr>
          <w:rFonts w:asciiTheme="majorBidi" w:hAnsiTheme="majorBidi" w:cstheme="majorBidi"/>
          <w:sz w:val="24"/>
          <w:szCs w:val="24"/>
        </w:rPr>
        <w:t xml:space="preserve"> important challenges</w:t>
      </w:r>
      <w:r w:rsidRPr="0042682C">
        <w:rPr>
          <w:rFonts w:asciiTheme="majorBidi" w:hAnsiTheme="majorBidi" w:cstheme="majorBidi"/>
          <w:sz w:val="24"/>
          <w:szCs w:val="24"/>
        </w:rPr>
        <w:t xml:space="preserve"> is maintaining quality of data and its consistency. Specialists receive thousands of </w:t>
      </w:r>
      <w:r w:rsidR="00282712" w:rsidRPr="0042682C">
        <w:rPr>
          <w:rFonts w:asciiTheme="majorBidi" w:hAnsiTheme="majorBidi" w:cstheme="majorBidi"/>
          <w:sz w:val="24"/>
          <w:szCs w:val="24"/>
        </w:rPr>
        <w:t>tests</w:t>
      </w:r>
      <w:r w:rsidRPr="0042682C">
        <w:rPr>
          <w:rFonts w:asciiTheme="majorBidi" w:hAnsiTheme="majorBidi" w:cstheme="majorBidi"/>
          <w:sz w:val="24"/>
          <w:szCs w:val="24"/>
        </w:rPr>
        <w:t xml:space="preserve"> records every day that are in multiple systems and formats, so they should clean, transform, and validate datasets before they can be </w:t>
      </w:r>
      <w:r w:rsidR="00282712" w:rsidRPr="0042682C">
        <w:rPr>
          <w:rFonts w:asciiTheme="majorBidi" w:hAnsiTheme="majorBidi" w:cstheme="majorBidi"/>
          <w:sz w:val="24"/>
          <w:szCs w:val="24"/>
        </w:rPr>
        <w:t>analysed</w:t>
      </w:r>
      <w:r w:rsidRPr="0042682C">
        <w:rPr>
          <w:rFonts w:asciiTheme="majorBidi" w:hAnsiTheme="majorBidi" w:cstheme="majorBidi"/>
          <w:sz w:val="24"/>
          <w:szCs w:val="24"/>
        </w:rPr>
        <w:t>. The data quality is not up to the expected standard; often with multiple duplicates, inconsistent field formatting, or complete fields missing, which may skew tests demand projections or obscure valuable trends in patient health indicators. To give an example, when flawed data gets through a test bundling investigation, it might result in improperly bundled diagnostics, destroying not only operational performance but also clinical accuracy.</w:t>
      </w:r>
    </w:p>
    <w:p w14:paraId="1B79BC24" w14:textId="77777777" w:rsidR="0091061C" w:rsidRDefault="0091061C" w:rsidP="0091061C">
      <w:pPr>
        <w:spacing w:line="360" w:lineRule="auto"/>
        <w:jc w:val="both"/>
        <w:rPr>
          <w:rFonts w:asciiTheme="majorBidi" w:hAnsiTheme="majorBidi" w:cstheme="majorBidi"/>
          <w:sz w:val="24"/>
          <w:szCs w:val="24"/>
        </w:rPr>
      </w:pPr>
      <w:r w:rsidRPr="0091061C">
        <w:rPr>
          <w:rFonts w:asciiTheme="majorBidi" w:hAnsiTheme="majorBidi" w:cstheme="majorBidi"/>
          <w:sz w:val="24"/>
          <w:szCs w:val="24"/>
        </w:rPr>
        <w:t xml:space="preserve">Data security and compliance is another problem. The healthcare information is quite sensitive and governed by regulations like HIPAA, or even local data protection regulations. To guarantee the safety of personal data, data specialists make sure every stage in the data pipeline is encrypted, anonymized and properly accessed. Failure in the safety of patient test results or client registered data may lead to legal fees, tarnishing of reputation and loss of stakeholders. Consulting Lab, </w:t>
      </w:r>
      <w:r w:rsidR="00A702C4" w:rsidRPr="0091061C">
        <w:rPr>
          <w:rFonts w:asciiTheme="majorBidi" w:hAnsiTheme="majorBidi" w:cstheme="majorBidi"/>
          <w:sz w:val="24"/>
          <w:szCs w:val="24"/>
        </w:rPr>
        <w:t>consequently,</w:t>
      </w:r>
      <w:r w:rsidR="00EC68B4">
        <w:rPr>
          <w:rFonts w:asciiTheme="majorBidi" w:hAnsiTheme="majorBidi" w:cstheme="majorBidi"/>
          <w:sz w:val="24"/>
          <w:szCs w:val="24"/>
        </w:rPr>
        <w:t xml:space="preserve"> should set costs</w:t>
      </w:r>
      <w:r w:rsidRPr="0091061C">
        <w:rPr>
          <w:rFonts w:asciiTheme="majorBidi" w:hAnsiTheme="majorBidi" w:cstheme="majorBidi"/>
          <w:sz w:val="24"/>
          <w:szCs w:val="24"/>
        </w:rPr>
        <w:t xml:space="preserve"> on secure data lakes, strong access control as well as routine audits, which are under the domain of the data team. </w:t>
      </w:r>
    </w:p>
    <w:p w14:paraId="2833709E" w14:textId="77777777" w:rsidR="0091061C" w:rsidRDefault="0091061C" w:rsidP="0091061C">
      <w:pPr>
        <w:spacing w:line="360" w:lineRule="auto"/>
        <w:jc w:val="both"/>
        <w:rPr>
          <w:rFonts w:asciiTheme="majorBidi" w:hAnsiTheme="majorBidi" w:cstheme="majorBidi"/>
          <w:sz w:val="24"/>
          <w:szCs w:val="24"/>
        </w:rPr>
      </w:pPr>
      <w:r w:rsidRPr="0091061C">
        <w:rPr>
          <w:rFonts w:asciiTheme="majorBidi" w:hAnsiTheme="majorBidi" w:cstheme="majorBidi"/>
          <w:sz w:val="24"/>
          <w:szCs w:val="24"/>
        </w:rPr>
        <w:t>The ethical issues also take precedence. The experts need to be careful in the construction and implementation of the models, as they should not contribute bias or even represent untrue health status. As an example, in case of using the regression models to trace the moved trends of the health signs over timeline, once misinterpreted or over-fitted, the data can result into wrong alarms or misdirected suggestions. These situations have relevance to explainability, model validation, and clinical cooperation in a data-driven environment.</w:t>
      </w:r>
    </w:p>
    <w:p w14:paraId="5874386F" w14:textId="77777777" w:rsidR="00A702C4" w:rsidRDefault="00A702C4" w:rsidP="00A702C4">
      <w:pPr>
        <w:spacing w:line="360" w:lineRule="auto"/>
        <w:jc w:val="both"/>
        <w:rPr>
          <w:rFonts w:asciiTheme="majorBidi" w:hAnsiTheme="majorBidi" w:cstheme="majorBidi"/>
          <w:sz w:val="24"/>
          <w:szCs w:val="24"/>
        </w:rPr>
      </w:pPr>
      <w:proofErr w:type="gramStart"/>
      <w:r w:rsidRPr="00A702C4">
        <w:rPr>
          <w:rFonts w:asciiTheme="majorBidi" w:hAnsiTheme="majorBidi" w:cstheme="majorBidi"/>
          <w:sz w:val="24"/>
          <w:szCs w:val="24"/>
        </w:rPr>
        <w:t>Last but not least</w:t>
      </w:r>
      <w:proofErr w:type="gramEnd"/>
      <w:r w:rsidRPr="00A702C4">
        <w:rPr>
          <w:rFonts w:asciiTheme="majorBidi" w:hAnsiTheme="majorBidi" w:cstheme="majorBidi"/>
          <w:sz w:val="24"/>
          <w:szCs w:val="24"/>
        </w:rPr>
        <w:t xml:space="preserve">, communication barriers tend to exist between technical experts and decision-makers. Although it is possible to generate the right predictions and visualizations, the inactionable ideas may limit their effectiveness in business regardless of their effectiveness. Analysts need to </w:t>
      </w:r>
      <w:r w:rsidRPr="00A702C4">
        <w:rPr>
          <w:rFonts w:asciiTheme="majorBidi" w:hAnsiTheme="majorBidi" w:cstheme="majorBidi"/>
          <w:sz w:val="24"/>
          <w:szCs w:val="24"/>
        </w:rPr>
        <w:lastRenderedPageBreak/>
        <w:t xml:space="preserve">consequently develop analytical and storytelling abilities, so that outcomes of instruments, such as Spark and Power BI, can turn into more understandable policy of labs, distribution of resources, or advertisement. </w:t>
      </w:r>
    </w:p>
    <w:p w14:paraId="7DA5EEC2" w14:textId="77777777" w:rsidR="00A702C4" w:rsidRDefault="00A702C4" w:rsidP="00A702C4">
      <w:pPr>
        <w:spacing w:line="360" w:lineRule="auto"/>
        <w:jc w:val="both"/>
        <w:rPr>
          <w:rFonts w:asciiTheme="majorBidi" w:hAnsiTheme="majorBidi" w:cstheme="majorBidi"/>
          <w:sz w:val="24"/>
          <w:szCs w:val="24"/>
        </w:rPr>
      </w:pPr>
      <w:r w:rsidRPr="00A702C4">
        <w:rPr>
          <w:rFonts w:asciiTheme="majorBidi" w:hAnsiTheme="majorBidi" w:cstheme="majorBidi"/>
          <w:sz w:val="24"/>
          <w:szCs w:val="24"/>
        </w:rPr>
        <w:t>In conclusion, even though data specialists enable Consulting Labs to leverage big data in the provision of patient-</w:t>
      </w:r>
      <w:r w:rsidR="00B30D01" w:rsidRPr="00A702C4">
        <w:rPr>
          <w:rFonts w:asciiTheme="majorBidi" w:hAnsiTheme="majorBidi" w:cstheme="majorBidi"/>
          <w:sz w:val="24"/>
          <w:szCs w:val="24"/>
        </w:rPr>
        <w:t>centred</w:t>
      </w:r>
      <w:r w:rsidRPr="00A702C4">
        <w:rPr>
          <w:rFonts w:asciiTheme="majorBidi" w:hAnsiTheme="majorBidi" w:cstheme="majorBidi"/>
          <w:sz w:val="24"/>
          <w:szCs w:val="24"/>
        </w:rPr>
        <w:t xml:space="preserve"> care and strategic planning, they should operate continuously in the environment of challenges in data integrity, compliance, ethics, and communication. The impact of the ability to control those issues has direct impact on the power of the organization to work effectively, serve its customers in a transparent manner, and be able to innovate within competitive healthcare market.</w:t>
      </w:r>
    </w:p>
    <w:p w14:paraId="61C59304" w14:textId="77777777" w:rsidR="00E8470D" w:rsidRDefault="00E8470D" w:rsidP="00A702C4">
      <w:pPr>
        <w:spacing w:line="360" w:lineRule="auto"/>
        <w:jc w:val="both"/>
        <w:rPr>
          <w:rFonts w:asciiTheme="majorBidi" w:hAnsiTheme="majorBidi" w:cstheme="majorBidi"/>
          <w:sz w:val="24"/>
          <w:szCs w:val="24"/>
        </w:rPr>
      </w:pPr>
    </w:p>
    <w:p w14:paraId="73A5FB1C" w14:textId="77777777" w:rsidR="00E8470D" w:rsidRDefault="00E8470D" w:rsidP="00A702C4">
      <w:pPr>
        <w:spacing w:line="360" w:lineRule="auto"/>
        <w:jc w:val="both"/>
        <w:rPr>
          <w:rFonts w:asciiTheme="majorBidi" w:hAnsiTheme="majorBidi" w:cstheme="majorBidi"/>
          <w:sz w:val="24"/>
          <w:szCs w:val="24"/>
        </w:rPr>
      </w:pPr>
    </w:p>
    <w:p w14:paraId="419F4846" w14:textId="77777777" w:rsidR="00E8470D" w:rsidRDefault="00E8470D" w:rsidP="00A702C4">
      <w:pPr>
        <w:spacing w:line="360" w:lineRule="auto"/>
        <w:jc w:val="both"/>
        <w:rPr>
          <w:rFonts w:asciiTheme="majorBidi" w:hAnsiTheme="majorBidi" w:cstheme="majorBidi"/>
          <w:sz w:val="24"/>
          <w:szCs w:val="24"/>
        </w:rPr>
      </w:pPr>
    </w:p>
    <w:p w14:paraId="16A47CE0" w14:textId="77777777" w:rsidR="00E8470D" w:rsidRDefault="00E8470D" w:rsidP="00A702C4">
      <w:pPr>
        <w:spacing w:line="360" w:lineRule="auto"/>
        <w:jc w:val="both"/>
        <w:rPr>
          <w:rFonts w:asciiTheme="majorBidi" w:hAnsiTheme="majorBidi" w:cstheme="majorBidi"/>
          <w:sz w:val="24"/>
          <w:szCs w:val="24"/>
        </w:rPr>
      </w:pPr>
    </w:p>
    <w:p w14:paraId="3F574FE1" w14:textId="77777777" w:rsidR="00E8470D" w:rsidRDefault="00E8470D" w:rsidP="00A702C4">
      <w:pPr>
        <w:spacing w:line="360" w:lineRule="auto"/>
        <w:jc w:val="both"/>
        <w:rPr>
          <w:rFonts w:asciiTheme="majorBidi" w:hAnsiTheme="majorBidi" w:cstheme="majorBidi"/>
          <w:sz w:val="24"/>
          <w:szCs w:val="24"/>
        </w:rPr>
      </w:pPr>
    </w:p>
    <w:p w14:paraId="13A02E8D" w14:textId="77777777" w:rsidR="00E8470D" w:rsidRDefault="00E8470D" w:rsidP="00A702C4">
      <w:pPr>
        <w:spacing w:line="360" w:lineRule="auto"/>
        <w:jc w:val="both"/>
        <w:rPr>
          <w:rFonts w:asciiTheme="majorBidi" w:hAnsiTheme="majorBidi" w:cstheme="majorBidi"/>
          <w:sz w:val="24"/>
          <w:szCs w:val="24"/>
        </w:rPr>
      </w:pPr>
    </w:p>
    <w:p w14:paraId="03269977" w14:textId="77777777" w:rsidR="00E714B0" w:rsidRDefault="00E714B0" w:rsidP="00A702C4">
      <w:pPr>
        <w:spacing w:line="360" w:lineRule="auto"/>
        <w:jc w:val="both"/>
        <w:rPr>
          <w:rFonts w:asciiTheme="majorBidi" w:hAnsiTheme="majorBidi" w:cstheme="majorBidi"/>
          <w:sz w:val="24"/>
          <w:szCs w:val="24"/>
        </w:rPr>
      </w:pPr>
    </w:p>
    <w:p w14:paraId="7ADA0D38" w14:textId="77777777" w:rsidR="00E714B0" w:rsidRDefault="00E714B0" w:rsidP="00A702C4">
      <w:pPr>
        <w:spacing w:line="360" w:lineRule="auto"/>
        <w:jc w:val="both"/>
        <w:rPr>
          <w:rFonts w:asciiTheme="majorBidi" w:hAnsiTheme="majorBidi" w:cstheme="majorBidi"/>
          <w:sz w:val="24"/>
          <w:szCs w:val="24"/>
        </w:rPr>
      </w:pPr>
    </w:p>
    <w:p w14:paraId="1A3A16E2" w14:textId="77777777" w:rsidR="00B35A5C" w:rsidRDefault="00B35A5C" w:rsidP="00A702C4">
      <w:pPr>
        <w:spacing w:line="360" w:lineRule="auto"/>
        <w:jc w:val="both"/>
        <w:rPr>
          <w:rFonts w:asciiTheme="majorBidi" w:hAnsiTheme="majorBidi" w:cstheme="majorBidi"/>
          <w:sz w:val="24"/>
          <w:szCs w:val="24"/>
        </w:rPr>
      </w:pPr>
    </w:p>
    <w:p w14:paraId="418C981F" w14:textId="77777777" w:rsidR="00B35A5C" w:rsidRDefault="00B35A5C" w:rsidP="00A702C4">
      <w:pPr>
        <w:spacing w:line="360" w:lineRule="auto"/>
        <w:jc w:val="both"/>
        <w:rPr>
          <w:rFonts w:asciiTheme="majorBidi" w:hAnsiTheme="majorBidi" w:cstheme="majorBidi"/>
          <w:sz w:val="24"/>
          <w:szCs w:val="24"/>
        </w:rPr>
      </w:pPr>
    </w:p>
    <w:p w14:paraId="49B4A3B2" w14:textId="77777777" w:rsidR="00B35A5C" w:rsidRDefault="00B35A5C" w:rsidP="00A702C4">
      <w:pPr>
        <w:spacing w:line="360" w:lineRule="auto"/>
        <w:jc w:val="both"/>
        <w:rPr>
          <w:rFonts w:asciiTheme="majorBidi" w:hAnsiTheme="majorBidi" w:cstheme="majorBidi"/>
          <w:sz w:val="24"/>
          <w:szCs w:val="24"/>
        </w:rPr>
      </w:pPr>
    </w:p>
    <w:p w14:paraId="31F8B39D" w14:textId="77777777" w:rsidR="00E714B0" w:rsidRDefault="00E714B0" w:rsidP="00A702C4">
      <w:pPr>
        <w:spacing w:line="360" w:lineRule="auto"/>
        <w:jc w:val="both"/>
        <w:rPr>
          <w:rFonts w:asciiTheme="majorBidi" w:hAnsiTheme="majorBidi" w:cstheme="majorBidi"/>
          <w:sz w:val="24"/>
          <w:szCs w:val="24"/>
        </w:rPr>
      </w:pPr>
    </w:p>
    <w:p w14:paraId="2D0F609C" w14:textId="77777777" w:rsidR="00E714B0" w:rsidRDefault="00E714B0" w:rsidP="00A702C4">
      <w:pPr>
        <w:spacing w:line="360" w:lineRule="auto"/>
        <w:jc w:val="both"/>
        <w:rPr>
          <w:rFonts w:asciiTheme="majorBidi" w:hAnsiTheme="majorBidi" w:cstheme="majorBidi"/>
          <w:sz w:val="24"/>
          <w:szCs w:val="24"/>
        </w:rPr>
      </w:pPr>
    </w:p>
    <w:p w14:paraId="41F9FA97" w14:textId="77777777" w:rsidR="00E714B0" w:rsidRDefault="00E714B0" w:rsidP="00A702C4">
      <w:pPr>
        <w:spacing w:line="360" w:lineRule="auto"/>
        <w:jc w:val="both"/>
        <w:rPr>
          <w:rFonts w:asciiTheme="majorBidi" w:hAnsiTheme="majorBidi" w:cstheme="majorBidi"/>
          <w:sz w:val="24"/>
          <w:szCs w:val="24"/>
        </w:rPr>
      </w:pPr>
    </w:p>
    <w:p w14:paraId="2E0F5C5B" w14:textId="77777777" w:rsidR="00E8470D" w:rsidRDefault="00E8470D" w:rsidP="00E8470D">
      <w:pPr>
        <w:pStyle w:val="Heading1"/>
        <w:rPr>
          <w:rFonts w:asciiTheme="majorBidi" w:hAnsiTheme="majorBidi"/>
          <w:b/>
          <w:bCs/>
          <w:color w:val="auto"/>
          <w:sz w:val="32"/>
          <w:szCs w:val="32"/>
        </w:rPr>
      </w:pPr>
      <w:bookmarkStart w:id="14" w:name="_Toc200855631"/>
      <w:r w:rsidRPr="00E8470D">
        <w:rPr>
          <w:rFonts w:asciiTheme="majorBidi" w:hAnsiTheme="majorBidi"/>
          <w:b/>
          <w:bCs/>
          <w:color w:val="auto"/>
          <w:sz w:val="32"/>
          <w:szCs w:val="32"/>
        </w:rPr>
        <w:lastRenderedPageBreak/>
        <w:t>References</w:t>
      </w:r>
      <w:bookmarkEnd w:id="14"/>
      <w:r w:rsidRPr="00E8470D">
        <w:rPr>
          <w:rFonts w:asciiTheme="majorBidi" w:hAnsiTheme="majorBidi"/>
          <w:b/>
          <w:bCs/>
          <w:color w:val="auto"/>
          <w:sz w:val="32"/>
          <w:szCs w:val="32"/>
        </w:rPr>
        <w:t xml:space="preserve"> </w:t>
      </w:r>
      <w:r w:rsidR="000B65DD">
        <w:rPr>
          <w:rFonts w:asciiTheme="majorBidi" w:hAnsiTheme="majorBidi"/>
          <w:b/>
          <w:bCs/>
          <w:color w:val="auto"/>
          <w:sz w:val="32"/>
          <w:szCs w:val="32"/>
        </w:rPr>
        <w:t xml:space="preserve"> </w:t>
      </w:r>
    </w:p>
    <w:p w14:paraId="1E56DF4F"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Ankit </w:t>
      </w:r>
      <w:proofErr w:type="spellStart"/>
      <w:r w:rsidRPr="00801209">
        <w:rPr>
          <w:rFonts w:ascii="Times New Roman" w:eastAsia="Times New Roman" w:hAnsi="Times New Roman" w:cs="Times New Roman"/>
          <w:sz w:val="24"/>
          <w:szCs w:val="24"/>
          <w:lang w:eastAsia="en-GB"/>
        </w:rPr>
        <w:t>Sujantee</w:t>
      </w:r>
      <w:proofErr w:type="spellEnd"/>
      <w:r w:rsidRPr="00801209">
        <w:rPr>
          <w:rFonts w:ascii="Times New Roman" w:eastAsia="Times New Roman" w:hAnsi="Times New Roman" w:cs="Times New Roman"/>
          <w:sz w:val="24"/>
          <w:szCs w:val="24"/>
          <w:lang w:eastAsia="en-GB"/>
        </w:rPr>
        <w:t xml:space="preserve"> (2022). </w:t>
      </w:r>
      <w:r w:rsidRPr="00801209">
        <w:rPr>
          <w:rFonts w:ascii="Times New Roman" w:eastAsia="Times New Roman" w:hAnsi="Times New Roman" w:cs="Times New Roman"/>
          <w:i/>
          <w:iCs/>
          <w:sz w:val="24"/>
          <w:szCs w:val="24"/>
          <w:lang w:eastAsia="en-GB"/>
        </w:rPr>
        <w:t>The Future of Healthcare is Data-Driven</w:t>
      </w:r>
      <w:r w:rsidRPr="00801209">
        <w:rPr>
          <w:rFonts w:ascii="Times New Roman" w:eastAsia="Times New Roman" w:hAnsi="Times New Roman" w:cs="Times New Roman"/>
          <w:sz w:val="24"/>
          <w:szCs w:val="24"/>
          <w:lang w:eastAsia="en-GB"/>
        </w:rPr>
        <w:t xml:space="preserve">. [online] Apexon.com. Available at: </w:t>
      </w:r>
      <w:hyperlink r:id="rId31" w:history="1">
        <w:r w:rsidRPr="0055226A">
          <w:rPr>
            <w:rStyle w:val="Hyperlink"/>
            <w:rFonts w:ascii="Times New Roman" w:eastAsia="Times New Roman" w:hAnsi="Times New Roman" w:cs="Times New Roman"/>
            <w:sz w:val="24"/>
            <w:szCs w:val="24"/>
            <w:lang w:eastAsia="en-GB"/>
          </w:rPr>
          <w:t>https://www.apexon.com/blog/the-future-of-healthcare-is-data-driven/</w:t>
        </w:r>
      </w:hyperlink>
      <w:r w:rsidRPr="0080120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p>
    <w:p w14:paraId="05C1A1C9"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Batko, K. and </w:t>
      </w:r>
      <w:proofErr w:type="spellStart"/>
      <w:r w:rsidRPr="00801209">
        <w:rPr>
          <w:rFonts w:ascii="Times New Roman" w:eastAsia="Times New Roman" w:hAnsi="Times New Roman" w:cs="Times New Roman"/>
          <w:sz w:val="24"/>
          <w:szCs w:val="24"/>
          <w:lang w:eastAsia="en-GB"/>
        </w:rPr>
        <w:t>Ślęzak</w:t>
      </w:r>
      <w:proofErr w:type="spellEnd"/>
      <w:r w:rsidRPr="00801209">
        <w:rPr>
          <w:rFonts w:ascii="Times New Roman" w:eastAsia="Times New Roman" w:hAnsi="Times New Roman" w:cs="Times New Roman"/>
          <w:sz w:val="24"/>
          <w:szCs w:val="24"/>
          <w:lang w:eastAsia="en-GB"/>
        </w:rPr>
        <w:t xml:space="preserve">, A. (2022). The Use of Big Data Analytics in Healthcare. </w:t>
      </w:r>
      <w:r w:rsidRPr="00801209">
        <w:rPr>
          <w:rFonts w:ascii="Times New Roman" w:eastAsia="Times New Roman" w:hAnsi="Times New Roman" w:cs="Times New Roman"/>
          <w:i/>
          <w:iCs/>
          <w:sz w:val="24"/>
          <w:szCs w:val="24"/>
          <w:lang w:eastAsia="en-GB"/>
        </w:rPr>
        <w:t>Journal of Big Data</w:t>
      </w:r>
      <w:r w:rsidRPr="00801209">
        <w:rPr>
          <w:rFonts w:ascii="Times New Roman" w:eastAsia="Times New Roman" w:hAnsi="Times New Roman" w:cs="Times New Roman"/>
          <w:sz w:val="24"/>
          <w:szCs w:val="24"/>
          <w:lang w:eastAsia="en-GB"/>
        </w:rPr>
        <w:t xml:space="preserve">, [online] 9(3). </w:t>
      </w:r>
      <w:proofErr w:type="spellStart"/>
      <w:r w:rsidRPr="00801209">
        <w:rPr>
          <w:rFonts w:ascii="Times New Roman" w:eastAsia="Times New Roman" w:hAnsi="Times New Roman" w:cs="Times New Roman"/>
          <w:sz w:val="24"/>
          <w:szCs w:val="24"/>
          <w:lang w:eastAsia="en-GB"/>
        </w:rPr>
        <w:t>doi</w:t>
      </w:r>
      <w:proofErr w:type="spellEnd"/>
      <w:r w:rsidRPr="0080120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hyperlink r:id="rId32" w:history="1">
        <w:r w:rsidRPr="0055226A">
          <w:rPr>
            <w:rStyle w:val="Hyperlink"/>
            <w:rFonts w:ascii="Times New Roman" w:eastAsia="Times New Roman" w:hAnsi="Times New Roman" w:cs="Times New Roman"/>
            <w:sz w:val="24"/>
            <w:szCs w:val="24"/>
            <w:lang w:eastAsia="en-GB"/>
          </w:rPr>
          <w:t>https://doi.org/10.1186/s40537-021-00553-4</w:t>
        </w:r>
      </w:hyperlink>
      <w:r w:rsidRPr="0080120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p>
    <w:p w14:paraId="70684574"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proofErr w:type="spellStart"/>
      <w:r w:rsidRPr="00801209">
        <w:rPr>
          <w:rFonts w:ascii="Times New Roman" w:eastAsia="Times New Roman" w:hAnsi="Times New Roman" w:cs="Times New Roman"/>
          <w:sz w:val="24"/>
          <w:szCs w:val="24"/>
          <w:lang w:eastAsia="en-GB"/>
        </w:rPr>
        <w:t>Chiruvella</w:t>
      </w:r>
      <w:proofErr w:type="spellEnd"/>
      <w:r w:rsidRPr="00801209">
        <w:rPr>
          <w:rFonts w:ascii="Times New Roman" w:eastAsia="Times New Roman" w:hAnsi="Times New Roman" w:cs="Times New Roman"/>
          <w:sz w:val="24"/>
          <w:szCs w:val="24"/>
          <w:lang w:eastAsia="en-GB"/>
        </w:rPr>
        <w:t xml:space="preserve">, V. and </w:t>
      </w:r>
      <w:proofErr w:type="spellStart"/>
      <w:r w:rsidRPr="00801209">
        <w:rPr>
          <w:rFonts w:ascii="Times New Roman" w:eastAsia="Times New Roman" w:hAnsi="Times New Roman" w:cs="Times New Roman"/>
          <w:sz w:val="24"/>
          <w:szCs w:val="24"/>
          <w:lang w:eastAsia="en-GB"/>
        </w:rPr>
        <w:t>Guddati</w:t>
      </w:r>
      <w:proofErr w:type="spellEnd"/>
      <w:r w:rsidRPr="00801209">
        <w:rPr>
          <w:rFonts w:ascii="Times New Roman" w:eastAsia="Times New Roman" w:hAnsi="Times New Roman" w:cs="Times New Roman"/>
          <w:sz w:val="24"/>
          <w:szCs w:val="24"/>
          <w:lang w:eastAsia="en-GB"/>
        </w:rPr>
        <w:t xml:space="preserve">, A.K. (2021). Ethical Issues in Patient Data Ownership. </w:t>
      </w:r>
      <w:r w:rsidRPr="00801209">
        <w:rPr>
          <w:rFonts w:ascii="Times New Roman" w:eastAsia="Times New Roman" w:hAnsi="Times New Roman" w:cs="Times New Roman"/>
          <w:i/>
          <w:iCs/>
          <w:sz w:val="24"/>
          <w:szCs w:val="24"/>
          <w:lang w:eastAsia="en-GB"/>
        </w:rPr>
        <w:t>Interactive Journal of Medical Research</w:t>
      </w:r>
      <w:r w:rsidRPr="00801209">
        <w:rPr>
          <w:rFonts w:ascii="Times New Roman" w:eastAsia="Times New Roman" w:hAnsi="Times New Roman" w:cs="Times New Roman"/>
          <w:sz w:val="24"/>
          <w:szCs w:val="24"/>
          <w:lang w:eastAsia="en-GB"/>
        </w:rPr>
        <w:t xml:space="preserve">, [online] 10(2), pp.1–9. </w:t>
      </w:r>
      <w:proofErr w:type="spellStart"/>
      <w:r w:rsidRPr="00801209">
        <w:rPr>
          <w:rFonts w:ascii="Times New Roman" w:eastAsia="Times New Roman" w:hAnsi="Times New Roman" w:cs="Times New Roman"/>
          <w:sz w:val="24"/>
          <w:szCs w:val="24"/>
          <w:lang w:eastAsia="en-GB"/>
        </w:rPr>
        <w:t>doi</w:t>
      </w:r>
      <w:proofErr w:type="spellEnd"/>
      <w:r w:rsidRPr="0080120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hyperlink r:id="rId33" w:history="1">
        <w:r w:rsidRPr="0055226A">
          <w:rPr>
            <w:rStyle w:val="Hyperlink"/>
            <w:rFonts w:ascii="Times New Roman" w:eastAsia="Times New Roman" w:hAnsi="Times New Roman" w:cs="Times New Roman"/>
            <w:sz w:val="24"/>
            <w:szCs w:val="24"/>
            <w:lang w:eastAsia="en-GB"/>
          </w:rPr>
          <w:t>https://doi.org/10.2196/22269</w:t>
        </w:r>
      </w:hyperlink>
      <w:r w:rsidRPr="0080120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p>
    <w:p w14:paraId="6B3D5E23"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Indeed (2025). </w:t>
      </w:r>
      <w:r w:rsidRPr="00801209">
        <w:rPr>
          <w:rFonts w:ascii="Times New Roman" w:eastAsia="Times New Roman" w:hAnsi="Times New Roman" w:cs="Times New Roman"/>
          <w:i/>
          <w:iCs/>
          <w:sz w:val="24"/>
          <w:szCs w:val="24"/>
          <w:lang w:eastAsia="en-GB"/>
        </w:rPr>
        <w:t>What Is a Healthcare Data Analyst? With Skills and Requirements</w:t>
      </w:r>
      <w:r w:rsidRPr="00801209">
        <w:rPr>
          <w:rFonts w:ascii="Times New Roman" w:eastAsia="Times New Roman" w:hAnsi="Times New Roman" w:cs="Times New Roman"/>
          <w:sz w:val="24"/>
          <w:szCs w:val="24"/>
          <w:lang w:eastAsia="en-GB"/>
        </w:rPr>
        <w:t xml:space="preserve">. [online] Indeed Career Guide. Available at: </w:t>
      </w:r>
      <w:hyperlink r:id="rId34" w:history="1">
        <w:r w:rsidRPr="0055226A">
          <w:rPr>
            <w:rStyle w:val="Hyperlink"/>
            <w:rFonts w:ascii="Times New Roman" w:eastAsia="Times New Roman" w:hAnsi="Times New Roman" w:cs="Times New Roman"/>
            <w:sz w:val="24"/>
            <w:szCs w:val="24"/>
            <w:lang w:eastAsia="en-GB"/>
          </w:rPr>
          <w:t>https://ca.indeed.com/career-advice/finding-a-job/health-care-data-analyst</w:t>
        </w:r>
      </w:hyperlink>
      <w:r w:rsidRPr="0080120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p>
    <w:p w14:paraId="2C514D3E"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proofErr w:type="spellStart"/>
      <w:r w:rsidRPr="00801209">
        <w:rPr>
          <w:rFonts w:ascii="Times New Roman" w:eastAsia="Times New Roman" w:hAnsi="Times New Roman" w:cs="Times New Roman"/>
          <w:sz w:val="24"/>
          <w:szCs w:val="24"/>
          <w:lang w:eastAsia="en-GB"/>
        </w:rPr>
        <w:t>Kalath</w:t>
      </w:r>
      <w:proofErr w:type="spellEnd"/>
      <w:r w:rsidRPr="00801209">
        <w:rPr>
          <w:rFonts w:ascii="Times New Roman" w:eastAsia="Times New Roman" w:hAnsi="Times New Roman" w:cs="Times New Roman"/>
          <w:sz w:val="24"/>
          <w:szCs w:val="24"/>
          <w:lang w:eastAsia="en-GB"/>
        </w:rPr>
        <w:t xml:space="preserve">, R. (2025). </w:t>
      </w:r>
      <w:r w:rsidRPr="00801209">
        <w:rPr>
          <w:rFonts w:ascii="Times New Roman" w:eastAsia="Times New Roman" w:hAnsi="Times New Roman" w:cs="Times New Roman"/>
          <w:i/>
          <w:iCs/>
          <w:sz w:val="24"/>
          <w:szCs w:val="24"/>
          <w:lang w:eastAsia="en-GB"/>
        </w:rPr>
        <w:t>A Complete Guide to Healthcare Security &amp; Compliance in the Cloud</w:t>
      </w:r>
      <w:r w:rsidRPr="00801209">
        <w:rPr>
          <w:rFonts w:ascii="Times New Roman" w:eastAsia="Times New Roman" w:hAnsi="Times New Roman" w:cs="Times New Roman"/>
          <w:sz w:val="24"/>
          <w:szCs w:val="24"/>
          <w:lang w:eastAsia="en-GB"/>
        </w:rPr>
        <w:t xml:space="preserve">. [online] </w:t>
      </w:r>
      <w:proofErr w:type="spellStart"/>
      <w:r w:rsidRPr="00801209">
        <w:rPr>
          <w:rFonts w:ascii="Times New Roman" w:eastAsia="Times New Roman" w:hAnsi="Times New Roman" w:cs="Times New Roman"/>
          <w:sz w:val="24"/>
          <w:szCs w:val="24"/>
          <w:lang w:eastAsia="en-GB"/>
        </w:rPr>
        <w:t>ClearDATA</w:t>
      </w:r>
      <w:proofErr w:type="spellEnd"/>
      <w:r w:rsidRPr="00801209">
        <w:rPr>
          <w:rFonts w:ascii="Times New Roman" w:eastAsia="Times New Roman" w:hAnsi="Times New Roman" w:cs="Times New Roman"/>
          <w:sz w:val="24"/>
          <w:szCs w:val="24"/>
          <w:lang w:eastAsia="en-GB"/>
        </w:rPr>
        <w:t xml:space="preserve">. Available at: </w:t>
      </w:r>
      <w:hyperlink r:id="rId35" w:history="1">
        <w:r w:rsidR="009139E8" w:rsidRPr="0055226A">
          <w:rPr>
            <w:rStyle w:val="Hyperlink"/>
            <w:rFonts w:ascii="Times New Roman" w:eastAsia="Times New Roman" w:hAnsi="Times New Roman" w:cs="Times New Roman"/>
            <w:sz w:val="24"/>
            <w:szCs w:val="24"/>
            <w:lang w:eastAsia="en-GB"/>
          </w:rPr>
          <w:t>https://www.cleardata.com/blog/guide-to-healthcare-compliance-in-the-cloud</w:t>
        </w:r>
      </w:hyperlink>
      <w:r w:rsidR="009139E8">
        <w:rPr>
          <w:rFonts w:ascii="Times New Roman" w:eastAsia="Times New Roman" w:hAnsi="Times New Roman" w:cs="Times New Roman"/>
          <w:sz w:val="24"/>
          <w:szCs w:val="24"/>
          <w:lang w:eastAsia="en-GB"/>
        </w:rPr>
        <w:t xml:space="preserve">. </w:t>
      </w:r>
    </w:p>
    <w:p w14:paraId="460D05FC"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proofErr w:type="spellStart"/>
      <w:r w:rsidRPr="00801209">
        <w:rPr>
          <w:rFonts w:ascii="Times New Roman" w:eastAsia="Times New Roman" w:hAnsi="Times New Roman" w:cs="Times New Roman"/>
          <w:sz w:val="24"/>
          <w:szCs w:val="24"/>
          <w:lang w:eastAsia="en-GB"/>
        </w:rPr>
        <w:t>kapfer</w:t>
      </w:r>
      <w:proofErr w:type="spellEnd"/>
      <w:r w:rsidRPr="00801209">
        <w:rPr>
          <w:rFonts w:ascii="Times New Roman" w:eastAsia="Times New Roman" w:hAnsi="Times New Roman" w:cs="Times New Roman"/>
          <w:sz w:val="24"/>
          <w:szCs w:val="24"/>
          <w:lang w:eastAsia="en-GB"/>
        </w:rPr>
        <w:t xml:space="preserve">, </w:t>
      </w:r>
      <w:proofErr w:type="spellStart"/>
      <w:r w:rsidRPr="00801209">
        <w:rPr>
          <w:rFonts w:ascii="Times New Roman" w:eastAsia="Times New Roman" w:hAnsi="Times New Roman" w:cs="Times New Roman"/>
          <w:sz w:val="24"/>
          <w:szCs w:val="24"/>
          <w:lang w:eastAsia="en-GB"/>
        </w:rPr>
        <w:t>daniel</w:t>
      </w:r>
      <w:proofErr w:type="spellEnd"/>
      <w:r w:rsidRPr="00801209">
        <w:rPr>
          <w:rFonts w:ascii="Times New Roman" w:eastAsia="Times New Roman" w:hAnsi="Times New Roman" w:cs="Times New Roman"/>
          <w:sz w:val="24"/>
          <w:szCs w:val="24"/>
          <w:lang w:eastAsia="en-GB"/>
        </w:rPr>
        <w:t xml:space="preserve"> (2025). </w:t>
      </w:r>
      <w:r w:rsidRPr="00801209">
        <w:rPr>
          <w:rFonts w:ascii="Times New Roman" w:eastAsia="Times New Roman" w:hAnsi="Times New Roman" w:cs="Times New Roman"/>
          <w:i/>
          <w:iCs/>
          <w:sz w:val="24"/>
          <w:szCs w:val="24"/>
          <w:lang w:eastAsia="en-GB"/>
        </w:rPr>
        <w:t xml:space="preserve">Data-Driven Decisions for Improved Patient Outcomes - </w:t>
      </w:r>
      <w:proofErr w:type="spellStart"/>
      <w:r w:rsidRPr="00801209">
        <w:rPr>
          <w:rFonts w:ascii="Times New Roman" w:eastAsia="Times New Roman" w:hAnsi="Times New Roman" w:cs="Times New Roman"/>
          <w:i/>
          <w:iCs/>
          <w:sz w:val="24"/>
          <w:szCs w:val="24"/>
          <w:lang w:eastAsia="en-GB"/>
        </w:rPr>
        <w:t>Admedica</w:t>
      </w:r>
      <w:proofErr w:type="spellEnd"/>
      <w:r w:rsidRPr="00801209">
        <w:rPr>
          <w:rFonts w:ascii="Times New Roman" w:eastAsia="Times New Roman" w:hAnsi="Times New Roman" w:cs="Times New Roman"/>
          <w:sz w:val="24"/>
          <w:szCs w:val="24"/>
          <w:lang w:eastAsia="en-GB"/>
        </w:rPr>
        <w:t xml:space="preserve">. [online] </w:t>
      </w:r>
      <w:proofErr w:type="spellStart"/>
      <w:r w:rsidRPr="00801209">
        <w:rPr>
          <w:rFonts w:ascii="Times New Roman" w:eastAsia="Times New Roman" w:hAnsi="Times New Roman" w:cs="Times New Roman"/>
          <w:sz w:val="24"/>
          <w:szCs w:val="24"/>
          <w:lang w:eastAsia="en-GB"/>
        </w:rPr>
        <w:t>Admedica</w:t>
      </w:r>
      <w:proofErr w:type="spellEnd"/>
      <w:r w:rsidRPr="00801209">
        <w:rPr>
          <w:rFonts w:ascii="Times New Roman" w:eastAsia="Times New Roman" w:hAnsi="Times New Roman" w:cs="Times New Roman"/>
          <w:sz w:val="24"/>
          <w:szCs w:val="24"/>
          <w:lang w:eastAsia="en-GB"/>
        </w:rPr>
        <w:t xml:space="preserve">. Available at: </w:t>
      </w:r>
      <w:hyperlink r:id="rId36" w:history="1">
        <w:r w:rsidR="009139E8" w:rsidRPr="0055226A">
          <w:rPr>
            <w:rStyle w:val="Hyperlink"/>
            <w:rFonts w:ascii="Times New Roman" w:eastAsia="Times New Roman" w:hAnsi="Times New Roman" w:cs="Times New Roman"/>
            <w:sz w:val="24"/>
            <w:szCs w:val="24"/>
            <w:lang w:eastAsia="en-GB"/>
          </w:rPr>
          <w:t>https://admedica.com/2025/04/10/data-driven-decisions-for-improved-patient-outcomes/</w:t>
        </w:r>
      </w:hyperlink>
      <w:r w:rsidR="009139E8">
        <w:rPr>
          <w:rFonts w:ascii="Times New Roman" w:eastAsia="Times New Roman" w:hAnsi="Times New Roman" w:cs="Times New Roman"/>
          <w:sz w:val="24"/>
          <w:szCs w:val="24"/>
          <w:lang w:eastAsia="en-GB"/>
        </w:rPr>
        <w:t xml:space="preserve"> </w:t>
      </w:r>
    </w:p>
    <w:p w14:paraId="7CAB72CE" w14:textId="77777777" w:rsidR="00801209" w:rsidRPr="00801209" w:rsidRDefault="00801209" w:rsidP="009139E8">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McCormack, M. and McCormack, M. (2023). </w:t>
      </w:r>
      <w:r w:rsidRPr="00801209">
        <w:rPr>
          <w:rFonts w:ascii="Times New Roman" w:eastAsia="Times New Roman" w:hAnsi="Times New Roman" w:cs="Times New Roman"/>
          <w:i/>
          <w:iCs/>
          <w:sz w:val="24"/>
          <w:szCs w:val="24"/>
          <w:lang w:eastAsia="en-GB"/>
        </w:rPr>
        <w:t>Healthcare Data Compliance: Security, Privacy &amp; Compliance</w:t>
      </w:r>
      <w:r w:rsidRPr="00801209">
        <w:rPr>
          <w:rFonts w:ascii="Times New Roman" w:eastAsia="Times New Roman" w:hAnsi="Times New Roman" w:cs="Times New Roman"/>
          <w:sz w:val="24"/>
          <w:szCs w:val="24"/>
          <w:lang w:eastAsia="en-GB"/>
        </w:rPr>
        <w:t xml:space="preserve">. [online] Compliancy Group. Available at: </w:t>
      </w:r>
      <w:hyperlink r:id="rId37" w:history="1">
        <w:r w:rsidR="009139E8" w:rsidRPr="0055226A">
          <w:rPr>
            <w:rStyle w:val="Hyperlink"/>
            <w:rFonts w:ascii="Times New Roman" w:eastAsia="Times New Roman" w:hAnsi="Times New Roman" w:cs="Times New Roman"/>
            <w:sz w:val="24"/>
            <w:szCs w:val="24"/>
            <w:lang w:eastAsia="en-GB"/>
          </w:rPr>
          <w:t>https://compliancy-group.com/healthcare-data-compliance</w:t>
        </w:r>
      </w:hyperlink>
      <w:r w:rsidR="009139E8">
        <w:rPr>
          <w:rFonts w:ascii="Times New Roman" w:eastAsia="Times New Roman" w:hAnsi="Times New Roman" w:cs="Times New Roman"/>
          <w:sz w:val="24"/>
          <w:szCs w:val="24"/>
          <w:lang w:eastAsia="en-GB"/>
        </w:rPr>
        <w:t xml:space="preserve">. </w:t>
      </w:r>
    </w:p>
    <w:p w14:paraId="58603601" w14:textId="77777777" w:rsidR="00801209" w:rsidRPr="00801209" w:rsidRDefault="00801209" w:rsidP="009139E8">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Miller, J. (2024). </w:t>
      </w:r>
      <w:r w:rsidRPr="00801209">
        <w:rPr>
          <w:rFonts w:ascii="Times New Roman" w:eastAsia="Times New Roman" w:hAnsi="Times New Roman" w:cs="Times New Roman"/>
          <w:i/>
          <w:iCs/>
          <w:sz w:val="24"/>
          <w:szCs w:val="24"/>
          <w:lang w:eastAsia="en-GB"/>
        </w:rPr>
        <w:t>Ethical Considerations in Healthcare Data Analytics</w:t>
      </w:r>
      <w:r w:rsidRPr="00801209">
        <w:rPr>
          <w:rFonts w:ascii="Times New Roman" w:eastAsia="Times New Roman" w:hAnsi="Times New Roman" w:cs="Times New Roman"/>
          <w:sz w:val="24"/>
          <w:szCs w:val="24"/>
          <w:lang w:eastAsia="en-GB"/>
        </w:rPr>
        <w:t xml:space="preserve">. [online] Comchart.com. Available at: </w:t>
      </w:r>
      <w:hyperlink r:id="rId38" w:history="1">
        <w:r w:rsidR="009139E8" w:rsidRPr="0055226A">
          <w:rPr>
            <w:rStyle w:val="Hyperlink"/>
            <w:rFonts w:ascii="Times New Roman" w:eastAsia="Times New Roman" w:hAnsi="Times New Roman" w:cs="Times New Roman"/>
            <w:sz w:val="24"/>
            <w:szCs w:val="24"/>
            <w:lang w:eastAsia="en-GB"/>
          </w:rPr>
          <w:t>https://www.comchart.com/ethical-considerations-in-healthcare-data-analytics</w:t>
        </w:r>
      </w:hyperlink>
      <w:r w:rsidR="009139E8">
        <w:rPr>
          <w:rFonts w:ascii="Times New Roman" w:eastAsia="Times New Roman" w:hAnsi="Times New Roman" w:cs="Times New Roman"/>
          <w:sz w:val="24"/>
          <w:szCs w:val="24"/>
          <w:lang w:eastAsia="en-GB"/>
        </w:rPr>
        <w:t xml:space="preserve">.  </w:t>
      </w:r>
    </w:p>
    <w:p w14:paraId="7E04B73A"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Nazar </w:t>
      </w:r>
      <w:proofErr w:type="spellStart"/>
      <w:r w:rsidRPr="00801209">
        <w:rPr>
          <w:rFonts w:ascii="Times New Roman" w:eastAsia="Times New Roman" w:hAnsi="Times New Roman" w:cs="Times New Roman"/>
          <w:sz w:val="24"/>
          <w:szCs w:val="24"/>
          <w:lang w:eastAsia="en-GB"/>
        </w:rPr>
        <w:t>Kvartalnyi</w:t>
      </w:r>
      <w:proofErr w:type="spellEnd"/>
      <w:r w:rsidRPr="00801209">
        <w:rPr>
          <w:rFonts w:ascii="Times New Roman" w:eastAsia="Times New Roman" w:hAnsi="Times New Roman" w:cs="Times New Roman"/>
          <w:sz w:val="24"/>
          <w:szCs w:val="24"/>
          <w:lang w:eastAsia="en-GB"/>
        </w:rPr>
        <w:t xml:space="preserve"> (2024). </w:t>
      </w:r>
      <w:r w:rsidRPr="00801209">
        <w:rPr>
          <w:rFonts w:ascii="Times New Roman" w:eastAsia="Times New Roman" w:hAnsi="Times New Roman" w:cs="Times New Roman"/>
          <w:i/>
          <w:iCs/>
          <w:sz w:val="24"/>
          <w:szCs w:val="24"/>
          <w:lang w:eastAsia="en-GB"/>
        </w:rPr>
        <w:t>Data Security in Healthcare: Strategies &amp; Practices</w:t>
      </w:r>
      <w:r w:rsidRPr="00801209">
        <w:rPr>
          <w:rFonts w:ascii="Times New Roman" w:eastAsia="Times New Roman" w:hAnsi="Times New Roman" w:cs="Times New Roman"/>
          <w:sz w:val="24"/>
          <w:szCs w:val="24"/>
          <w:lang w:eastAsia="en-GB"/>
        </w:rPr>
        <w:t xml:space="preserve">. [online] </w:t>
      </w:r>
      <w:proofErr w:type="gramStart"/>
      <w:r w:rsidRPr="00801209">
        <w:rPr>
          <w:rFonts w:ascii="Times New Roman" w:eastAsia="Times New Roman" w:hAnsi="Times New Roman" w:cs="Times New Roman"/>
          <w:sz w:val="24"/>
          <w:szCs w:val="24"/>
          <w:lang w:eastAsia="en-GB"/>
        </w:rPr>
        <w:t>Inoxoft .</w:t>
      </w:r>
      <w:proofErr w:type="gramEnd"/>
      <w:r w:rsidRPr="00801209">
        <w:rPr>
          <w:rFonts w:ascii="Times New Roman" w:eastAsia="Times New Roman" w:hAnsi="Times New Roman" w:cs="Times New Roman"/>
          <w:sz w:val="24"/>
          <w:szCs w:val="24"/>
          <w:lang w:eastAsia="en-GB"/>
        </w:rPr>
        <w:t xml:space="preserve"> Available at: </w:t>
      </w:r>
      <w:hyperlink r:id="rId39" w:history="1">
        <w:r w:rsidR="009139E8" w:rsidRPr="0055226A">
          <w:rPr>
            <w:rStyle w:val="Hyperlink"/>
            <w:rFonts w:ascii="Times New Roman" w:eastAsia="Times New Roman" w:hAnsi="Times New Roman" w:cs="Times New Roman"/>
            <w:sz w:val="24"/>
            <w:szCs w:val="24"/>
            <w:lang w:eastAsia="en-GB"/>
          </w:rPr>
          <w:t>https://inoxoft.com/blog/data-security-in-healthcare-strategies-and-best-practices</w:t>
        </w:r>
      </w:hyperlink>
      <w:r w:rsidR="009139E8">
        <w:rPr>
          <w:rFonts w:ascii="Times New Roman" w:eastAsia="Times New Roman" w:hAnsi="Times New Roman" w:cs="Times New Roman"/>
          <w:sz w:val="24"/>
          <w:szCs w:val="24"/>
          <w:lang w:eastAsia="en-GB"/>
        </w:rPr>
        <w:t xml:space="preserve">. </w:t>
      </w:r>
    </w:p>
    <w:p w14:paraId="15F6175F"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Rivera, V. (2024). </w:t>
      </w:r>
      <w:r w:rsidRPr="00801209">
        <w:rPr>
          <w:rFonts w:ascii="Times New Roman" w:eastAsia="Times New Roman" w:hAnsi="Times New Roman" w:cs="Times New Roman"/>
          <w:i/>
          <w:iCs/>
          <w:sz w:val="24"/>
          <w:szCs w:val="24"/>
          <w:lang w:eastAsia="en-GB"/>
        </w:rPr>
        <w:t>The Critical Role of Data Security &amp; Compliance in Healthcare</w:t>
      </w:r>
      <w:r w:rsidRPr="00801209">
        <w:rPr>
          <w:rFonts w:ascii="Times New Roman" w:eastAsia="Times New Roman" w:hAnsi="Times New Roman" w:cs="Times New Roman"/>
          <w:sz w:val="24"/>
          <w:szCs w:val="24"/>
          <w:lang w:eastAsia="en-GB"/>
        </w:rPr>
        <w:t xml:space="preserve">. [online] Insight. Available at: </w:t>
      </w:r>
      <w:hyperlink r:id="rId40" w:history="1">
        <w:r w:rsidR="009139E8" w:rsidRPr="0055226A">
          <w:rPr>
            <w:rStyle w:val="Hyperlink"/>
            <w:rFonts w:ascii="Times New Roman" w:eastAsia="Times New Roman" w:hAnsi="Times New Roman" w:cs="Times New Roman"/>
            <w:sz w:val="24"/>
            <w:szCs w:val="24"/>
            <w:lang w:eastAsia="en-GB"/>
          </w:rPr>
          <w:t>https://www.insight.com/en_US/content-and-resources/2024/the-critical-role-of-data-security-and-compliance-in-healthcare.html</w:t>
        </w:r>
      </w:hyperlink>
      <w:r w:rsidR="009139E8">
        <w:rPr>
          <w:rFonts w:ascii="Times New Roman" w:eastAsia="Times New Roman" w:hAnsi="Times New Roman" w:cs="Times New Roman"/>
          <w:sz w:val="24"/>
          <w:szCs w:val="24"/>
          <w:lang w:eastAsia="en-GB"/>
        </w:rPr>
        <w:t xml:space="preserve">. </w:t>
      </w:r>
    </w:p>
    <w:p w14:paraId="1CEB4F30"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lastRenderedPageBreak/>
        <w:t xml:space="preserve">Sagar, S. (2025). </w:t>
      </w:r>
      <w:r w:rsidRPr="00801209">
        <w:rPr>
          <w:rFonts w:ascii="Times New Roman" w:eastAsia="Times New Roman" w:hAnsi="Times New Roman" w:cs="Times New Roman"/>
          <w:i/>
          <w:iCs/>
          <w:sz w:val="24"/>
          <w:szCs w:val="24"/>
          <w:lang w:eastAsia="en-GB"/>
        </w:rPr>
        <w:t>Healthcare Risk and Compliance: 5 Key Challenges to Address in 2025</w:t>
      </w:r>
      <w:r w:rsidRPr="00801209">
        <w:rPr>
          <w:rFonts w:ascii="Times New Roman" w:eastAsia="Times New Roman" w:hAnsi="Times New Roman" w:cs="Times New Roman"/>
          <w:sz w:val="24"/>
          <w:szCs w:val="24"/>
          <w:lang w:eastAsia="en-GB"/>
        </w:rPr>
        <w:t xml:space="preserve">. [online] </w:t>
      </w:r>
      <w:proofErr w:type="spellStart"/>
      <w:r w:rsidRPr="00801209">
        <w:rPr>
          <w:rFonts w:ascii="Times New Roman" w:eastAsia="Times New Roman" w:hAnsi="Times New Roman" w:cs="Times New Roman"/>
          <w:sz w:val="24"/>
          <w:szCs w:val="24"/>
          <w:lang w:eastAsia="en-GB"/>
        </w:rPr>
        <w:t>Metricstream</w:t>
      </w:r>
      <w:proofErr w:type="spellEnd"/>
      <w:r w:rsidRPr="00801209">
        <w:rPr>
          <w:rFonts w:ascii="Times New Roman" w:eastAsia="Times New Roman" w:hAnsi="Times New Roman" w:cs="Times New Roman"/>
          <w:sz w:val="24"/>
          <w:szCs w:val="24"/>
          <w:lang w:eastAsia="en-GB"/>
        </w:rPr>
        <w:t xml:space="preserve">. Available at: </w:t>
      </w:r>
      <w:hyperlink r:id="rId41" w:history="1">
        <w:r w:rsidR="009139E8" w:rsidRPr="0055226A">
          <w:rPr>
            <w:rStyle w:val="Hyperlink"/>
            <w:rFonts w:ascii="Times New Roman" w:eastAsia="Times New Roman" w:hAnsi="Times New Roman" w:cs="Times New Roman"/>
            <w:sz w:val="24"/>
            <w:szCs w:val="24"/>
            <w:lang w:eastAsia="en-GB"/>
          </w:rPr>
          <w:t>https://www.metricstream.com/blog/healthcare-risk-compliance-key-challenges.html</w:t>
        </w:r>
      </w:hyperlink>
      <w:r w:rsidR="009139E8">
        <w:rPr>
          <w:rFonts w:ascii="Times New Roman" w:eastAsia="Times New Roman" w:hAnsi="Times New Roman" w:cs="Times New Roman"/>
          <w:sz w:val="24"/>
          <w:szCs w:val="24"/>
          <w:lang w:eastAsia="en-GB"/>
        </w:rPr>
        <w:t xml:space="preserve">. </w:t>
      </w:r>
    </w:p>
    <w:p w14:paraId="0A499658"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Sifferlin, A. (2018). </w:t>
      </w:r>
      <w:r w:rsidRPr="00801209">
        <w:rPr>
          <w:rFonts w:ascii="Times New Roman" w:eastAsia="Times New Roman" w:hAnsi="Times New Roman" w:cs="Times New Roman"/>
          <w:i/>
          <w:iCs/>
          <w:sz w:val="24"/>
          <w:szCs w:val="24"/>
          <w:lang w:eastAsia="en-GB"/>
        </w:rPr>
        <w:t>Is Big Data Finally Changing Health Care?</w:t>
      </w:r>
      <w:r w:rsidRPr="00801209">
        <w:rPr>
          <w:rFonts w:ascii="Times New Roman" w:eastAsia="Times New Roman" w:hAnsi="Times New Roman" w:cs="Times New Roman"/>
          <w:sz w:val="24"/>
          <w:szCs w:val="24"/>
          <w:lang w:eastAsia="en-GB"/>
        </w:rPr>
        <w:t xml:space="preserve"> [online] TIME. Available at: </w:t>
      </w:r>
      <w:hyperlink r:id="rId42" w:history="1">
        <w:r w:rsidR="009139E8" w:rsidRPr="0055226A">
          <w:rPr>
            <w:rStyle w:val="Hyperlink"/>
            <w:rFonts w:ascii="Times New Roman" w:eastAsia="Times New Roman" w:hAnsi="Times New Roman" w:cs="Times New Roman"/>
            <w:sz w:val="24"/>
            <w:szCs w:val="24"/>
            <w:lang w:eastAsia="en-GB"/>
          </w:rPr>
          <w:t>https://time.com/5208266/is-big-data-finally-changing-health-care</w:t>
        </w:r>
      </w:hyperlink>
      <w:r w:rsidR="009139E8">
        <w:rPr>
          <w:rFonts w:ascii="Times New Roman" w:eastAsia="Times New Roman" w:hAnsi="Times New Roman" w:cs="Times New Roman"/>
          <w:sz w:val="24"/>
          <w:szCs w:val="24"/>
          <w:lang w:eastAsia="en-GB"/>
        </w:rPr>
        <w:t xml:space="preserve">. </w:t>
      </w:r>
    </w:p>
    <w:p w14:paraId="44196065"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Staff, K. (2023). </w:t>
      </w:r>
      <w:r w:rsidRPr="00801209">
        <w:rPr>
          <w:rFonts w:ascii="Times New Roman" w:eastAsia="Times New Roman" w:hAnsi="Times New Roman" w:cs="Times New Roman"/>
          <w:i/>
          <w:iCs/>
          <w:sz w:val="24"/>
          <w:szCs w:val="24"/>
          <w:lang w:eastAsia="en-GB"/>
        </w:rPr>
        <w:t>Top 5 Benefits of Big Data Analytics in Healthcare</w:t>
      </w:r>
      <w:r w:rsidRPr="00801209">
        <w:rPr>
          <w:rFonts w:ascii="Times New Roman" w:eastAsia="Times New Roman" w:hAnsi="Times New Roman" w:cs="Times New Roman"/>
          <w:sz w:val="24"/>
          <w:szCs w:val="24"/>
          <w:lang w:eastAsia="en-GB"/>
        </w:rPr>
        <w:t xml:space="preserve">. [online] KMS Healthcare. Available at: </w:t>
      </w:r>
      <w:hyperlink r:id="rId43" w:history="1">
        <w:r w:rsidR="009139E8" w:rsidRPr="0055226A">
          <w:rPr>
            <w:rStyle w:val="Hyperlink"/>
            <w:rFonts w:ascii="Times New Roman" w:eastAsia="Times New Roman" w:hAnsi="Times New Roman" w:cs="Times New Roman"/>
            <w:sz w:val="24"/>
            <w:szCs w:val="24"/>
            <w:lang w:eastAsia="en-GB"/>
          </w:rPr>
          <w:t>https://kms-healthcare.com/blog/5-benefits-of-big-data-analytics-in-healthcare</w:t>
        </w:r>
      </w:hyperlink>
      <w:r w:rsidR="009139E8">
        <w:rPr>
          <w:rFonts w:ascii="Times New Roman" w:eastAsia="Times New Roman" w:hAnsi="Times New Roman" w:cs="Times New Roman"/>
          <w:sz w:val="24"/>
          <w:szCs w:val="24"/>
          <w:lang w:eastAsia="en-GB"/>
        </w:rPr>
        <w:t xml:space="preserve">. </w:t>
      </w:r>
    </w:p>
    <w:p w14:paraId="1C93E5E6"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Staff, O. (2025). </w:t>
      </w:r>
      <w:r w:rsidRPr="00801209">
        <w:rPr>
          <w:rFonts w:ascii="Times New Roman" w:eastAsia="Times New Roman" w:hAnsi="Times New Roman" w:cs="Times New Roman"/>
          <w:i/>
          <w:iCs/>
          <w:sz w:val="24"/>
          <w:szCs w:val="24"/>
          <w:lang w:eastAsia="en-GB"/>
        </w:rPr>
        <w:t>Data Privacy in Healthcare: Compliance and Security | Osano</w:t>
      </w:r>
      <w:r w:rsidRPr="00801209">
        <w:rPr>
          <w:rFonts w:ascii="Times New Roman" w:eastAsia="Times New Roman" w:hAnsi="Times New Roman" w:cs="Times New Roman"/>
          <w:sz w:val="24"/>
          <w:szCs w:val="24"/>
          <w:lang w:eastAsia="en-GB"/>
        </w:rPr>
        <w:t xml:space="preserve">. [online] Osano.com. Available at: </w:t>
      </w:r>
      <w:hyperlink r:id="rId44" w:history="1">
        <w:r w:rsidR="009139E8" w:rsidRPr="0055226A">
          <w:rPr>
            <w:rStyle w:val="Hyperlink"/>
            <w:rFonts w:ascii="Times New Roman" w:eastAsia="Times New Roman" w:hAnsi="Times New Roman" w:cs="Times New Roman"/>
            <w:sz w:val="24"/>
            <w:szCs w:val="24"/>
            <w:lang w:eastAsia="en-GB"/>
          </w:rPr>
          <w:t>https://www.osano.com/articles/data-privacy-in-healthcare</w:t>
        </w:r>
      </w:hyperlink>
      <w:r w:rsidR="009139E8">
        <w:rPr>
          <w:rFonts w:ascii="Times New Roman" w:eastAsia="Times New Roman" w:hAnsi="Times New Roman" w:cs="Times New Roman"/>
          <w:sz w:val="24"/>
          <w:szCs w:val="24"/>
          <w:lang w:eastAsia="en-GB"/>
        </w:rPr>
        <w:t xml:space="preserve">. </w:t>
      </w:r>
    </w:p>
    <w:p w14:paraId="70E76EE9"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Stiglic, G., Kocbek, P., </w:t>
      </w:r>
      <w:proofErr w:type="spellStart"/>
      <w:r w:rsidRPr="00801209">
        <w:rPr>
          <w:rFonts w:ascii="Times New Roman" w:eastAsia="Times New Roman" w:hAnsi="Times New Roman" w:cs="Times New Roman"/>
          <w:sz w:val="24"/>
          <w:szCs w:val="24"/>
          <w:lang w:eastAsia="en-GB"/>
        </w:rPr>
        <w:t>Fijacko</w:t>
      </w:r>
      <w:proofErr w:type="spellEnd"/>
      <w:r w:rsidRPr="00801209">
        <w:rPr>
          <w:rFonts w:ascii="Times New Roman" w:eastAsia="Times New Roman" w:hAnsi="Times New Roman" w:cs="Times New Roman"/>
          <w:sz w:val="24"/>
          <w:szCs w:val="24"/>
          <w:lang w:eastAsia="en-GB"/>
        </w:rPr>
        <w:t xml:space="preserve">, N., Zitnik, M., </w:t>
      </w:r>
      <w:proofErr w:type="spellStart"/>
      <w:r w:rsidRPr="00801209">
        <w:rPr>
          <w:rFonts w:ascii="Times New Roman" w:eastAsia="Times New Roman" w:hAnsi="Times New Roman" w:cs="Times New Roman"/>
          <w:sz w:val="24"/>
          <w:szCs w:val="24"/>
          <w:lang w:eastAsia="en-GB"/>
        </w:rPr>
        <w:t>Verbert</w:t>
      </w:r>
      <w:proofErr w:type="spellEnd"/>
      <w:r w:rsidRPr="00801209">
        <w:rPr>
          <w:rFonts w:ascii="Times New Roman" w:eastAsia="Times New Roman" w:hAnsi="Times New Roman" w:cs="Times New Roman"/>
          <w:sz w:val="24"/>
          <w:szCs w:val="24"/>
          <w:lang w:eastAsia="en-GB"/>
        </w:rPr>
        <w:t xml:space="preserve">, K. and </w:t>
      </w:r>
      <w:proofErr w:type="spellStart"/>
      <w:r w:rsidRPr="00801209">
        <w:rPr>
          <w:rFonts w:ascii="Times New Roman" w:eastAsia="Times New Roman" w:hAnsi="Times New Roman" w:cs="Times New Roman"/>
          <w:sz w:val="24"/>
          <w:szCs w:val="24"/>
          <w:lang w:eastAsia="en-GB"/>
        </w:rPr>
        <w:t>Cilar</w:t>
      </w:r>
      <w:proofErr w:type="spellEnd"/>
      <w:r w:rsidRPr="00801209">
        <w:rPr>
          <w:rFonts w:ascii="Times New Roman" w:eastAsia="Times New Roman" w:hAnsi="Times New Roman" w:cs="Times New Roman"/>
          <w:sz w:val="24"/>
          <w:szCs w:val="24"/>
          <w:lang w:eastAsia="en-GB"/>
        </w:rPr>
        <w:t xml:space="preserve">, L. (2020). Interpretability of machine learning‐based prediction models in healthcare. </w:t>
      </w:r>
      <w:r w:rsidRPr="00801209">
        <w:rPr>
          <w:rFonts w:ascii="Times New Roman" w:eastAsia="Times New Roman" w:hAnsi="Times New Roman" w:cs="Times New Roman"/>
          <w:i/>
          <w:iCs/>
          <w:sz w:val="24"/>
          <w:szCs w:val="24"/>
          <w:lang w:eastAsia="en-GB"/>
        </w:rPr>
        <w:t>WIREs Data Mining and Knowledge Discovery</w:t>
      </w:r>
      <w:r w:rsidRPr="00801209">
        <w:rPr>
          <w:rFonts w:ascii="Times New Roman" w:eastAsia="Times New Roman" w:hAnsi="Times New Roman" w:cs="Times New Roman"/>
          <w:sz w:val="24"/>
          <w:szCs w:val="24"/>
          <w:lang w:eastAsia="en-GB"/>
        </w:rPr>
        <w:t xml:space="preserve">, 10(5). </w:t>
      </w:r>
      <w:proofErr w:type="spellStart"/>
      <w:r w:rsidRPr="00801209">
        <w:rPr>
          <w:rFonts w:ascii="Times New Roman" w:eastAsia="Times New Roman" w:hAnsi="Times New Roman" w:cs="Times New Roman"/>
          <w:sz w:val="24"/>
          <w:szCs w:val="24"/>
          <w:lang w:eastAsia="en-GB"/>
        </w:rPr>
        <w:t>doi</w:t>
      </w:r>
      <w:proofErr w:type="spellEnd"/>
      <w:r w:rsidRPr="00801209">
        <w:rPr>
          <w:rFonts w:ascii="Times New Roman" w:eastAsia="Times New Roman" w:hAnsi="Times New Roman" w:cs="Times New Roman"/>
          <w:sz w:val="24"/>
          <w:szCs w:val="24"/>
          <w:lang w:eastAsia="en-GB"/>
        </w:rPr>
        <w:t>:</w:t>
      </w:r>
      <w:r w:rsidR="009139E8">
        <w:rPr>
          <w:rFonts w:ascii="Times New Roman" w:eastAsia="Times New Roman" w:hAnsi="Times New Roman" w:cs="Times New Roman"/>
          <w:sz w:val="24"/>
          <w:szCs w:val="24"/>
          <w:lang w:eastAsia="en-GB"/>
        </w:rPr>
        <w:t xml:space="preserve"> </w:t>
      </w:r>
      <w:hyperlink r:id="rId45" w:history="1">
        <w:r w:rsidR="009139E8" w:rsidRPr="0055226A">
          <w:rPr>
            <w:rStyle w:val="Hyperlink"/>
            <w:rFonts w:ascii="Times New Roman" w:eastAsia="Times New Roman" w:hAnsi="Times New Roman" w:cs="Times New Roman"/>
            <w:sz w:val="24"/>
            <w:szCs w:val="24"/>
            <w:lang w:eastAsia="en-GB"/>
          </w:rPr>
          <w:t>https://doi.org/10.1002/widm.1379</w:t>
        </w:r>
      </w:hyperlink>
      <w:r w:rsidRPr="00801209">
        <w:rPr>
          <w:rFonts w:ascii="Times New Roman" w:eastAsia="Times New Roman" w:hAnsi="Times New Roman" w:cs="Times New Roman"/>
          <w:sz w:val="24"/>
          <w:szCs w:val="24"/>
          <w:lang w:eastAsia="en-GB"/>
        </w:rPr>
        <w:t>.</w:t>
      </w:r>
      <w:r w:rsidR="009139E8">
        <w:rPr>
          <w:rFonts w:ascii="Times New Roman" w:eastAsia="Times New Roman" w:hAnsi="Times New Roman" w:cs="Times New Roman"/>
          <w:sz w:val="24"/>
          <w:szCs w:val="24"/>
          <w:lang w:eastAsia="en-GB"/>
        </w:rPr>
        <w:t xml:space="preserve"> </w:t>
      </w:r>
    </w:p>
    <w:p w14:paraId="7996CFFC"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Sushant Gangurde (2023). </w:t>
      </w:r>
      <w:r w:rsidRPr="00801209">
        <w:rPr>
          <w:rFonts w:ascii="Times New Roman" w:eastAsia="Times New Roman" w:hAnsi="Times New Roman" w:cs="Times New Roman"/>
          <w:i/>
          <w:iCs/>
          <w:sz w:val="24"/>
          <w:szCs w:val="24"/>
          <w:lang w:eastAsia="en-GB"/>
        </w:rPr>
        <w:t>Importance of Lab Data Analytics in Healthcare: Testing to Reporting</w:t>
      </w:r>
      <w:r w:rsidRPr="00801209">
        <w:rPr>
          <w:rFonts w:ascii="Times New Roman" w:eastAsia="Times New Roman" w:hAnsi="Times New Roman" w:cs="Times New Roman"/>
          <w:sz w:val="24"/>
          <w:szCs w:val="24"/>
          <w:lang w:eastAsia="en-GB"/>
        </w:rPr>
        <w:t xml:space="preserve">. [online] </w:t>
      </w:r>
      <w:proofErr w:type="spellStart"/>
      <w:r w:rsidRPr="00801209">
        <w:rPr>
          <w:rFonts w:ascii="Times New Roman" w:eastAsia="Times New Roman" w:hAnsi="Times New Roman" w:cs="Times New Roman"/>
          <w:sz w:val="24"/>
          <w:szCs w:val="24"/>
          <w:lang w:eastAsia="en-GB"/>
        </w:rPr>
        <w:t>CrelioHealth</w:t>
      </w:r>
      <w:proofErr w:type="spellEnd"/>
      <w:r w:rsidRPr="00801209">
        <w:rPr>
          <w:rFonts w:ascii="Times New Roman" w:eastAsia="Times New Roman" w:hAnsi="Times New Roman" w:cs="Times New Roman"/>
          <w:sz w:val="24"/>
          <w:szCs w:val="24"/>
          <w:lang w:eastAsia="en-GB"/>
        </w:rPr>
        <w:t xml:space="preserve"> </w:t>
      </w:r>
      <w:proofErr w:type="gramStart"/>
      <w:r w:rsidRPr="00801209">
        <w:rPr>
          <w:rFonts w:ascii="Times New Roman" w:eastAsia="Times New Roman" w:hAnsi="Times New Roman" w:cs="Times New Roman"/>
          <w:sz w:val="24"/>
          <w:szCs w:val="24"/>
          <w:lang w:eastAsia="en-GB"/>
        </w:rPr>
        <w:t>For</w:t>
      </w:r>
      <w:proofErr w:type="gramEnd"/>
      <w:r w:rsidRPr="00801209">
        <w:rPr>
          <w:rFonts w:ascii="Times New Roman" w:eastAsia="Times New Roman" w:hAnsi="Times New Roman" w:cs="Times New Roman"/>
          <w:sz w:val="24"/>
          <w:szCs w:val="24"/>
          <w:lang w:eastAsia="en-GB"/>
        </w:rPr>
        <w:t xml:space="preserve"> Diagnostics. Available at: </w:t>
      </w:r>
      <w:hyperlink r:id="rId46" w:history="1">
        <w:r w:rsidR="009139E8" w:rsidRPr="0055226A">
          <w:rPr>
            <w:rStyle w:val="Hyperlink"/>
            <w:rFonts w:ascii="Times New Roman" w:eastAsia="Times New Roman" w:hAnsi="Times New Roman" w:cs="Times New Roman"/>
            <w:sz w:val="24"/>
            <w:szCs w:val="24"/>
            <w:lang w:eastAsia="en-GB"/>
          </w:rPr>
          <w:t>https://blog.creliohealth.com/the-importance-of-lab-data-analytics-in-healthcare-from-testing-to-reporting</w:t>
        </w:r>
      </w:hyperlink>
      <w:r w:rsidR="009139E8">
        <w:rPr>
          <w:rFonts w:ascii="Times New Roman" w:eastAsia="Times New Roman" w:hAnsi="Times New Roman" w:cs="Times New Roman"/>
          <w:sz w:val="24"/>
          <w:szCs w:val="24"/>
          <w:lang w:eastAsia="en-GB"/>
        </w:rPr>
        <w:t xml:space="preserve">. </w:t>
      </w:r>
    </w:p>
    <w:p w14:paraId="29B5F3C1"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Team, K. (2025). </w:t>
      </w:r>
      <w:r w:rsidRPr="00801209">
        <w:rPr>
          <w:rFonts w:ascii="Times New Roman" w:eastAsia="Times New Roman" w:hAnsi="Times New Roman" w:cs="Times New Roman"/>
          <w:i/>
          <w:iCs/>
          <w:sz w:val="24"/>
          <w:szCs w:val="24"/>
          <w:lang w:eastAsia="en-GB"/>
        </w:rPr>
        <w:t>Big Data in Healthcare: Opportunities and Challenges</w:t>
      </w:r>
      <w:r w:rsidRPr="00801209">
        <w:rPr>
          <w:rFonts w:ascii="Times New Roman" w:eastAsia="Times New Roman" w:hAnsi="Times New Roman" w:cs="Times New Roman"/>
          <w:sz w:val="24"/>
          <w:szCs w:val="24"/>
          <w:lang w:eastAsia="en-GB"/>
        </w:rPr>
        <w:t xml:space="preserve">. [online] Keragon.com. Available at: </w:t>
      </w:r>
      <w:hyperlink r:id="rId47" w:history="1">
        <w:r w:rsidR="009139E8" w:rsidRPr="0055226A">
          <w:rPr>
            <w:rStyle w:val="Hyperlink"/>
            <w:rFonts w:ascii="Times New Roman" w:eastAsia="Times New Roman" w:hAnsi="Times New Roman" w:cs="Times New Roman"/>
            <w:sz w:val="24"/>
            <w:szCs w:val="24"/>
            <w:lang w:eastAsia="en-GB"/>
          </w:rPr>
          <w:t>https://www.keragon.com/blog/big-data-in-healthcare</w:t>
        </w:r>
      </w:hyperlink>
      <w:r w:rsidR="009139E8">
        <w:rPr>
          <w:rFonts w:ascii="Times New Roman" w:eastAsia="Times New Roman" w:hAnsi="Times New Roman" w:cs="Times New Roman"/>
          <w:sz w:val="24"/>
          <w:szCs w:val="24"/>
          <w:lang w:eastAsia="en-GB"/>
        </w:rPr>
        <w:t xml:space="preserve">. </w:t>
      </w:r>
    </w:p>
    <w:p w14:paraId="4454FAAB"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proofErr w:type="spellStart"/>
      <w:r w:rsidRPr="00801209">
        <w:rPr>
          <w:rFonts w:ascii="Times New Roman" w:eastAsia="Times New Roman" w:hAnsi="Times New Roman" w:cs="Times New Roman"/>
          <w:sz w:val="24"/>
          <w:szCs w:val="24"/>
          <w:lang w:eastAsia="en-GB"/>
        </w:rPr>
        <w:t>Tential</w:t>
      </w:r>
      <w:proofErr w:type="spellEnd"/>
      <w:r w:rsidRPr="00801209">
        <w:rPr>
          <w:rFonts w:ascii="Times New Roman" w:eastAsia="Times New Roman" w:hAnsi="Times New Roman" w:cs="Times New Roman"/>
          <w:sz w:val="24"/>
          <w:szCs w:val="24"/>
          <w:lang w:eastAsia="en-GB"/>
        </w:rPr>
        <w:t xml:space="preserve"> (2024). </w:t>
      </w:r>
      <w:r w:rsidRPr="00801209">
        <w:rPr>
          <w:rFonts w:ascii="Times New Roman" w:eastAsia="Times New Roman" w:hAnsi="Times New Roman" w:cs="Times New Roman"/>
          <w:i/>
          <w:iCs/>
          <w:sz w:val="24"/>
          <w:szCs w:val="24"/>
          <w:lang w:eastAsia="en-GB"/>
        </w:rPr>
        <w:t xml:space="preserve">Big Data in Healthcare: Leveraging Data for Better Patient Care &amp; Research | </w:t>
      </w:r>
      <w:proofErr w:type="spellStart"/>
      <w:r w:rsidRPr="00801209">
        <w:rPr>
          <w:rFonts w:ascii="Times New Roman" w:eastAsia="Times New Roman" w:hAnsi="Times New Roman" w:cs="Times New Roman"/>
          <w:i/>
          <w:iCs/>
          <w:sz w:val="24"/>
          <w:szCs w:val="24"/>
          <w:lang w:eastAsia="en-GB"/>
        </w:rPr>
        <w:t>Tential</w:t>
      </w:r>
      <w:proofErr w:type="spellEnd"/>
      <w:r w:rsidRPr="00801209">
        <w:rPr>
          <w:rFonts w:ascii="Times New Roman" w:eastAsia="Times New Roman" w:hAnsi="Times New Roman" w:cs="Times New Roman"/>
          <w:sz w:val="24"/>
          <w:szCs w:val="24"/>
          <w:lang w:eastAsia="en-GB"/>
        </w:rPr>
        <w:t xml:space="preserve">. [online] Tential.com. Available at: </w:t>
      </w:r>
      <w:hyperlink r:id="rId48" w:history="1">
        <w:r w:rsidR="009139E8" w:rsidRPr="0055226A">
          <w:rPr>
            <w:rStyle w:val="Hyperlink"/>
            <w:rFonts w:ascii="Times New Roman" w:eastAsia="Times New Roman" w:hAnsi="Times New Roman" w:cs="Times New Roman"/>
            <w:sz w:val="24"/>
            <w:szCs w:val="24"/>
            <w:lang w:eastAsia="en-GB"/>
          </w:rPr>
          <w:t>https://tential.com/insights/the-role-of-big-data-in-healthcare-leveraging-data-for-better-patient-care-and-research</w:t>
        </w:r>
      </w:hyperlink>
      <w:r w:rsidRPr="00801209">
        <w:rPr>
          <w:rFonts w:ascii="Times New Roman" w:eastAsia="Times New Roman" w:hAnsi="Times New Roman" w:cs="Times New Roman"/>
          <w:sz w:val="24"/>
          <w:szCs w:val="24"/>
          <w:lang w:eastAsia="en-GB"/>
        </w:rPr>
        <w:t>.</w:t>
      </w:r>
      <w:r w:rsidR="009139E8">
        <w:rPr>
          <w:rFonts w:ascii="Times New Roman" w:eastAsia="Times New Roman" w:hAnsi="Times New Roman" w:cs="Times New Roman"/>
          <w:sz w:val="24"/>
          <w:szCs w:val="24"/>
          <w:lang w:eastAsia="en-GB"/>
        </w:rPr>
        <w:t xml:space="preserve"> </w:t>
      </w:r>
    </w:p>
    <w:p w14:paraId="0B215DDF" w14:textId="77777777" w:rsidR="00801209" w:rsidRPr="00801209" w:rsidRDefault="00801209" w:rsidP="009139E8">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Williams, B. (2024). </w:t>
      </w:r>
      <w:r w:rsidRPr="00801209">
        <w:rPr>
          <w:rFonts w:ascii="Times New Roman" w:eastAsia="Times New Roman" w:hAnsi="Times New Roman" w:cs="Times New Roman"/>
          <w:i/>
          <w:iCs/>
          <w:sz w:val="24"/>
          <w:szCs w:val="24"/>
          <w:lang w:eastAsia="en-GB"/>
        </w:rPr>
        <w:t>What Is a Healthcare Compliance Analyst?</w:t>
      </w:r>
      <w:r w:rsidRPr="00801209">
        <w:rPr>
          <w:rFonts w:ascii="Times New Roman" w:eastAsia="Times New Roman" w:hAnsi="Times New Roman" w:cs="Times New Roman"/>
          <w:sz w:val="24"/>
          <w:szCs w:val="24"/>
          <w:lang w:eastAsia="en-GB"/>
        </w:rPr>
        <w:t xml:space="preserve"> [online] </w:t>
      </w:r>
      <w:proofErr w:type="spellStart"/>
      <w:r w:rsidRPr="00801209">
        <w:rPr>
          <w:rFonts w:ascii="Times New Roman" w:eastAsia="Times New Roman" w:hAnsi="Times New Roman" w:cs="Times New Roman"/>
          <w:sz w:val="24"/>
          <w:szCs w:val="24"/>
          <w:lang w:eastAsia="en-GB"/>
        </w:rPr>
        <w:t>MedTrainer</w:t>
      </w:r>
      <w:proofErr w:type="spellEnd"/>
      <w:r w:rsidRPr="00801209">
        <w:rPr>
          <w:rFonts w:ascii="Times New Roman" w:eastAsia="Times New Roman" w:hAnsi="Times New Roman" w:cs="Times New Roman"/>
          <w:sz w:val="24"/>
          <w:szCs w:val="24"/>
          <w:lang w:eastAsia="en-GB"/>
        </w:rPr>
        <w:t xml:space="preserve">. Available at: </w:t>
      </w:r>
      <w:hyperlink r:id="rId49" w:history="1">
        <w:r w:rsidR="009139E8" w:rsidRPr="0055226A">
          <w:rPr>
            <w:rStyle w:val="Hyperlink"/>
            <w:rFonts w:ascii="Times New Roman" w:eastAsia="Times New Roman" w:hAnsi="Times New Roman" w:cs="Times New Roman"/>
            <w:sz w:val="24"/>
            <w:szCs w:val="24"/>
            <w:lang w:eastAsia="en-GB"/>
          </w:rPr>
          <w:t>https://medtrainer.com/blog/healthcare-compliance-analyst</w:t>
        </w:r>
      </w:hyperlink>
      <w:r w:rsidR="009139E8">
        <w:rPr>
          <w:rFonts w:ascii="Times New Roman" w:eastAsia="Times New Roman" w:hAnsi="Times New Roman" w:cs="Times New Roman"/>
          <w:sz w:val="24"/>
          <w:szCs w:val="24"/>
          <w:lang w:eastAsia="en-GB"/>
        </w:rPr>
        <w:t xml:space="preserve">. </w:t>
      </w:r>
    </w:p>
    <w:p w14:paraId="1A1AEF22"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Worsham, C.M. and Jena, A.B. (2025). </w:t>
      </w:r>
      <w:r w:rsidRPr="00801209">
        <w:rPr>
          <w:rFonts w:ascii="Times New Roman" w:eastAsia="Times New Roman" w:hAnsi="Times New Roman" w:cs="Times New Roman"/>
          <w:i/>
          <w:iCs/>
          <w:sz w:val="24"/>
          <w:szCs w:val="24"/>
          <w:lang w:eastAsia="en-GB"/>
        </w:rPr>
        <w:t>Big Data Can Make America Healthier. Here’s How to Do It Right</w:t>
      </w:r>
      <w:r w:rsidRPr="00801209">
        <w:rPr>
          <w:rFonts w:ascii="Times New Roman" w:eastAsia="Times New Roman" w:hAnsi="Times New Roman" w:cs="Times New Roman"/>
          <w:sz w:val="24"/>
          <w:szCs w:val="24"/>
          <w:lang w:eastAsia="en-GB"/>
        </w:rPr>
        <w:t xml:space="preserve">. [online] TIME. Available at: </w:t>
      </w:r>
      <w:hyperlink r:id="rId50" w:history="1">
        <w:r w:rsidR="009139E8" w:rsidRPr="0055226A">
          <w:rPr>
            <w:rStyle w:val="Hyperlink"/>
            <w:rFonts w:ascii="Times New Roman" w:eastAsia="Times New Roman" w:hAnsi="Times New Roman" w:cs="Times New Roman"/>
            <w:sz w:val="24"/>
            <w:szCs w:val="24"/>
            <w:lang w:eastAsia="en-GB"/>
          </w:rPr>
          <w:t>https://time.com/7291563/big-data-healthcare-maha-christopher-worsham-anupam-jena-essay/</w:t>
        </w:r>
      </w:hyperlink>
      <w:r w:rsidRPr="00801209">
        <w:rPr>
          <w:rFonts w:ascii="Times New Roman" w:eastAsia="Times New Roman" w:hAnsi="Times New Roman" w:cs="Times New Roman"/>
          <w:sz w:val="24"/>
          <w:szCs w:val="24"/>
          <w:lang w:eastAsia="en-GB"/>
        </w:rPr>
        <w:t>.</w:t>
      </w:r>
      <w:r w:rsidR="009139E8">
        <w:rPr>
          <w:rFonts w:ascii="Times New Roman" w:eastAsia="Times New Roman" w:hAnsi="Times New Roman" w:cs="Times New Roman"/>
          <w:sz w:val="24"/>
          <w:szCs w:val="24"/>
          <w:lang w:eastAsia="en-GB"/>
        </w:rPr>
        <w:t xml:space="preserve"> </w:t>
      </w:r>
    </w:p>
    <w:p w14:paraId="1654AAE5" w14:textId="77777777" w:rsidR="00801209" w:rsidRPr="00801209" w:rsidRDefault="00801209" w:rsidP="00801209">
      <w:pPr>
        <w:pStyle w:val="ListParagraph"/>
        <w:numPr>
          <w:ilvl w:val="0"/>
          <w:numId w:val="16"/>
        </w:numPr>
        <w:spacing w:after="240" w:line="360" w:lineRule="auto"/>
        <w:jc w:val="both"/>
        <w:rPr>
          <w:rFonts w:ascii="Times New Roman" w:eastAsia="Times New Roman" w:hAnsi="Times New Roman" w:cs="Times New Roman"/>
          <w:sz w:val="24"/>
          <w:szCs w:val="24"/>
          <w:lang w:eastAsia="en-GB"/>
        </w:rPr>
      </w:pPr>
      <w:r w:rsidRPr="00801209">
        <w:rPr>
          <w:rFonts w:ascii="Times New Roman" w:eastAsia="Times New Roman" w:hAnsi="Times New Roman" w:cs="Times New Roman"/>
          <w:sz w:val="24"/>
          <w:szCs w:val="24"/>
          <w:lang w:eastAsia="en-GB"/>
        </w:rPr>
        <w:t xml:space="preserve">Zarour, M., </w:t>
      </w:r>
      <w:proofErr w:type="spellStart"/>
      <w:r w:rsidRPr="00801209">
        <w:rPr>
          <w:rFonts w:ascii="Times New Roman" w:eastAsia="Times New Roman" w:hAnsi="Times New Roman" w:cs="Times New Roman"/>
          <w:sz w:val="24"/>
          <w:szCs w:val="24"/>
          <w:lang w:eastAsia="en-GB"/>
        </w:rPr>
        <w:t>Alenezi</w:t>
      </w:r>
      <w:proofErr w:type="spellEnd"/>
      <w:r w:rsidRPr="00801209">
        <w:rPr>
          <w:rFonts w:ascii="Times New Roman" w:eastAsia="Times New Roman" w:hAnsi="Times New Roman" w:cs="Times New Roman"/>
          <w:sz w:val="24"/>
          <w:szCs w:val="24"/>
          <w:lang w:eastAsia="en-GB"/>
        </w:rPr>
        <w:t xml:space="preserve">, M., Ansari, M.T.J., Pandey, A.K., Ahmad, M., Agrawal, A., Kumar, R. and Khan, R.A. (2021). Ensuring data integrity of healthcare information in the era of digital health. </w:t>
      </w:r>
      <w:r w:rsidRPr="00801209">
        <w:rPr>
          <w:rFonts w:ascii="Times New Roman" w:eastAsia="Times New Roman" w:hAnsi="Times New Roman" w:cs="Times New Roman"/>
          <w:i/>
          <w:iCs/>
          <w:sz w:val="24"/>
          <w:szCs w:val="24"/>
          <w:lang w:eastAsia="en-GB"/>
        </w:rPr>
        <w:t>Healthcare Technology Letters</w:t>
      </w:r>
      <w:r w:rsidRPr="00801209">
        <w:rPr>
          <w:rFonts w:ascii="Times New Roman" w:eastAsia="Times New Roman" w:hAnsi="Times New Roman" w:cs="Times New Roman"/>
          <w:sz w:val="24"/>
          <w:szCs w:val="24"/>
          <w:lang w:eastAsia="en-GB"/>
        </w:rPr>
        <w:t xml:space="preserve">, [online] 8(3), pp.66–77. </w:t>
      </w:r>
      <w:proofErr w:type="spellStart"/>
      <w:r w:rsidRPr="00801209">
        <w:rPr>
          <w:rFonts w:ascii="Times New Roman" w:eastAsia="Times New Roman" w:hAnsi="Times New Roman" w:cs="Times New Roman"/>
          <w:sz w:val="24"/>
          <w:szCs w:val="24"/>
          <w:lang w:eastAsia="en-GB"/>
        </w:rPr>
        <w:t>doi</w:t>
      </w:r>
      <w:proofErr w:type="spellEnd"/>
      <w:r w:rsidRPr="00801209">
        <w:rPr>
          <w:rFonts w:ascii="Times New Roman" w:eastAsia="Times New Roman" w:hAnsi="Times New Roman" w:cs="Times New Roman"/>
          <w:sz w:val="24"/>
          <w:szCs w:val="24"/>
          <w:lang w:eastAsia="en-GB"/>
        </w:rPr>
        <w:t>:</w:t>
      </w:r>
      <w:r w:rsidR="009139E8">
        <w:rPr>
          <w:rFonts w:ascii="Times New Roman" w:eastAsia="Times New Roman" w:hAnsi="Times New Roman" w:cs="Times New Roman"/>
          <w:sz w:val="24"/>
          <w:szCs w:val="24"/>
          <w:lang w:eastAsia="en-GB"/>
        </w:rPr>
        <w:t xml:space="preserve"> </w:t>
      </w:r>
      <w:hyperlink r:id="rId51" w:history="1">
        <w:r w:rsidR="009139E8" w:rsidRPr="0055226A">
          <w:rPr>
            <w:rStyle w:val="Hyperlink"/>
            <w:rFonts w:ascii="Times New Roman" w:eastAsia="Times New Roman" w:hAnsi="Times New Roman" w:cs="Times New Roman"/>
            <w:sz w:val="24"/>
            <w:szCs w:val="24"/>
            <w:lang w:eastAsia="en-GB"/>
          </w:rPr>
          <w:t>https://doi.org/10.1049/htl2.12008</w:t>
        </w:r>
      </w:hyperlink>
      <w:r w:rsidRPr="00801209">
        <w:rPr>
          <w:rFonts w:ascii="Times New Roman" w:eastAsia="Times New Roman" w:hAnsi="Times New Roman" w:cs="Times New Roman"/>
          <w:sz w:val="24"/>
          <w:szCs w:val="24"/>
          <w:lang w:eastAsia="en-GB"/>
        </w:rPr>
        <w:t>.</w:t>
      </w:r>
      <w:r w:rsidR="009139E8">
        <w:rPr>
          <w:rFonts w:ascii="Times New Roman" w:eastAsia="Times New Roman" w:hAnsi="Times New Roman" w:cs="Times New Roman"/>
          <w:sz w:val="24"/>
          <w:szCs w:val="24"/>
          <w:lang w:eastAsia="en-GB"/>
        </w:rPr>
        <w:t xml:space="preserve">  </w:t>
      </w:r>
    </w:p>
    <w:p w14:paraId="492CC7DE" w14:textId="77777777" w:rsidR="000B65DD" w:rsidRPr="000B65DD" w:rsidRDefault="000B65DD" w:rsidP="00801209">
      <w:pPr>
        <w:pStyle w:val="ListParagraph"/>
        <w:spacing w:line="360" w:lineRule="auto"/>
        <w:rPr>
          <w:rFonts w:asciiTheme="majorBidi" w:hAnsiTheme="majorBidi" w:cstheme="majorBidi"/>
          <w:sz w:val="24"/>
          <w:szCs w:val="24"/>
        </w:rPr>
      </w:pPr>
    </w:p>
    <w:p w14:paraId="55FC5DB9" w14:textId="77777777" w:rsidR="000B65DD" w:rsidRPr="000B65DD" w:rsidRDefault="000B65DD" w:rsidP="000B65DD"/>
    <w:sectPr w:rsidR="000B65DD" w:rsidRPr="000B65DD" w:rsidSect="000A7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__GeistSans_Fallback_3a0388">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9F7"/>
    <w:multiLevelType w:val="multilevel"/>
    <w:tmpl w:val="24D43A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314407"/>
    <w:multiLevelType w:val="hybridMultilevel"/>
    <w:tmpl w:val="CD26A2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3A5E57"/>
    <w:multiLevelType w:val="multilevel"/>
    <w:tmpl w:val="24D43A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64B74C1"/>
    <w:multiLevelType w:val="multilevel"/>
    <w:tmpl w:val="24D43A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6FA24CA"/>
    <w:multiLevelType w:val="multilevel"/>
    <w:tmpl w:val="24D43A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CE57F81"/>
    <w:multiLevelType w:val="multilevel"/>
    <w:tmpl w:val="85E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142E7"/>
    <w:multiLevelType w:val="multilevel"/>
    <w:tmpl w:val="24D43A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C5F0BC1"/>
    <w:multiLevelType w:val="multilevel"/>
    <w:tmpl w:val="24D43A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8591E5B"/>
    <w:multiLevelType w:val="multilevel"/>
    <w:tmpl w:val="8D74245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A506CE7"/>
    <w:multiLevelType w:val="hybridMultilevel"/>
    <w:tmpl w:val="59E65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D653E40"/>
    <w:multiLevelType w:val="multilevel"/>
    <w:tmpl w:val="24D43A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74A526C"/>
    <w:multiLevelType w:val="multilevel"/>
    <w:tmpl w:val="9CF02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85560A4"/>
    <w:multiLevelType w:val="multilevel"/>
    <w:tmpl w:val="24D43A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8C26C66"/>
    <w:multiLevelType w:val="multilevel"/>
    <w:tmpl w:val="24D43A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A625882"/>
    <w:multiLevelType w:val="multilevel"/>
    <w:tmpl w:val="7D3CF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F6BD9"/>
    <w:multiLevelType w:val="hybridMultilevel"/>
    <w:tmpl w:val="58809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4729018">
    <w:abstractNumId w:val="15"/>
  </w:num>
  <w:num w:numId="2" w16cid:durableId="527836577">
    <w:abstractNumId w:val="9"/>
  </w:num>
  <w:num w:numId="3" w16cid:durableId="762846028">
    <w:abstractNumId w:val="11"/>
  </w:num>
  <w:num w:numId="4" w16cid:durableId="1143111668">
    <w:abstractNumId w:val="8"/>
  </w:num>
  <w:num w:numId="5" w16cid:durableId="1513378024">
    <w:abstractNumId w:val="4"/>
  </w:num>
  <w:num w:numId="6" w16cid:durableId="230696345">
    <w:abstractNumId w:val="7"/>
  </w:num>
  <w:num w:numId="7" w16cid:durableId="2133209919">
    <w:abstractNumId w:val="2"/>
  </w:num>
  <w:num w:numId="8" w16cid:durableId="1773550387">
    <w:abstractNumId w:val="0"/>
  </w:num>
  <w:num w:numId="9" w16cid:durableId="976567685">
    <w:abstractNumId w:val="12"/>
  </w:num>
  <w:num w:numId="10" w16cid:durableId="1524897143">
    <w:abstractNumId w:val="6"/>
  </w:num>
  <w:num w:numId="11" w16cid:durableId="1537278719">
    <w:abstractNumId w:val="3"/>
  </w:num>
  <w:num w:numId="12" w16cid:durableId="1198812453">
    <w:abstractNumId w:val="13"/>
  </w:num>
  <w:num w:numId="13" w16cid:durableId="1788550552">
    <w:abstractNumId w:val="10"/>
  </w:num>
  <w:num w:numId="14" w16cid:durableId="821852595">
    <w:abstractNumId w:val="5"/>
  </w:num>
  <w:num w:numId="15" w16cid:durableId="1488083996">
    <w:abstractNumId w:val="14"/>
  </w:num>
  <w:num w:numId="16" w16cid:durableId="950279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7E"/>
    <w:rsid w:val="00003159"/>
    <w:rsid w:val="00004E88"/>
    <w:rsid w:val="00013154"/>
    <w:rsid w:val="00023099"/>
    <w:rsid w:val="00046EB9"/>
    <w:rsid w:val="00051F8F"/>
    <w:rsid w:val="00052B8B"/>
    <w:rsid w:val="000662AA"/>
    <w:rsid w:val="00067493"/>
    <w:rsid w:val="0007274B"/>
    <w:rsid w:val="00082C84"/>
    <w:rsid w:val="00086A61"/>
    <w:rsid w:val="00090127"/>
    <w:rsid w:val="00092D37"/>
    <w:rsid w:val="000A0647"/>
    <w:rsid w:val="000A5B13"/>
    <w:rsid w:val="000A7734"/>
    <w:rsid w:val="000B65DD"/>
    <w:rsid w:val="000C3EB5"/>
    <w:rsid w:val="000C5704"/>
    <w:rsid w:val="000D3B5A"/>
    <w:rsid w:val="000D4343"/>
    <w:rsid w:val="000E4F33"/>
    <w:rsid w:val="000E5EB8"/>
    <w:rsid w:val="000E7FC5"/>
    <w:rsid w:val="00105EFF"/>
    <w:rsid w:val="00116422"/>
    <w:rsid w:val="001228CE"/>
    <w:rsid w:val="001240E5"/>
    <w:rsid w:val="001304F6"/>
    <w:rsid w:val="0013483E"/>
    <w:rsid w:val="0014059A"/>
    <w:rsid w:val="001420EA"/>
    <w:rsid w:val="00152224"/>
    <w:rsid w:val="0016739B"/>
    <w:rsid w:val="00172347"/>
    <w:rsid w:val="00173A09"/>
    <w:rsid w:val="00181194"/>
    <w:rsid w:val="00194003"/>
    <w:rsid w:val="001B11BE"/>
    <w:rsid w:val="001B58F0"/>
    <w:rsid w:val="001D3C95"/>
    <w:rsid w:val="001D5D2E"/>
    <w:rsid w:val="001E6F73"/>
    <w:rsid w:val="001F22F7"/>
    <w:rsid w:val="001F23C4"/>
    <w:rsid w:val="001F6813"/>
    <w:rsid w:val="00200B1C"/>
    <w:rsid w:val="002060E0"/>
    <w:rsid w:val="00236733"/>
    <w:rsid w:val="00261F31"/>
    <w:rsid w:val="00271D9C"/>
    <w:rsid w:val="002740C0"/>
    <w:rsid w:val="00282712"/>
    <w:rsid w:val="002953A8"/>
    <w:rsid w:val="002A3145"/>
    <w:rsid w:val="002B02B8"/>
    <w:rsid w:val="002B7345"/>
    <w:rsid w:val="002C624C"/>
    <w:rsid w:val="002C6A49"/>
    <w:rsid w:val="002D04F5"/>
    <w:rsid w:val="002D36D2"/>
    <w:rsid w:val="002E64FD"/>
    <w:rsid w:val="002F7C09"/>
    <w:rsid w:val="0030373D"/>
    <w:rsid w:val="00312742"/>
    <w:rsid w:val="003147B5"/>
    <w:rsid w:val="00321E92"/>
    <w:rsid w:val="00325160"/>
    <w:rsid w:val="00333930"/>
    <w:rsid w:val="0035063C"/>
    <w:rsid w:val="00356B1D"/>
    <w:rsid w:val="003577D9"/>
    <w:rsid w:val="003A5C2D"/>
    <w:rsid w:val="003B4A00"/>
    <w:rsid w:val="003C2503"/>
    <w:rsid w:val="003C6AE7"/>
    <w:rsid w:val="003D6F89"/>
    <w:rsid w:val="003E0C47"/>
    <w:rsid w:val="003E3BFF"/>
    <w:rsid w:val="00420D24"/>
    <w:rsid w:val="0042438F"/>
    <w:rsid w:val="0042682C"/>
    <w:rsid w:val="00427409"/>
    <w:rsid w:val="004348C0"/>
    <w:rsid w:val="00446A46"/>
    <w:rsid w:val="0045160B"/>
    <w:rsid w:val="00465CD2"/>
    <w:rsid w:val="004811F4"/>
    <w:rsid w:val="0049090E"/>
    <w:rsid w:val="0049295C"/>
    <w:rsid w:val="004B1326"/>
    <w:rsid w:val="004E702B"/>
    <w:rsid w:val="004F5A98"/>
    <w:rsid w:val="004F704A"/>
    <w:rsid w:val="005047BC"/>
    <w:rsid w:val="00510206"/>
    <w:rsid w:val="00511AFB"/>
    <w:rsid w:val="005313BD"/>
    <w:rsid w:val="00531C7E"/>
    <w:rsid w:val="00532C73"/>
    <w:rsid w:val="0053546A"/>
    <w:rsid w:val="00541AA0"/>
    <w:rsid w:val="00543322"/>
    <w:rsid w:val="005562B0"/>
    <w:rsid w:val="00557553"/>
    <w:rsid w:val="00557906"/>
    <w:rsid w:val="00567849"/>
    <w:rsid w:val="00571778"/>
    <w:rsid w:val="00574F68"/>
    <w:rsid w:val="00575735"/>
    <w:rsid w:val="005811BD"/>
    <w:rsid w:val="00584588"/>
    <w:rsid w:val="00596511"/>
    <w:rsid w:val="005969F4"/>
    <w:rsid w:val="005A07C9"/>
    <w:rsid w:val="005B38DC"/>
    <w:rsid w:val="005B56F6"/>
    <w:rsid w:val="005B7A25"/>
    <w:rsid w:val="005C6DF7"/>
    <w:rsid w:val="005D045F"/>
    <w:rsid w:val="005D5908"/>
    <w:rsid w:val="005E00E5"/>
    <w:rsid w:val="005F7C90"/>
    <w:rsid w:val="006011B2"/>
    <w:rsid w:val="0061259D"/>
    <w:rsid w:val="00624215"/>
    <w:rsid w:val="00630A55"/>
    <w:rsid w:val="006426FA"/>
    <w:rsid w:val="00646C5D"/>
    <w:rsid w:val="00651D25"/>
    <w:rsid w:val="0065233B"/>
    <w:rsid w:val="00657E0A"/>
    <w:rsid w:val="00660FBF"/>
    <w:rsid w:val="00677A11"/>
    <w:rsid w:val="006863C5"/>
    <w:rsid w:val="00692B58"/>
    <w:rsid w:val="006C4DFA"/>
    <w:rsid w:val="006C720B"/>
    <w:rsid w:val="006D47D6"/>
    <w:rsid w:val="00703C21"/>
    <w:rsid w:val="00711F1E"/>
    <w:rsid w:val="00722680"/>
    <w:rsid w:val="00725B17"/>
    <w:rsid w:val="00751C21"/>
    <w:rsid w:val="00757668"/>
    <w:rsid w:val="00757CF7"/>
    <w:rsid w:val="007626D8"/>
    <w:rsid w:val="00774768"/>
    <w:rsid w:val="0077589E"/>
    <w:rsid w:val="00781B6E"/>
    <w:rsid w:val="00786636"/>
    <w:rsid w:val="00791C2D"/>
    <w:rsid w:val="007A1E09"/>
    <w:rsid w:val="007A3D97"/>
    <w:rsid w:val="007B27FE"/>
    <w:rsid w:val="007D7866"/>
    <w:rsid w:val="007F17F3"/>
    <w:rsid w:val="007F77B7"/>
    <w:rsid w:val="00801209"/>
    <w:rsid w:val="0080180D"/>
    <w:rsid w:val="0080191C"/>
    <w:rsid w:val="0080223D"/>
    <w:rsid w:val="008142E1"/>
    <w:rsid w:val="00820839"/>
    <w:rsid w:val="00832461"/>
    <w:rsid w:val="008361BC"/>
    <w:rsid w:val="00864C2F"/>
    <w:rsid w:val="0089548C"/>
    <w:rsid w:val="008A0FE7"/>
    <w:rsid w:val="008A40F6"/>
    <w:rsid w:val="008C49FA"/>
    <w:rsid w:val="008D0990"/>
    <w:rsid w:val="008D329D"/>
    <w:rsid w:val="008D4423"/>
    <w:rsid w:val="008F0B5D"/>
    <w:rsid w:val="008F7D97"/>
    <w:rsid w:val="00901CE1"/>
    <w:rsid w:val="00901FE8"/>
    <w:rsid w:val="009046B6"/>
    <w:rsid w:val="0091061C"/>
    <w:rsid w:val="009139E8"/>
    <w:rsid w:val="00916F1A"/>
    <w:rsid w:val="00932D99"/>
    <w:rsid w:val="009457AA"/>
    <w:rsid w:val="00957CC8"/>
    <w:rsid w:val="00981169"/>
    <w:rsid w:val="00983FE4"/>
    <w:rsid w:val="00986A80"/>
    <w:rsid w:val="00991ECA"/>
    <w:rsid w:val="009943F5"/>
    <w:rsid w:val="00995592"/>
    <w:rsid w:val="00996251"/>
    <w:rsid w:val="009A2F00"/>
    <w:rsid w:val="009B2602"/>
    <w:rsid w:val="009B4C59"/>
    <w:rsid w:val="009D40F8"/>
    <w:rsid w:val="009E2438"/>
    <w:rsid w:val="00A05B14"/>
    <w:rsid w:val="00A233AE"/>
    <w:rsid w:val="00A26564"/>
    <w:rsid w:val="00A33D47"/>
    <w:rsid w:val="00A3574D"/>
    <w:rsid w:val="00A52F8F"/>
    <w:rsid w:val="00A57542"/>
    <w:rsid w:val="00A57FE7"/>
    <w:rsid w:val="00A62E26"/>
    <w:rsid w:val="00A6498A"/>
    <w:rsid w:val="00A702C4"/>
    <w:rsid w:val="00A7218C"/>
    <w:rsid w:val="00A95F05"/>
    <w:rsid w:val="00AA02C2"/>
    <w:rsid w:val="00AB4C9B"/>
    <w:rsid w:val="00AB6B5C"/>
    <w:rsid w:val="00AC29BD"/>
    <w:rsid w:val="00AD6164"/>
    <w:rsid w:val="00B01F9D"/>
    <w:rsid w:val="00B150ED"/>
    <w:rsid w:val="00B30D01"/>
    <w:rsid w:val="00B35A5C"/>
    <w:rsid w:val="00B4743C"/>
    <w:rsid w:val="00B56B61"/>
    <w:rsid w:val="00B64CA7"/>
    <w:rsid w:val="00B64DF2"/>
    <w:rsid w:val="00B6703E"/>
    <w:rsid w:val="00B72CDA"/>
    <w:rsid w:val="00B80CCE"/>
    <w:rsid w:val="00BA54F0"/>
    <w:rsid w:val="00BC2FCB"/>
    <w:rsid w:val="00BD2EB0"/>
    <w:rsid w:val="00BD369E"/>
    <w:rsid w:val="00BF18D3"/>
    <w:rsid w:val="00C03793"/>
    <w:rsid w:val="00C10AC9"/>
    <w:rsid w:val="00C10CBD"/>
    <w:rsid w:val="00C334CD"/>
    <w:rsid w:val="00C408B6"/>
    <w:rsid w:val="00C42998"/>
    <w:rsid w:val="00C544CA"/>
    <w:rsid w:val="00C55DC7"/>
    <w:rsid w:val="00C63856"/>
    <w:rsid w:val="00C71ADA"/>
    <w:rsid w:val="00C9034D"/>
    <w:rsid w:val="00C90454"/>
    <w:rsid w:val="00C9602A"/>
    <w:rsid w:val="00CA717B"/>
    <w:rsid w:val="00CB0421"/>
    <w:rsid w:val="00CB2086"/>
    <w:rsid w:val="00CB6814"/>
    <w:rsid w:val="00CC1AEF"/>
    <w:rsid w:val="00CD33D2"/>
    <w:rsid w:val="00CF4E63"/>
    <w:rsid w:val="00D00DA5"/>
    <w:rsid w:val="00D010B6"/>
    <w:rsid w:val="00D45BB7"/>
    <w:rsid w:val="00D617C9"/>
    <w:rsid w:val="00D642CB"/>
    <w:rsid w:val="00D842EF"/>
    <w:rsid w:val="00D854F9"/>
    <w:rsid w:val="00D93C19"/>
    <w:rsid w:val="00DB0FFD"/>
    <w:rsid w:val="00DC4D98"/>
    <w:rsid w:val="00DC6C47"/>
    <w:rsid w:val="00DD11E9"/>
    <w:rsid w:val="00DD6379"/>
    <w:rsid w:val="00DE3A2E"/>
    <w:rsid w:val="00DF5DB8"/>
    <w:rsid w:val="00E11945"/>
    <w:rsid w:val="00E13554"/>
    <w:rsid w:val="00E262C9"/>
    <w:rsid w:val="00E3650A"/>
    <w:rsid w:val="00E56522"/>
    <w:rsid w:val="00E714B0"/>
    <w:rsid w:val="00E74486"/>
    <w:rsid w:val="00E7598D"/>
    <w:rsid w:val="00E80922"/>
    <w:rsid w:val="00E8470D"/>
    <w:rsid w:val="00E864EE"/>
    <w:rsid w:val="00E91B2A"/>
    <w:rsid w:val="00E94FA4"/>
    <w:rsid w:val="00E97683"/>
    <w:rsid w:val="00EA6B57"/>
    <w:rsid w:val="00EC68B4"/>
    <w:rsid w:val="00EE4AE1"/>
    <w:rsid w:val="00EF1075"/>
    <w:rsid w:val="00EF3EBB"/>
    <w:rsid w:val="00F01E0E"/>
    <w:rsid w:val="00F208EE"/>
    <w:rsid w:val="00F227DB"/>
    <w:rsid w:val="00F5559E"/>
    <w:rsid w:val="00F5585D"/>
    <w:rsid w:val="00F619D3"/>
    <w:rsid w:val="00F63DA8"/>
    <w:rsid w:val="00F71246"/>
    <w:rsid w:val="00F723BA"/>
    <w:rsid w:val="00F73BF5"/>
    <w:rsid w:val="00F776DF"/>
    <w:rsid w:val="00F82AAD"/>
    <w:rsid w:val="00F93698"/>
    <w:rsid w:val="00FA358B"/>
    <w:rsid w:val="00FA7DB5"/>
    <w:rsid w:val="00FB7E4F"/>
    <w:rsid w:val="00FE3CE6"/>
    <w:rsid w:val="00FF75FD"/>
    <w:rsid w:val="00FF7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320C"/>
  <w15:chartTrackingRefBased/>
  <w15:docId w15:val="{46645E04-C1F9-4EC2-8B1E-CBE88661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33B"/>
    <w:pPr>
      <w:spacing w:after="200" w:line="276" w:lineRule="auto"/>
    </w:pPr>
    <w:rPr>
      <w:rFonts w:eastAsiaTheme="minorEastAsia"/>
      <w14:ligatures w14:val="none"/>
    </w:rPr>
  </w:style>
  <w:style w:type="paragraph" w:styleId="Heading1">
    <w:name w:val="heading 1"/>
    <w:basedOn w:val="Normal"/>
    <w:next w:val="Normal"/>
    <w:link w:val="Heading1Char"/>
    <w:uiPriority w:val="9"/>
    <w:qFormat/>
    <w:rsid w:val="00531C7E"/>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531C7E"/>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531C7E"/>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531C7E"/>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531C7E"/>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531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C7E"/>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531C7E"/>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531C7E"/>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531C7E"/>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531C7E"/>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531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7E"/>
    <w:rPr>
      <w:rFonts w:eastAsiaTheme="majorEastAsia" w:cstheme="majorBidi"/>
      <w:color w:val="272727" w:themeColor="text1" w:themeTint="D8"/>
    </w:rPr>
  </w:style>
  <w:style w:type="paragraph" w:styleId="Title">
    <w:name w:val="Title"/>
    <w:basedOn w:val="Normal"/>
    <w:next w:val="Normal"/>
    <w:link w:val="TitleChar"/>
    <w:uiPriority w:val="10"/>
    <w:qFormat/>
    <w:rsid w:val="00531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7E"/>
    <w:pPr>
      <w:spacing w:before="160"/>
      <w:jc w:val="center"/>
    </w:pPr>
    <w:rPr>
      <w:i/>
      <w:iCs/>
      <w:color w:val="404040" w:themeColor="text1" w:themeTint="BF"/>
    </w:rPr>
  </w:style>
  <w:style w:type="character" w:customStyle="1" w:styleId="QuoteChar">
    <w:name w:val="Quote Char"/>
    <w:basedOn w:val="DefaultParagraphFont"/>
    <w:link w:val="Quote"/>
    <w:uiPriority w:val="29"/>
    <w:rsid w:val="00531C7E"/>
    <w:rPr>
      <w:i/>
      <w:iCs/>
      <w:color w:val="404040" w:themeColor="text1" w:themeTint="BF"/>
    </w:rPr>
  </w:style>
  <w:style w:type="paragraph" w:styleId="ListParagraph">
    <w:name w:val="List Paragraph"/>
    <w:basedOn w:val="Normal"/>
    <w:uiPriority w:val="34"/>
    <w:qFormat/>
    <w:rsid w:val="00531C7E"/>
    <w:pPr>
      <w:ind w:left="720"/>
      <w:contextualSpacing/>
    </w:pPr>
  </w:style>
  <w:style w:type="character" w:styleId="IntenseEmphasis">
    <w:name w:val="Intense Emphasis"/>
    <w:basedOn w:val="DefaultParagraphFont"/>
    <w:uiPriority w:val="21"/>
    <w:qFormat/>
    <w:rsid w:val="00531C7E"/>
    <w:rPr>
      <w:i/>
      <w:iCs/>
      <w:color w:val="1481AB" w:themeColor="accent1" w:themeShade="BF"/>
    </w:rPr>
  </w:style>
  <w:style w:type="paragraph" w:styleId="IntenseQuote">
    <w:name w:val="Intense Quote"/>
    <w:basedOn w:val="Normal"/>
    <w:next w:val="Normal"/>
    <w:link w:val="IntenseQuoteChar"/>
    <w:uiPriority w:val="30"/>
    <w:qFormat/>
    <w:rsid w:val="00531C7E"/>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531C7E"/>
    <w:rPr>
      <w:i/>
      <w:iCs/>
      <w:color w:val="1481AB" w:themeColor="accent1" w:themeShade="BF"/>
    </w:rPr>
  </w:style>
  <w:style w:type="character" w:styleId="IntenseReference">
    <w:name w:val="Intense Reference"/>
    <w:basedOn w:val="DefaultParagraphFont"/>
    <w:uiPriority w:val="32"/>
    <w:qFormat/>
    <w:rsid w:val="00531C7E"/>
    <w:rPr>
      <w:b/>
      <w:bCs/>
      <w:smallCaps/>
      <w:color w:val="1481AB" w:themeColor="accent1" w:themeShade="BF"/>
      <w:spacing w:val="5"/>
    </w:rPr>
  </w:style>
  <w:style w:type="paragraph" w:customStyle="1" w:styleId="Default">
    <w:name w:val="Default"/>
    <w:uiPriority w:val="1"/>
    <w:rsid w:val="00531C7E"/>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semiHidden/>
    <w:unhideWhenUsed/>
    <w:rsid w:val="00B80CCE"/>
    <w:rPr>
      <w:rFonts w:ascii="Times New Roman" w:hAnsi="Times New Roman" w:cs="Times New Roman"/>
      <w:sz w:val="24"/>
      <w:szCs w:val="24"/>
    </w:rPr>
  </w:style>
  <w:style w:type="paragraph" w:styleId="TOCHeading">
    <w:name w:val="TOC Heading"/>
    <w:basedOn w:val="Heading1"/>
    <w:next w:val="Normal"/>
    <w:uiPriority w:val="39"/>
    <w:unhideWhenUsed/>
    <w:qFormat/>
    <w:rsid w:val="001F6813"/>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1F6813"/>
    <w:pPr>
      <w:spacing w:after="100"/>
    </w:pPr>
  </w:style>
  <w:style w:type="paragraph" w:styleId="TOC2">
    <w:name w:val="toc 2"/>
    <w:basedOn w:val="Normal"/>
    <w:next w:val="Normal"/>
    <w:autoRedefine/>
    <w:uiPriority w:val="39"/>
    <w:unhideWhenUsed/>
    <w:rsid w:val="001F6813"/>
    <w:pPr>
      <w:spacing w:after="100"/>
      <w:ind w:left="220"/>
    </w:pPr>
  </w:style>
  <w:style w:type="character" w:styleId="Hyperlink">
    <w:name w:val="Hyperlink"/>
    <w:basedOn w:val="DefaultParagraphFont"/>
    <w:uiPriority w:val="99"/>
    <w:unhideWhenUsed/>
    <w:rsid w:val="001F6813"/>
    <w:rPr>
      <w:color w:val="6EAC1C" w:themeColor="hyperlink"/>
      <w:u w:val="single"/>
    </w:rPr>
  </w:style>
  <w:style w:type="paragraph" w:styleId="Caption">
    <w:name w:val="caption"/>
    <w:basedOn w:val="Normal"/>
    <w:next w:val="Normal"/>
    <w:uiPriority w:val="35"/>
    <w:unhideWhenUsed/>
    <w:qFormat/>
    <w:rsid w:val="00200B1C"/>
    <w:pPr>
      <w:spacing w:line="240" w:lineRule="auto"/>
    </w:pPr>
    <w:rPr>
      <w:i/>
      <w:iCs/>
      <w:color w:val="335B74" w:themeColor="text2"/>
      <w:sz w:val="18"/>
      <w:szCs w:val="18"/>
    </w:rPr>
  </w:style>
  <w:style w:type="character" w:styleId="UnresolvedMention">
    <w:name w:val="Unresolved Mention"/>
    <w:basedOn w:val="DefaultParagraphFont"/>
    <w:uiPriority w:val="99"/>
    <w:semiHidden/>
    <w:unhideWhenUsed/>
    <w:rsid w:val="00801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7338">
      <w:bodyDiv w:val="1"/>
      <w:marLeft w:val="0"/>
      <w:marRight w:val="0"/>
      <w:marTop w:val="0"/>
      <w:marBottom w:val="0"/>
      <w:divBdr>
        <w:top w:val="none" w:sz="0" w:space="0" w:color="auto"/>
        <w:left w:val="none" w:sz="0" w:space="0" w:color="auto"/>
        <w:bottom w:val="none" w:sz="0" w:space="0" w:color="auto"/>
        <w:right w:val="none" w:sz="0" w:space="0" w:color="auto"/>
      </w:divBdr>
    </w:div>
    <w:div w:id="143663429">
      <w:bodyDiv w:val="1"/>
      <w:marLeft w:val="0"/>
      <w:marRight w:val="0"/>
      <w:marTop w:val="0"/>
      <w:marBottom w:val="0"/>
      <w:divBdr>
        <w:top w:val="none" w:sz="0" w:space="0" w:color="auto"/>
        <w:left w:val="none" w:sz="0" w:space="0" w:color="auto"/>
        <w:bottom w:val="none" w:sz="0" w:space="0" w:color="auto"/>
        <w:right w:val="none" w:sz="0" w:space="0" w:color="auto"/>
      </w:divBdr>
    </w:div>
    <w:div w:id="200096576">
      <w:bodyDiv w:val="1"/>
      <w:marLeft w:val="0"/>
      <w:marRight w:val="0"/>
      <w:marTop w:val="0"/>
      <w:marBottom w:val="0"/>
      <w:divBdr>
        <w:top w:val="none" w:sz="0" w:space="0" w:color="auto"/>
        <w:left w:val="none" w:sz="0" w:space="0" w:color="auto"/>
        <w:bottom w:val="none" w:sz="0" w:space="0" w:color="auto"/>
        <w:right w:val="none" w:sz="0" w:space="0" w:color="auto"/>
      </w:divBdr>
    </w:div>
    <w:div w:id="222565814">
      <w:bodyDiv w:val="1"/>
      <w:marLeft w:val="0"/>
      <w:marRight w:val="0"/>
      <w:marTop w:val="0"/>
      <w:marBottom w:val="0"/>
      <w:divBdr>
        <w:top w:val="none" w:sz="0" w:space="0" w:color="auto"/>
        <w:left w:val="none" w:sz="0" w:space="0" w:color="auto"/>
        <w:bottom w:val="none" w:sz="0" w:space="0" w:color="auto"/>
        <w:right w:val="none" w:sz="0" w:space="0" w:color="auto"/>
      </w:divBdr>
    </w:div>
    <w:div w:id="358580117">
      <w:bodyDiv w:val="1"/>
      <w:marLeft w:val="0"/>
      <w:marRight w:val="0"/>
      <w:marTop w:val="0"/>
      <w:marBottom w:val="0"/>
      <w:divBdr>
        <w:top w:val="none" w:sz="0" w:space="0" w:color="auto"/>
        <w:left w:val="none" w:sz="0" w:space="0" w:color="auto"/>
        <w:bottom w:val="none" w:sz="0" w:space="0" w:color="auto"/>
        <w:right w:val="none" w:sz="0" w:space="0" w:color="auto"/>
      </w:divBdr>
    </w:div>
    <w:div w:id="450167883">
      <w:bodyDiv w:val="1"/>
      <w:marLeft w:val="0"/>
      <w:marRight w:val="0"/>
      <w:marTop w:val="0"/>
      <w:marBottom w:val="0"/>
      <w:divBdr>
        <w:top w:val="none" w:sz="0" w:space="0" w:color="auto"/>
        <w:left w:val="none" w:sz="0" w:space="0" w:color="auto"/>
        <w:bottom w:val="none" w:sz="0" w:space="0" w:color="auto"/>
        <w:right w:val="none" w:sz="0" w:space="0" w:color="auto"/>
      </w:divBdr>
    </w:div>
    <w:div w:id="468476247">
      <w:bodyDiv w:val="1"/>
      <w:marLeft w:val="0"/>
      <w:marRight w:val="0"/>
      <w:marTop w:val="0"/>
      <w:marBottom w:val="0"/>
      <w:divBdr>
        <w:top w:val="none" w:sz="0" w:space="0" w:color="auto"/>
        <w:left w:val="none" w:sz="0" w:space="0" w:color="auto"/>
        <w:bottom w:val="none" w:sz="0" w:space="0" w:color="auto"/>
        <w:right w:val="none" w:sz="0" w:space="0" w:color="auto"/>
      </w:divBdr>
    </w:div>
    <w:div w:id="489978805">
      <w:bodyDiv w:val="1"/>
      <w:marLeft w:val="0"/>
      <w:marRight w:val="0"/>
      <w:marTop w:val="0"/>
      <w:marBottom w:val="0"/>
      <w:divBdr>
        <w:top w:val="none" w:sz="0" w:space="0" w:color="auto"/>
        <w:left w:val="none" w:sz="0" w:space="0" w:color="auto"/>
        <w:bottom w:val="none" w:sz="0" w:space="0" w:color="auto"/>
        <w:right w:val="none" w:sz="0" w:space="0" w:color="auto"/>
      </w:divBdr>
    </w:div>
    <w:div w:id="537354762">
      <w:bodyDiv w:val="1"/>
      <w:marLeft w:val="0"/>
      <w:marRight w:val="0"/>
      <w:marTop w:val="0"/>
      <w:marBottom w:val="0"/>
      <w:divBdr>
        <w:top w:val="none" w:sz="0" w:space="0" w:color="auto"/>
        <w:left w:val="none" w:sz="0" w:space="0" w:color="auto"/>
        <w:bottom w:val="none" w:sz="0" w:space="0" w:color="auto"/>
        <w:right w:val="none" w:sz="0" w:space="0" w:color="auto"/>
      </w:divBdr>
    </w:div>
    <w:div w:id="545996329">
      <w:bodyDiv w:val="1"/>
      <w:marLeft w:val="0"/>
      <w:marRight w:val="0"/>
      <w:marTop w:val="0"/>
      <w:marBottom w:val="0"/>
      <w:divBdr>
        <w:top w:val="none" w:sz="0" w:space="0" w:color="auto"/>
        <w:left w:val="none" w:sz="0" w:space="0" w:color="auto"/>
        <w:bottom w:val="none" w:sz="0" w:space="0" w:color="auto"/>
        <w:right w:val="none" w:sz="0" w:space="0" w:color="auto"/>
      </w:divBdr>
    </w:div>
    <w:div w:id="650712630">
      <w:bodyDiv w:val="1"/>
      <w:marLeft w:val="0"/>
      <w:marRight w:val="0"/>
      <w:marTop w:val="0"/>
      <w:marBottom w:val="0"/>
      <w:divBdr>
        <w:top w:val="none" w:sz="0" w:space="0" w:color="auto"/>
        <w:left w:val="none" w:sz="0" w:space="0" w:color="auto"/>
        <w:bottom w:val="none" w:sz="0" w:space="0" w:color="auto"/>
        <w:right w:val="none" w:sz="0" w:space="0" w:color="auto"/>
      </w:divBdr>
    </w:div>
    <w:div w:id="760874225">
      <w:bodyDiv w:val="1"/>
      <w:marLeft w:val="0"/>
      <w:marRight w:val="0"/>
      <w:marTop w:val="0"/>
      <w:marBottom w:val="0"/>
      <w:divBdr>
        <w:top w:val="none" w:sz="0" w:space="0" w:color="auto"/>
        <w:left w:val="none" w:sz="0" w:space="0" w:color="auto"/>
        <w:bottom w:val="none" w:sz="0" w:space="0" w:color="auto"/>
        <w:right w:val="none" w:sz="0" w:space="0" w:color="auto"/>
      </w:divBdr>
    </w:div>
    <w:div w:id="774515941">
      <w:bodyDiv w:val="1"/>
      <w:marLeft w:val="0"/>
      <w:marRight w:val="0"/>
      <w:marTop w:val="0"/>
      <w:marBottom w:val="0"/>
      <w:divBdr>
        <w:top w:val="none" w:sz="0" w:space="0" w:color="auto"/>
        <w:left w:val="none" w:sz="0" w:space="0" w:color="auto"/>
        <w:bottom w:val="none" w:sz="0" w:space="0" w:color="auto"/>
        <w:right w:val="none" w:sz="0" w:space="0" w:color="auto"/>
      </w:divBdr>
    </w:div>
    <w:div w:id="791285427">
      <w:bodyDiv w:val="1"/>
      <w:marLeft w:val="0"/>
      <w:marRight w:val="0"/>
      <w:marTop w:val="0"/>
      <w:marBottom w:val="0"/>
      <w:divBdr>
        <w:top w:val="none" w:sz="0" w:space="0" w:color="auto"/>
        <w:left w:val="none" w:sz="0" w:space="0" w:color="auto"/>
        <w:bottom w:val="none" w:sz="0" w:space="0" w:color="auto"/>
        <w:right w:val="none" w:sz="0" w:space="0" w:color="auto"/>
      </w:divBdr>
    </w:div>
    <w:div w:id="792022672">
      <w:bodyDiv w:val="1"/>
      <w:marLeft w:val="0"/>
      <w:marRight w:val="0"/>
      <w:marTop w:val="0"/>
      <w:marBottom w:val="0"/>
      <w:divBdr>
        <w:top w:val="none" w:sz="0" w:space="0" w:color="auto"/>
        <w:left w:val="none" w:sz="0" w:space="0" w:color="auto"/>
        <w:bottom w:val="none" w:sz="0" w:space="0" w:color="auto"/>
        <w:right w:val="none" w:sz="0" w:space="0" w:color="auto"/>
      </w:divBdr>
    </w:div>
    <w:div w:id="826090364">
      <w:bodyDiv w:val="1"/>
      <w:marLeft w:val="0"/>
      <w:marRight w:val="0"/>
      <w:marTop w:val="0"/>
      <w:marBottom w:val="0"/>
      <w:divBdr>
        <w:top w:val="none" w:sz="0" w:space="0" w:color="auto"/>
        <w:left w:val="none" w:sz="0" w:space="0" w:color="auto"/>
        <w:bottom w:val="none" w:sz="0" w:space="0" w:color="auto"/>
        <w:right w:val="none" w:sz="0" w:space="0" w:color="auto"/>
      </w:divBdr>
    </w:div>
    <w:div w:id="850728968">
      <w:bodyDiv w:val="1"/>
      <w:marLeft w:val="0"/>
      <w:marRight w:val="0"/>
      <w:marTop w:val="0"/>
      <w:marBottom w:val="0"/>
      <w:divBdr>
        <w:top w:val="none" w:sz="0" w:space="0" w:color="auto"/>
        <w:left w:val="none" w:sz="0" w:space="0" w:color="auto"/>
        <w:bottom w:val="none" w:sz="0" w:space="0" w:color="auto"/>
        <w:right w:val="none" w:sz="0" w:space="0" w:color="auto"/>
      </w:divBdr>
      <w:divsChild>
        <w:div w:id="177699059">
          <w:marLeft w:val="0"/>
          <w:marRight w:val="0"/>
          <w:marTop w:val="0"/>
          <w:marBottom w:val="0"/>
          <w:divBdr>
            <w:top w:val="none" w:sz="0" w:space="0" w:color="auto"/>
            <w:left w:val="none" w:sz="0" w:space="0" w:color="auto"/>
            <w:bottom w:val="none" w:sz="0" w:space="0" w:color="auto"/>
            <w:right w:val="none" w:sz="0" w:space="0" w:color="auto"/>
          </w:divBdr>
        </w:div>
      </w:divsChild>
    </w:div>
    <w:div w:id="875701717">
      <w:bodyDiv w:val="1"/>
      <w:marLeft w:val="0"/>
      <w:marRight w:val="0"/>
      <w:marTop w:val="0"/>
      <w:marBottom w:val="0"/>
      <w:divBdr>
        <w:top w:val="none" w:sz="0" w:space="0" w:color="auto"/>
        <w:left w:val="none" w:sz="0" w:space="0" w:color="auto"/>
        <w:bottom w:val="none" w:sz="0" w:space="0" w:color="auto"/>
        <w:right w:val="none" w:sz="0" w:space="0" w:color="auto"/>
      </w:divBdr>
    </w:div>
    <w:div w:id="924263222">
      <w:bodyDiv w:val="1"/>
      <w:marLeft w:val="0"/>
      <w:marRight w:val="0"/>
      <w:marTop w:val="0"/>
      <w:marBottom w:val="0"/>
      <w:divBdr>
        <w:top w:val="none" w:sz="0" w:space="0" w:color="auto"/>
        <w:left w:val="none" w:sz="0" w:space="0" w:color="auto"/>
        <w:bottom w:val="none" w:sz="0" w:space="0" w:color="auto"/>
        <w:right w:val="none" w:sz="0" w:space="0" w:color="auto"/>
      </w:divBdr>
    </w:div>
    <w:div w:id="949975134">
      <w:bodyDiv w:val="1"/>
      <w:marLeft w:val="0"/>
      <w:marRight w:val="0"/>
      <w:marTop w:val="0"/>
      <w:marBottom w:val="0"/>
      <w:divBdr>
        <w:top w:val="none" w:sz="0" w:space="0" w:color="auto"/>
        <w:left w:val="none" w:sz="0" w:space="0" w:color="auto"/>
        <w:bottom w:val="none" w:sz="0" w:space="0" w:color="auto"/>
        <w:right w:val="none" w:sz="0" w:space="0" w:color="auto"/>
      </w:divBdr>
    </w:div>
    <w:div w:id="1024596246">
      <w:bodyDiv w:val="1"/>
      <w:marLeft w:val="0"/>
      <w:marRight w:val="0"/>
      <w:marTop w:val="0"/>
      <w:marBottom w:val="0"/>
      <w:divBdr>
        <w:top w:val="none" w:sz="0" w:space="0" w:color="auto"/>
        <w:left w:val="none" w:sz="0" w:space="0" w:color="auto"/>
        <w:bottom w:val="none" w:sz="0" w:space="0" w:color="auto"/>
        <w:right w:val="none" w:sz="0" w:space="0" w:color="auto"/>
      </w:divBdr>
    </w:div>
    <w:div w:id="1243291850">
      <w:bodyDiv w:val="1"/>
      <w:marLeft w:val="0"/>
      <w:marRight w:val="0"/>
      <w:marTop w:val="0"/>
      <w:marBottom w:val="0"/>
      <w:divBdr>
        <w:top w:val="none" w:sz="0" w:space="0" w:color="auto"/>
        <w:left w:val="none" w:sz="0" w:space="0" w:color="auto"/>
        <w:bottom w:val="none" w:sz="0" w:space="0" w:color="auto"/>
        <w:right w:val="none" w:sz="0" w:space="0" w:color="auto"/>
      </w:divBdr>
    </w:div>
    <w:div w:id="1260673260">
      <w:bodyDiv w:val="1"/>
      <w:marLeft w:val="0"/>
      <w:marRight w:val="0"/>
      <w:marTop w:val="0"/>
      <w:marBottom w:val="0"/>
      <w:divBdr>
        <w:top w:val="none" w:sz="0" w:space="0" w:color="auto"/>
        <w:left w:val="none" w:sz="0" w:space="0" w:color="auto"/>
        <w:bottom w:val="none" w:sz="0" w:space="0" w:color="auto"/>
        <w:right w:val="none" w:sz="0" w:space="0" w:color="auto"/>
      </w:divBdr>
    </w:div>
    <w:div w:id="1324699390">
      <w:bodyDiv w:val="1"/>
      <w:marLeft w:val="0"/>
      <w:marRight w:val="0"/>
      <w:marTop w:val="0"/>
      <w:marBottom w:val="0"/>
      <w:divBdr>
        <w:top w:val="none" w:sz="0" w:space="0" w:color="auto"/>
        <w:left w:val="none" w:sz="0" w:space="0" w:color="auto"/>
        <w:bottom w:val="none" w:sz="0" w:space="0" w:color="auto"/>
        <w:right w:val="none" w:sz="0" w:space="0" w:color="auto"/>
      </w:divBdr>
    </w:div>
    <w:div w:id="1488203195">
      <w:bodyDiv w:val="1"/>
      <w:marLeft w:val="0"/>
      <w:marRight w:val="0"/>
      <w:marTop w:val="0"/>
      <w:marBottom w:val="0"/>
      <w:divBdr>
        <w:top w:val="none" w:sz="0" w:space="0" w:color="auto"/>
        <w:left w:val="none" w:sz="0" w:space="0" w:color="auto"/>
        <w:bottom w:val="none" w:sz="0" w:space="0" w:color="auto"/>
        <w:right w:val="none" w:sz="0" w:space="0" w:color="auto"/>
      </w:divBdr>
    </w:div>
    <w:div w:id="1538589396">
      <w:bodyDiv w:val="1"/>
      <w:marLeft w:val="0"/>
      <w:marRight w:val="0"/>
      <w:marTop w:val="0"/>
      <w:marBottom w:val="0"/>
      <w:divBdr>
        <w:top w:val="none" w:sz="0" w:space="0" w:color="auto"/>
        <w:left w:val="none" w:sz="0" w:space="0" w:color="auto"/>
        <w:bottom w:val="none" w:sz="0" w:space="0" w:color="auto"/>
        <w:right w:val="none" w:sz="0" w:space="0" w:color="auto"/>
      </w:divBdr>
    </w:div>
    <w:div w:id="1820465220">
      <w:bodyDiv w:val="1"/>
      <w:marLeft w:val="0"/>
      <w:marRight w:val="0"/>
      <w:marTop w:val="0"/>
      <w:marBottom w:val="0"/>
      <w:divBdr>
        <w:top w:val="none" w:sz="0" w:space="0" w:color="auto"/>
        <w:left w:val="none" w:sz="0" w:space="0" w:color="auto"/>
        <w:bottom w:val="none" w:sz="0" w:space="0" w:color="auto"/>
        <w:right w:val="none" w:sz="0" w:space="0" w:color="auto"/>
      </w:divBdr>
    </w:div>
    <w:div w:id="1848901919">
      <w:bodyDiv w:val="1"/>
      <w:marLeft w:val="0"/>
      <w:marRight w:val="0"/>
      <w:marTop w:val="0"/>
      <w:marBottom w:val="0"/>
      <w:divBdr>
        <w:top w:val="none" w:sz="0" w:space="0" w:color="auto"/>
        <w:left w:val="none" w:sz="0" w:space="0" w:color="auto"/>
        <w:bottom w:val="none" w:sz="0" w:space="0" w:color="auto"/>
        <w:right w:val="none" w:sz="0" w:space="0" w:color="auto"/>
      </w:divBdr>
    </w:div>
    <w:div w:id="1925450384">
      <w:bodyDiv w:val="1"/>
      <w:marLeft w:val="0"/>
      <w:marRight w:val="0"/>
      <w:marTop w:val="0"/>
      <w:marBottom w:val="0"/>
      <w:divBdr>
        <w:top w:val="none" w:sz="0" w:space="0" w:color="auto"/>
        <w:left w:val="none" w:sz="0" w:space="0" w:color="auto"/>
        <w:bottom w:val="none" w:sz="0" w:space="0" w:color="auto"/>
        <w:right w:val="none" w:sz="0" w:space="0" w:color="auto"/>
      </w:divBdr>
    </w:div>
    <w:div w:id="1927570033">
      <w:bodyDiv w:val="1"/>
      <w:marLeft w:val="0"/>
      <w:marRight w:val="0"/>
      <w:marTop w:val="0"/>
      <w:marBottom w:val="0"/>
      <w:divBdr>
        <w:top w:val="none" w:sz="0" w:space="0" w:color="auto"/>
        <w:left w:val="none" w:sz="0" w:space="0" w:color="auto"/>
        <w:bottom w:val="none" w:sz="0" w:space="0" w:color="auto"/>
        <w:right w:val="none" w:sz="0" w:space="0" w:color="auto"/>
      </w:divBdr>
    </w:div>
    <w:div w:id="2016029275">
      <w:bodyDiv w:val="1"/>
      <w:marLeft w:val="0"/>
      <w:marRight w:val="0"/>
      <w:marTop w:val="0"/>
      <w:marBottom w:val="0"/>
      <w:divBdr>
        <w:top w:val="none" w:sz="0" w:space="0" w:color="auto"/>
        <w:left w:val="none" w:sz="0" w:space="0" w:color="auto"/>
        <w:bottom w:val="none" w:sz="0" w:space="0" w:color="auto"/>
        <w:right w:val="none" w:sz="0" w:space="0" w:color="auto"/>
      </w:divBdr>
    </w:div>
    <w:div w:id="2042321621">
      <w:bodyDiv w:val="1"/>
      <w:marLeft w:val="0"/>
      <w:marRight w:val="0"/>
      <w:marTop w:val="0"/>
      <w:marBottom w:val="0"/>
      <w:divBdr>
        <w:top w:val="none" w:sz="0" w:space="0" w:color="auto"/>
        <w:left w:val="none" w:sz="0" w:space="0" w:color="auto"/>
        <w:bottom w:val="none" w:sz="0" w:space="0" w:color="auto"/>
        <w:right w:val="none" w:sz="0" w:space="0" w:color="auto"/>
      </w:divBdr>
    </w:div>
    <w:div w:id="2056730689">
      <w:bodyDiv w:val="1"/>
      <w:marLeft w:val="0"/>
      <w:marRight w:val="0"/>
      <w:marTop w:val="0"/>
      <w:marBottom w:val="0"/>
      <w:divBdr>
        <w:top w:val="none" w:sz="0" w:space="0" w:color="auto"/>
        <w:left w:val="none" w:sz="0" w:space="0" w:color="auto"/>
        <w:bottom w:val="none" w:sz="0" w:space="0" w:color="auto"/>
        <w:right w:val="none" w:sz="0" w:space="0" w:color="auto"/>
      </w:divBdr>
    </w:div>
    <w:div w:id="2070303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inoxoft.com/blog/data-security-in-healthcare-strategies-and-best-practices" TargetMode="External"/><Relationship Id="rId21" Type="http://schemas.openxmlformats.org/officeDocument/2006/relationships/image" Target="media/image13.png"/><Relationship Id="rId34" Type="http://schemas.openxmlformats.org/officeDocument/2006/relationships/hyperlink" Target="https://ca.indeed.com/career-advice/finding-a-job/health-care-data-analyst" TargetMode="External"/><Relationship Id="rId42" Type="http://schemas.openxmlformats.org/officeDocument/2006/relationships/hyperlink" Target="https://time.com/5208266/is-big-data-finally-changing-health-care" TargetMode="External"/><Relationship Id="rId47" Type="http://schemas.openxmlformats.org/officeDocument/2006/relationships/hyperlink" Target="https://www.keragon.com/blog/big-data-in-healthcare" TargetMode="External"/><Relationship Id="rId50" Type="http://schemas.openxmlformats.org/officeDocument/2006/relationships/hyperlink" Target="https://time.com/7291563/big-data-healthcare-maha-christopher-worsham-anupam-jena-essay/"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186/s40537-021-00553-4" TargetMode="External"/><Relationship Id="rId37" Type="http://schemas.openxmlformats.org/officeDocument/2006/relationships/hyperlink" Target="https://compliancy-group.com/healthcare-data-compliance" TargetMode="External"/><Relationship Id="rId40" Type="http://schemas.openxmlformats.org/officeDocument/2006/relationships/hyperlink" Target="https://www.insight.com/en_US/content-and-resources/2024/the-critical-role-of-data-security-and-compliance-in-healthcare.html" TargetMode="External"/><Relationship Id="rId45" Type="http://schemas.openxmlformats.org/officeDocument/2006/relationships/hyperlink" Target="https://doi.org/10.1002/widm.1379"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apexon.com/blog/the-future-of-healthcare-is-data-driven/" TargetMode="External"/><Relationship Id="rId44" Type="http://schemas.openxmlformats.org/officeDocument/2006/relationships/hyperlink" Target="https://www.osano.com/articles/data-privacy-in-healthcare"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cleardata.com/blog/guide-to-healthcare-compliance-in-the-cloud" TargetMode="External"/><Relationship Id="rId43" Type="http://schemas.openxmlformats.org/officeDocument/2006/relationships/hyperlink" Target="https://kms-healthcare.com/blog/5-benefits-of-big-data-analytics-in-healthcare" TargetMode="External"/><Relationship Id="rId48" Type="http://schemas.openxmlformats.org/officeDocument/2006/relationships/hyperlink" Target="https://tential.com/insights/the-role-of-big-data-in-healthcare-leveraging-data-for-better-patient-care-and-research" TargetMode="External"/><Relationship Id="rId8" Type="http://schemas.openxmlformats.org/officeDocument/2006/relationships/webSettings" Target="webSettings.xml"/><Relationship Id="rId51" Type="http://schemas.openxmlformats.org/officeDocument/2006/relationships/hyperlink" Target="https://doi.org/10.1049/htl2.12008"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2196/22269" TargetMode="External"/><Relationship Id="rId38" Type="http://schemas.openxmlformats.org/officeDocument/2006/relationships/hyperlink" Target="https://www.comchart.com/ethical-considerations-in-healthcare-data-analytics" TargetMode="External"/><Relationship Id="rId46" Type="http://schemas.openxmlformats.org/officeDocument/2006/relationships/hyperlink" Target="https://blog.creliohealth.com/the-importance-of-lab-data-analytics-in-healthcare-from-testing-to-reporting" TargetMode="External"/><Relationship Id="rId20" Type="http://schemas.openxmlformats.org/officeDocument/2006/relationships/image" Target="media/image12.png"/><Relationship Id="rId41" Type="http://schemas.openxmlformats.org/officeDocument/2006/relationships/hyperlink" Target="https://www.metricstream.com/blog/healthcare-risk-compliance-key-challenges.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admedica.com/2025/04/10/data-driven-decisions-for-improved-patient-outcomes/" TargetMode="External"/><Relationship Id="rId49" Type="http://schemas.openxmlformats.org/officeDocument/2006/relationships/hyperlink" Target="https://medtrainer.com/blog/healthcare-compliance-analyst"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a6db0c2-b409-44c8-bcb3-a77bc56830c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C7A32D107D0DD44B24A3FE42F0AE466" ma:contentTypeVersion="15" ma:contentTypeDescription="Create a new document." ma:contentTypeScope="" ma:versionID="37e3b0be8de76f987ad1b3905b140b2f">
  <xsd:schema xmlns:xsd="http://www.w3.org/2001/XMLSchema" xmlns:xs="http://www.w3.org/2001/XMLSchema" xmlns:p="http://schemas.microsoft.com/office/2006/metadata/properties" xmlns:ns3="da6db0c2-b409-44c8-bcb3-a77bc56830c6" xmlns:ns4="dd762f34-dfb5-4cd7-bb30-3cd99320ccbd" targetNamespace="http://schemas.microsoft.com/office/2006/metadata/properties" ma:root="true" ma:fieldsID="75e601e17fb9c739056d4fc7ce83b891" ns3:_="" ns4:_="">
    <xsd:import namespace="da6db0c2-b409-44c8-bcb3-a77bc56830c6"/>
    <xsd:import namespace="dd762f34-dfb5-4cd7-bb30-3cd99320ccb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6db0c2-b409-44c8-bcb3-a77bc56830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762f34-dfb5-4cd7-bb30-3cd99320ccb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16B54E-4973-4BAF-8BBB-2DC6B8040934}">
  <ds:schemaRefs>
    <ds:schemaRef ds:uri="http://schemas.microsoft.com/office/2006/metadata/properties"/>
    <ds:schemaRef ds:uri="http://schemas.microsoft.com/office/infopath/2007/PartnerControls"/>
    <ds:schemaRef ds:uri="da6db0c2-b409-44c8-bcb3-a77bc56830c6"/>
  </ds:schemaRefs>
</ds:datastoreItem>
</file>

<file path=customXml/itemProps2.xml><?xml version="1.0" encoding="utf-8"?>
<ds:datastoreItem xmlns:ds="http://schemas.openxmlformats.org/officeDocument/2006/customXml" ds:itemID="{FF342C5B-84AD-4733-8920-F9284D81A122}">
  <ds:schemaRefs>
    <ds:schemaRef ds:uri="http://schemas.openxmlformats.org/officeDocument/2006/bibliography"/>
  </ds:schemaRefs>
</ds:datastoreItem>
</file>

<file path=customXml/itemProps3.xml><?xml version="1.0" encoding="utf-8"?>
<ds:datastoreItem xmlns:ds="http://schemas.openxmlformats.org/officeDocument/2006/customXml" ds:itemID="{96A5ECA5-559A-46C2-8DD4-546C833A6E41}">
  <ds:schemaRefs>
    <ds:schemaRef ds:uri="http://schemas.microsoft.com/sharepoint/v3/contenttype/forms"/>
  </ds:schemaRefs>
</ds:datastoreItem>
</file>

<file path=customXml/itemProps4.xml><?xml version="1.0" encoding="utf-8"?>
<ds:datastoreItem xmlns:ds="http://schemas.openxmlformats.org/officeDocument/2006/customXml" ds:itemID="{B03B7B19-F0C3-4428-96DA-4827083CD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6db0c2-b409-44c8-bcb3-a77bc56830c6"/>
    <ds:schemaRef ds:uri="dd762f34-dfb5-4cd7-bb30-3cd99320cc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5167</Words>
  <Characters>29452</Characters>
  <Application>Microsoft Office Word</Application>
  <DocSecurity>0</DocSecurity>
  <Lines>245</Lines>
  <Paragraphs>69</Paragraphs>
  <ScaleCrop>false</ScaleCrop>
  <Company/>
  <LinksUpToDate>false</LinksUpToDate>
  <CharactersWithSpaces>34550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Al-Majali</dc:creator>
  <cp:keywords/>
  <dc:description/>
  <cp:lastModifiedBy>RAMA ALMAJALI</cp:lastModifiedBy>
  <cp:revision>1</cp:revision>
  <dcterms:created xsi:type="dcterms:W3CDTF">2025-06-18T00:30:00Z</dcterms:created>
  <dcterms:modified xsi:type="dcterms:W3CDTF">2025-06-18T00:30:00Z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0x0101003C7A32D107D0DD44B24A3FE42F0AE466</vt:lpwstr>
  </property>
</Properties>
</file>