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BACD" w14:textId="7F94002D" w:rsidR="002F0EA8" w:rsidRDefault="002F0EA8" w:rsidP="002F0EA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58EA450E" w14:textId="41E26803" w:rsidR="002F0EA8" w:rsidRDefault="002F0EA8" w:rsidP="002F0EA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ETIKA PROFESI</w:t>
      </w:r>
    </w:p>
    <w:p w14:paraId="2E680A38" w14:textId="04B152B6" w:rsidR="002F0EA8" w:rsidRPr="002F0EA8" w:rsidRDefault="002F0EA8" w:rsidP="002F0EA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KASUS PELANGGARAN ETIKA BISNIS</w:t>
      </w:r>
    </w:p>
    <w:p w14:paraId="685CE1E7" w14:textId="77777777" w:rsidR="002F0EA8" w:rsidRDefault="002F0EA8" w:rsidP="002F0EA8">
      <w:pPr>
        <w:jc w:val="center"/>
      </w:pPr>
    </w:p>
    <w:p w14:paraId="4E5359C5" w14:textId="77777777" w:rsidR="002F0EA8" w:rsidRDefault="002F0EA8" w:rsidP="002F0EA8">
      <w:pPr>
        <w:jc w:val="center"/>
      </w:pPr>
    </w:p>
    <w:p w14:paraId="6EA7C842" w14:textId="77777777" w:rsidR="002F0EA8" w:rsidRDefault="002F0EA8" w:rsidP="002F0EA8">
      <w:pPr>
        <w:jc w:val="center"/>
      </w:pPr>
    </w:p>
    <w:p w14:paraId="35BA892F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C2ABAE" wp14:editId="5E40E0B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D97A1" w14:textId="77777777" w:rsidR="002F0EA8" w:rsidRDefault="002F0EA8" w:rsidP="002F0EA8">
      <w:pPr>
        <w:jc w:val="center"/>
      </w:pPr>
    </w:p>
    <w:p w14:paraId="001EE73D" w14:textId="77777777" w:rsidR="002F0EA8" w:rsidRDefault="002F0EA8" w:rsidP="002F0EA8">
      <w:pPr>
        <w:jc w:val="center"/>
      </w:pPr>
    </w:p>
    <w:p w14:paraId="3C99CA47" w14:textId="77777777" w:rsidR="002F0EA8" w:rsidRDefault="002F0EA8" w:rsidP="002F0EA8">
      <w:pPr>
        <w:jc w:val="center"/>
      </w:pPr>
    </w:p>
    <w:p w14:paraId="72F1EBB2" w14:textId="77777777" w:rsidR="002F0EA8" w:rsidRDefault="002F0EA8" w:rsidP="002F0EA8">
      <w:pPr>
        <w:jc w:val="center"/>
      </w:pPr>
    </w:p>
    <w:p w14:paraId="45EBF517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08263CB7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DF3E54A" w14:textId="77777777" w:rsidR="002F0EA8" w:rsidRDefault="002F0EA8" w:rsidP="002F0EA8">
      <w:pPr>
        <w:jc w:val="center"/>
      </w:pPr>
    </w:p>
    <w:p w14:paraId="50B0132F" w14:textId="77777777" w:rsidR="002F0EA8" w:rsidRDefault="002F0EA8" w:rsidP="002F0EA8">
      <w:pPr>
        <w:jc w:val="center"/>
      </w:pPr>
    </w:p>
    <w:p w14:paraId="0DDCE0F9" w14:textId="77777777" w:rsidR="002F0EA8" w:rsidRDefault="002F0EA8" w:rsidP="002F0EA8">
      <w:pPr>
        <w:jc w:val="center"/>
      </w:pPr>
    </w:p>
    <w:p w14:paraId="6DAF5D56" w14:textId="77777777" w:rsidR="002F0EA8" w:rsidRDefault="002F0EA8" w:rsidP="002F0EA8">
      <w:pPr>
        <w:jc w:val="center"/>
      </w:pPr>
    </w:p>
    <w:p w14:paraId="7B9CA4E0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36E104C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074153D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05FB900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34907F2" w14:textId="77777777" w:rsidR="002F0EA8" w:rsidRDefault="002F0EA8" w:rsidP="002F0EA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43858717" w14:textId="4525D658" w:rsidR="005C4588" w:rsidRDefault="002F0EA8" w:rsidP="00770547">
      <w:pPr>
        <w:spacing w:after="0" w:line="360" w:lineRule="auto"/>
        <w:ind w:firstLine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Belum lama ini ada 1 kasus yang sampai sekarang masih saya ingat, yaitu kasus salah satu </w:t>
      </w:r>
      <w:r w:rsidR="00770547">
        <w:rPr>
          <w:rFonts w:ascii="Times New Roman" w:hAnsi="Times New Roman"/>
          <w:sz w:val="24"/>
        </w:rPr>
        <w:t>Event Organizer</w:t>
      </w:r>
      <w:r>
        <w:rPr>
          <w:rFonts w:ascii="Times New Roman" w:hAnsi="Times New Roman"/>
          <w:sz w:val="24"/>
        </w:rPr>
        <w:t xml:space="preserve"> di bekasi</w:t>
      </w:r>
      <w:r w:rsidR="00632C81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Jogja Holiday Center yang menipu ratusan siswa MAN 1 Bekasi yang akan mengadakan study tour ke Yogyakarta. Dikarenakan uang milik siswa digunakan untuk keperluan membayar hutang</w:t>
      </w:r>
      <w:r w:rsidR="00770547">
        <w:rPr>
          <w:rFonts w:ascii="Times New Roman" w:hAnsi="Times New Roman"/>
          <w:sz w:val="24"/>
        </w:rPr>
        <w:t xml:space="preserve">-hutang </w:t>
      </w:r>
      <w:r>
        <w:rPr>
          <w:rFonts w:ascii="Times New Roman" w:hAnsi="Times New Roman"/>
          <w:sz w:val="24"/>
        </w:rPr>
        <w:t xml:space="preserve">si pemilik </w:t>
      </w:r>
      <w:r w:rsidR="00770547">
        <w:rPr>
          <w:rFonts w:ascii="Times New Roman" w:hAnsi="Times New Roman"/>
          <w:sz w:val="24"/>
        </w:rPr>
        <w:t>EO</w:t>
      </w:r>
      <w:r>
        <w:rPr>
          <w:rFonts w:ascii="Times New Roman" w:hAnsi="Times New Roman"/>
          <w:sz w:val="24"/>
        </w:rPr>
        <w:t>.</w:t>
      </w:r>
    </w:p>
    <w:p w14:paraId="4AE7E050" w14:textId="3C95278B" w:rsidR="002F0EA8" w:rsidRDefault="002F0EA8" w:rsidP="002F0EA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11AC81A" w14:textId="3C34AD86" w:rsidR="002F0EA8" w:rsidRDefault="00EF5D65" w:rsidP="00770547">
      <w:pPr>
        <w:spacing w:after="0" w:line="360" w:lineRule="auto"/>
        <w:ind w:firstLine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Berdasarkan perilaku yang dilakukan oleh pemilik </w:t>
      </w:r>
      <w:r w:rsidR="00770547">
        <w:rPr>
          <w:rFonts w:ascii="Times New Roman" w:hAnsi="Times New Roman"/>
          <w:sz w:val="24"/>
        </w:rPr>
        <w:t>EO</w:t>
      </w:r>
      <w:r>
        <w:rPr>
          <w:rFonts w:ascii="Times New Roman" w:hAnsi="Times New Roman"/>
          <w:sz w:val="24"/>
        </w:rPr>
        <w:t xml:space="preserve"> tersebut, maka ia telah melanggar UUD Pasal 28H ayat 2 (“</w:t>
      </w:r>
      <w:r w:rsidRPr="00EF5D65">
        <w:rPr>
          <w:rFonts w:ascii="Times New Roman" w:hAnsi="Times New Roman"/>
          <w:sz w:val="24"/>
        </w:rPr>
        <w:t>Setiap orang berhak mendapat kemudahan dan perlakuan khusus untuk memperoleh kesempatan dan manfaat yang sama guna mencapai persamaan dan keadilan.</w:t>
      </w:r>
      <w:r>
        <w:rPr>
          <w:rFonts w:ascii="Times New Roman" w:hAnsi="Times New Roman"/>
          <w:sz w:val="24"/>
        </w:rPr>
        <w:t>”) dan Pasal 28H ayat 4 (“</w:t>
      </w:r>
      <w:r w:rsidRPr="00EF5D65">
        <w:rPr>
          <w:rFonts w:ascii="Times New Roman" w:hAnsi="Times New Roman"/>
          <w:sz w:val="24"/>
        </w:rPr>
        <w:t>Setiap orang berhak mempunyai hak milik pribadi dan hak milik tersebut tidak boleh diambil alih secara sewenang-wenang oleh siapapun.</w:t>
      </w:r>
      <w:r>
        <w:rPr>
          <w:rFonts w:ascii="Times New Roman" w:hAnsi="Times New Roman"/>
          <w:sz w:val="24"/>
        </w:rPr>
        <w:t>”)</w:t>
      </w:r>
      <w:r w:rsidR="00980F8B">
        <w:rPr>
          <w:rFonts w:ascii="Times New Roman" w:hAnsi="Times New Roman"/>
          <w:sz w:val="24"/>
        </w:rPr>
        <w:t>.</w:t>
      </w:r>
    </w:p>
    <w:p w14:paraId="276099DC" w14:textId="3FFB5826" w:rsidR="00980F8B" w:rsidRDefault="00980F8B" w:rsidP="002F0EA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87191BB" w14:textId="2B088CCF" w:rsidR="00980F8B" w:rsidRDefault="00980F8B" w:rsidP="00770547">
      <w:pPr>
        <w:spacing w:after="0" w:line="360" w:lineRule="auto"/>
        <w:ind w:firstLine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Kelanjutan kasusnya</w:t>
      </w:r>
      <w:r w:rsidR="00770547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pemilik </w:t>
      </w:r>
      <w:r w:rsidR="00770547">
        <w:rPr>
          <w:rFonts w:ascii="Times New Roman" w:hAnsi="Times New Roman"/>
          <w:sz w:val="24"/>
        </w:rPr>
        <w:t>EO</w:t>
      </w:r>
      <w:r>
        <w:rPr>
          <w:rFonts w:ascii="Times New Roman" w:hAnsi="Times New Roman"/>
          <w:sz w:val="24"/>
        </w:rPr>
        <w:t xml:space="preserve"> tersebut menjadi tersangka dan dijerat Pasa</w:t>
      </w:r>
      <w:r w:rsidR="007C3FFB">
        <w:rPr>
          <w:rFonts w:ascii="Times New Roman" w:hAnsi="Times New Roman"/>
          <w:sz w:val="24"/>
        </w:rPr>
        <w:t>l</w:t>
      </w:r>
      <w:r>
        <w:rPr>
          <w:rFonts w:ascii="Times New Roman" w:hAnsi="Times New Roman"/>
          <w:sz w:val="24"/>
        </w:rPr>
        <w:t xml:space="preserve"> 378 dan 372 KUHP tentang penipuan dan penggelapan dengan </w:t>
      </w:r>
      <w:r w:rsidR="00770547">
        <w:rPr>
          <w:rFonts w:ascii="Times New Roman" w:hAnsi="Times New Roman"/>
          <w:sz w:val="24"/>
        </w:rPr>
        <w:t>lama masa tahanan kurang lebih 4 tahun penjara, sementara polisi sudah mengumpulkan beberapa bukti salah satunya kwitansi pembayaran senilai Rp 474,5 Juta. Kemungkinan besar uang tersebut tidak dapat kembali ke pihak MAN 1 Bekasi dan para siswa yang sudah tertipu</w:t>
      </w:r>
      <w:r w:rsidR="00416090">
        <w:rPr>
          <w:rFonts w:ascii="Times New Roman" w:hAnsi="Times New Roman"/>
          <w:sz w:val="24"/>
        </w:rPr>
        <w:t>, juga acara tersebut dibatalkan.</w:t>
      </w:r>
    </w:p>
    <w:p w14:paraId="24418BB7" w14:textId="0199C0FA" w:rsidR="00770547" w:rsidRDefault="00770547" w:rsidP="0077054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2150BB2" w14:textId="73266F7D" w:rsidR="00770547" w:rsidRPr="00770547" w:rsidRDefault="00770547" w:rsidP="002F0EA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Sumber:</w:t>
      </w:r>
    </w:p>
    <w:p w14:paraId="565136D3" w14:textId="50748B69" w:rsidR="002F0EA8" w:rsidRPr="00770547" w:rsidRDefault="00770547" w:rsidP="002F0EA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Tim detikcom. (2023). </w:t>
      </w:r>
      <w:r w:rsidRPr="00770547">
        <w:rPr>
          <w:rFonts w:ascii="Times New Roman" w:hAnsi="Times New Roman"/>
          <w:i/>
          <w:iCs/>
          <w:sz w:val="24"/>
        </w:rPr>
        <w:t>Penipuan Study Tour MAN 1 Bekasi: Awal Mula hingga EO Jadi Tersangka</w:t>
      </w:r>
      <w:r>
        <w:rPr>
          <w:rFonts w:ascii="Times New Roman" w:hAnsi="Times New Roman"/>
          <w:sz w:val="24"/>
        </w:rPr>
        <w:t xml:space="preserve">. Dari </w:t>
      </w:r>
      <w:hyperlink r:id="rId5" w:history="1">
        <w:r w:rsidRPr="00770547">
          <w:rPr>
            <w:rStyle w:val="Hyperlink"/>
            <w:rFonts w:ascii="Times New Roman" w:hAnsi="Times New Roman"/>
            <w:sz w:val="24"/>
          </w:rPr>
          <w:t>https://news.detik.com/berita/d-6772206/penipuan-study-tour-man-1-bekasi-awal-mula-hingga-eo-jadi-tersangka?single=1</w:t>
        </w:r>
      </w:hyperlink>
    </w:p>
    <w:p w14:paraId="19C1258D" w14:textId="43C2D717" w:rsidR="002F0EA8" w:rsidRPr="002F0EA8" w:rsidRDefault="002F0EA8" w:rsidP="002F0EA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sectPr w:rsidR="002F0EA8" w:rsidRPr="002F0EA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DD"/>
    <w:rsid w:val="002F0EA8"/>
    <w:rsid w:val="00416090"/>
    <w:rsid w:val="005C4588"/>
    <w:rsid w:val="00632C81"/>
    <w:rsid w:val="00770547"/>
    <w:rsid w:val="007C3FFB"/>
    <w:rsid w:val="00980F8B"/>
    <w:rsid w:val="009B2CDD"/>
    <w:rsid w:val="00EF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2E44"/>
  <w15:chartTrackingRefBased/>
  <w15:docId w15:val="{86E66B04-434F-4247-AE34-1E7B8015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A8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5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s.detik.com/berita/d-6772206/penipuan-study-tour-man-1-bekasi-awal-mula-hingga-eo-jadi-tersangka?single=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13</cp:revision>
  <dcterms:created xsi:type="dcterms:W3CDTF">2023-08-21T08:32:00Z</dcterms:created>
  <dcterms:modified xsi:type="dcterms:W3CDTF">2023-08-21T09:07:00Z</dcterms:modified>
</cp:coreProperties>
</file>