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993A" w14:textId="4CA10101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2</w:t>
      </w:r>
    </w:p>
    <w:p w14:paraId="3F2B05D6" w14:textId="39A8495A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Probabilitas</w:t>
      </w:r>
      <w:proofErr w:type="spellEnd"/>
    </w:p>
    <w:p w14:paraId="708BAC52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395EADDD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0040DCAB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535E3661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</w:p>
    <w:p w14:paraId="60591229" w14:textId="4E76F5D1" w:rsidR="00810BBE" w:rsidRDefault="00810BBE" w:rsidP="00810BB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41B1A4" wp14:editId="28DA0177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9ED6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C5FD2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4BA3B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93318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9C20A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FF5B473" w14:textId="129A91EF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018902C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FAD24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23105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F58B9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B64C2" w14:textId="37F78598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74F53F1D" w14:textId="2E119EE9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7F83372A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7E83B5E" w14:textId="77777777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5A122469" w14:textId="0A7AC340" w:rsidR="00810BBE" w:rsidRDefault="00810BBE" w:rsidP="00810B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 w:rsidR="00B16E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537F1B" w14:textId="3EF07F5F" w:rsidR="00B16E88" w:rsidRDefault="006D6888" w:rsidP="00290F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TABEL</w:t>
      </w:r>
      <w:r w:rsidR="00290F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5329EB" w14:textId="77777777" w:rsidR="006F7D3C" w:rsidRPr="006D6888" w:rsidRDefault="006F7D3C" w:rsidP="006F7D3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6898" w:type="dxa"/>
        <w:jc w:val="center"/>
        <w:tblLook w:val="04A0" w:firstRow="1" w:lastRow="0" w:firstColumn="1" w:lastColumn="0" w:noHBand="0" w:noVBand="1"/>
      </w:tblPr>
      <w:tblGrid>
        <w:gridCol w:w="1875"/>
        <w:gridCol w:w="5023"/>
      </w:tblGrid>
      <w:tr w:rsidR="009D3244" w:rsidRPr="009D3244" w14:paraId="6CEEA85D" w14:textId="77777777" w:rsidTr="000F29D8">
        <w:trPr>
          <w:trHeight w:val="529"/>
          <w:jc w:val="center"/>
        </w:trPr>
        <w:tc>
          <w:tcPr>
            <w:tcW w:w="6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E86E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DATA PENGUNJUNG SITUS DI INTERNET</w:t>
            </w:r>
          </w:p>
        </w:tc>
      </w:tr>
      <w:tr w:rsidR="009D3244" w:rsidRPr="009D3244" w14:paraId="5F208510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E0EA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UMUR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1E7E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BANYAK PENGUNJUNG</w:t>
            </w:r>
          </w:p>
        </w:tc>
      </w:tr>
      <w:tr w:rsidR="009D3244" w:rsidRPr="009D3244" w14:paraId="599E7AB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A6FA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&lt; 15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CD44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25</w:t>
            </w:r>
          </w:p>
        </w:tc>
      </w:tr>
      <w:tr w:rsidR="009D3244" w:rsidRPr="009D3244" w14:paraId="576E6D6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0C6E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15 - 19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A4EA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150</w:t>
            </w:r>
          </w:p>
        </w:tc>
      </w:tr>
      <w:tr w:rsidR="009D3244" w:rsidRPr="009D3244" w14:paraId="16D53E99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5AA3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20 - 24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F9BB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250</w:t>
            </w:r>
          </w:p>
        </w:tc>
      </w:tr>
      <w:tr w:rsidR="009D3244" w:rsidRPr="009D3244" w14:paraId="4987D77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27E3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25 - 29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DAB2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45</w:t>
            </w:r>
          </w:p>
        </w:tc>
      </w:tr>
      <w:tr w:rsidR="009D3244" w:rsidRPr="009D3244" w14:paraId="3E690203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291F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&gt; 30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C00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color w:val="000000"/>
                <w:sz w:val="24"/>
                <w:szCs w:val="24"/>
                <w:lang w:val="en-ID"/>
              </w:rPr>
              <w:t>30</w:t>
            </w:r>
          </w:p>
        </w:tc>
      </w:tr>
      <w:tr w:rsidR="009D3244" w:rsidRPr="009D3244" w14:paraId="5E147D0A" w14:textId="77777777" w:rsidTr="000F29D8">
        <w:trPr>
          <w:trHeight w:val="529"/>
          <w:jc w:val="center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0A26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5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4492" w14:textId="77777777" w:rsidR="009D3244" w:rsidRPr="009D3244" w:rsidRDefault="009D3244" w:rsidP="00290F39">
            <w:pPr>
              <w:spacing w:after="0" w:line="36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D324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D"/>
              </w:rPr>
              <w:t>500</w:t>
            </w:r>
          </w:p>
        </w:tc>
      </w:tr>
    </w:tbl>
    <w:p w14:paraId="230D3BE6" w14:textId="1ED51022" w:rsidR="00EA6ECF" w:rsidRDefault="00EA6ECF" w:rsidP="00290F39">
      <w:pPr>
        <w:spacing w:after="0" w:line="360" w:lineRule="auto"/>
      </w:pPr>
    </w:p>
    <w:p w14:paraId="6ED8AA10" w14:textId="77777777" w:rsidR="00D67DFC" w:rsidRDefault="00D67DFC" w:rsidP="00290F39">
      <w:pPr>
        <w:spacing w:after="0" w:line="360" w:lineRule="auto"/>
      </w:pPr>
    </w:p>
    <w:p w14:paraId="3A4E92A3" w14:textId="307BDE02" w:rsidR="006D6888" w:rsidRDefault="006D6888" w:rsidP="00290F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GRAFIK </w:t>
      </w:r>
    </w:p>
    <w:p w14:paraId="1B00D110" w14:textId="77777777" w:rsidR="006F7D3C" w:rsidRPr="006D6888" w:rsidRDefault="006F7D3C" w:rsidP="006F7D3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C93BC" w14:textId="069BD468" w:rsidR="00810BBE" w:rsidRDefault="00810BBE" w:rsidP="00290F3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34AA7FE" wp14:editId="7025F851">
            <wp:extent cx="4381500" cy="28003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B36E025-B1F4-434F-9FB3-C9C4A902D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304FBB" w14:textId="0F6F8A62" w:rsidR="009D3244" w:rsidRDefault="009D3244" w:rsidP="00290F39">
      <w:pPr>
        <w:spacing w:after="0" w:line="360" w:lineRule="auto"/>
      </w:pPr>
    </w:p>
    <w:p w14:paraId="451C9616" w14:textId="44FFDB62" w:rsidR="009D3244" w:rsidRPr="009D3244" w:rsidRDefault="009D3244" w:rsidP="0002772A">
      <w:pPr>
        <w:spacing w:after="0" w:line="360" w:lineRule="auto"/>
        <w:ind w:left="34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situs internet yang total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pengunjungnya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500 orang yang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8BA">
        <w:rPr>
          <w:rFonts w:ascii="Times New Roman" w:hAnsi="Times New Roman" w:cs="Times New Roman"/>
          <w:sz w:val="24"/>
          <w:szCs w:val="24"/>
        </w:rPr>
        <w:t>tab</w:t>
      </w:r>
      <w:r w:rsidR="0002772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02772A">
        <w:rPr>
          <w:rFonts w:ascii="Times New Roman" w:hAnsi="Times New Roman" w:cs="Times New Roman"/>
          <w:sz w:val="24"/>
          <w:szCs w:val="24"/>
        </w:rPr>
        <w:t xml:space="preserve">. </w:t>
      </w:r>
      <w:r w:rsidR="004B58B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D3244" w:rsidRPr="009D3244" w:rsidSect="006D6888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7D15" w14:textId="77777777" w:rsidR="00073774" w:rsidRDefault="00073774" w:rsidP="006D6888">
      <w:pPr>
        <w:spacing w:after="0" w:line="240" w:lineRule="auto"/>
      </w:pPr>
      <w:r>
        <w:separator/>
      </w:r>
    </w:p>
  </w:endnote>
  <w:endnote w:type="continuationSeparator" w:id="0">
    <w:p w14:paraId="04F25503" w14:textId="77777777" w:rsidR="00073774" w:rsidRDefault="00073774" w:rsidP="006D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1741" w14:textId="77777777" w:rsidR="00073774" w:rsidRDefault="00073774" w:rsidP="006D6888">
      <w:pPr>
        <w:spacing w:after="0" w:line="240" w:lineRule="auto"/>
      </w:pPr>
      <w:r>
        <w:separator/>
      </w:r>
    </w:p>
  </w:footnote>
  <w:footnote w:type="continuationSeparator" w:id="0">
    <w:p w14:paraId="4A6A991A" w14:textId="77777777" w:rsidR="00073774" w:rsidRDefault="00073774" w:rsidP="006D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0396"/>
    <w:multiLevelType w:val="hybridMultilevel"/>
    <w:tmpl w:val="402C40A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BE"/>
    <w:rsid w:val="0002772A"/>
    <w:rsid w:val="00073774"/>
    <w:rsid w:val="000F29D8"/>
    <w:rsid w:val="00290F39"/>
    <w:rsid w:val="003518C7"/>
    <w:rsid w:val="004B58BA"/>
    <w:rsid w:val="006D6888"/>
    <w:rsid w:val="006F7D3C"/>
    <w:rsid w:val="00810BBE"/>
    <w:rsid w:val="008A6751"/>
    <w:rsid w:val="009D3244"/>
    <w:rsid w:val="00A51961"/>
    <w:rsid w:val="00B16E88"/>
    <w:rsid w:val="00BD6C97"/>
    <w:rsid w:val="00D67DFC"/>
    <w:rsid w:val="00E87D64"/>
    <w:rsid w:val="00EA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0CE6"/>
  <w15:chartTrackingRefBased/>
  <w15:docId w15:val="{0B4CC815-4FAC-4968-8CAE-BC066D4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BE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8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6D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88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8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DATA</a:t>
            </a:r>
            <a:r>
              <a:rPr lang="en-US" b="1" baseline="0">
                <a:solidFill>
                  <a:sysClr val="windowText" lastClr="000000"/>
                </a:solidFill>
              </a:rPr>
              <a:t> PENGUNJUNG SITUS</a:t>
            </a:r>
          </a:p>
          <a:p>
            <a:pPr>
              <a:defRPr/>
            </a:pPr>
            <a:r>
              <a:rPr lang="en-US" b="1" baseline="0">
                <a:solidFill>
                  <a:sysClr val="windowText" lastClr="000000"/>
                </a:solidFill>
              </a:rPr>
              <a:t>JANUARI 2021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BANYAK PENGUNJUNG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Sheet1!$B$4:$B$8</c:f>
              <c:strCache>
                <c:ptCount val="5"/>
                <c:pt idx="0">
                  <c:v>&lt; 15</c:v>
                </c:pt>
                <c:pt idx="1">
                  <c:v>15 - 19</c:v>
                </c:pt>
                <c:pt idx="2">
                  <c:v>20 - 24</c:v>
                </c:pt>
                <c:pt idx="3">
                  <c:v>25 - 29</c:v>
                </c:pt>
                <c:pt idx="4">
                  <c:v>&gt; 30</c:v>
                </c:pt>
              </c:strCache>
            </c:strRef>
          </c:cat>
          <c:val>
            <c:numRef>
              <c:f>Sheet1!$C$4:$C$8</c:f>
              <c:numCache>
                <c:formatCode>General</c:formatCode>
                <c:ptCount val="5"/>
                <c:pt idx="0">
                  <c:v>25</c:v>
                </c:pt>
                <c:pt idx="1">
                  <c:v>150</c:v>
                </c:pt>
                <c:pt idx="2">
                  <c:v>250</c:v>
                </c:pt>
                <c:pt idx="3">
                  <c:v>45</c:v>
                </c:pt>
                <c:pt idx="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91-43B6-8A22-6D192C745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14384"/>
        <c:axId val="17191313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Sheet1!$B$4:$B$8</c15:sqref>
                        </c15:formulaRef>
                      </c:ext>
                    </c:extLst>
                    <c:strCache>
                      <c:ptCount val="5"/>
                      <c:pt idx="0">
                        <c:v>&lt; 15</c:v>
                      </c:pt>
                      <c:pt idx="1">
                        <c:v>15 - 19</c:v>
                      </c:pt>
                      <c:pt idx="2">
                        <c:v>20 - 24</c:v>
                      </c:pt>
                      <c:pt idx="3">
                        <c:v>25 - 29</c:v>
                      </c:pt>
                      <c:pt idx="4">
                        <c:v>&gt; 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Sheet1!$D$8:$D$12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491-43B6-8A22-6D192C745D37}"/>
                  </c:ext>
                </c:extLst>
              </c15:ser>
            </c15:filteredBarSeries>
          </c:ext>
        </c:extLst>
      </c:barChart>
      <c:catAx>
        <c:axId val="171914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b="1">
                    <a:solidFill>
                      <a:sysClr val="windowText" lastClr="000000"/>
                    </a:solidFill>
                  </a:rPr>
                  <a:t>Umur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13136"/>
        <c:crosses val="autoZero"/>
        <c:auto val="1"/>
        <c:lblAlgn val="ctr"/>
        <c:lblOffset val="100"/>
        <c:noMultiLvlLbl val="0"/>
      </c:catAx>
      <c:valAx>
        <c:axId val="1719131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 b="1">
                    <a:solidFill>
                      <a:sysClr val="windowText" lastClr="000000"/>
                    </a:solidFill>
                  </a:rPr>
                  <a:t>Banyak</a:t>
                </a:r>
                <a:r>
                  <a:rPr lang="en-ID" b="1" baseline="0">
                    <a:solidFill>
                      <a:sysClr val="windowText" lastClr="000000"/>
                    </a:solidFill>
                  </a:rPr>
                  <a:t> Pengunjung</a:t>
                </a:r>
                <a:endParaRPr lang="en-ID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1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11</cp:revision>
  <cp:lastPrinted>2022-10-14T11:51:00Z</cp:lastPrinted>
  <dcterms:created xsi:type="dcterms:W3CDTF">2022-10-14T09:00:00Z</dcterms:created>
  <dcterms:modified xsi:type="dcterms:W3CDTF">2022-10-14T11:53:00Z</dcterms:modified>
</cp:coreProperties>
</file>