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98641" w14:textId="77777777" w:rsidR="004D7662" w:rsidRDefault="004D7662">
      <w:pPr>
        <w:rPr>
          <w:noProof/>
        </w:rPr>
      </w:pPr>
    </w:p>
    <w:p w14:paraId="3249BAEE" w14:textId="77777777" w:rsidR="004D7662" w:rsidRDefault="004D7662">
      <w:pPr>
        <w:rPr>
          <w:noProof/>
        </w:rPr>
      </w:pPr>
    </w:p>
    <w:p w14:paraId="5BD3A431" w14:textId="77777777" w:rsidR="004D7662" w:rsidRDefault="004D7662">
      <w:pPr>
        <w:rPr>
          <w:noProof/>
        </w:rPr>
      </w:pPr>
    </w:p>
    <w:p w14:paraId="27E6C065" w14:textId="77777777" w:rsidR="004D7662" w:rsidRDefault="004D7662">
      <w:pPr>
        <w:rPr>
          <w:noProof/>
        </w:rPr>
      </w:pPr>
    </w:p>
    <w:p w14:paraId="0AAC2A13" w14:textId="77777777" w:rsidR="004D7662" w:rsidRDefault="004D7662">
      <w:pPr>
        <w:rPr>
          <w:noProof/>
        </w:rPr>
      </w:pPr>
    </w:p>
    <w:p w14:paraId="11678906" w14:textId="77777777" w:rsidR="004D7662" w:rsidRDefault="004D7662" w:rsidP="004D7662">
      <w:pPr>
        <w:jc w:val="center"/>
        <w:rPr>
          <w:noProof/>
        </w:rPr>
      </w:pPr>
    </w:p>
    <w:p w14:paraId="47BD27DD" w14:textId="77777777" w:rsidR="004D7662" w:rsidRPr="004D7662" w:rsidRDefault="004D7662" w:rsidP="004D7662">
      <w:pPr>
        <w:pStyle w:val="Ttulo"/>
        <w:jc w:val="center"/>
        <w:rPr>
          <w:noProof/>
        </w:rPr>
      </w:pPr>
    </w:p>
    <w:p w14:paraId="7A069952" w14:textId="4EEF05E3" w:rsidR="004D7662" w:rsidRPr="00096933" w:rsidRDefault="004D7662" w:rsidP="004D7662">
      <w:pPr>
        <w:pStyle w:val="Ttulo"/>
        <w:jc w:val="center"/>
        <w:rPr>
          <w:rFonts w:asciiTheme="minorHAnsi" w:hAnsiTheme="minorHAnsi" w:cstheme="minorHAnsi"/>
          <w:b/>
          <w:bCs/>
          <w:noProof/>
        </w:rPr>
      </w:pPr>
      <w:r w:rsidRPr="00096933">
        <w:rPr>
          <w:rFonts w:asciiTheme="minorHAnsi" w:hAnsiTheme="minorHAnsi" w:cstheme="minorHAnsi"/>
          <w:b/>
          <w:bCs/>
          <w:noProof/>
        </w:rPr>
        <w:t>Resolucion</w:t>
      </w:r>
    </w:p>
    <w:p w14:paraId="0789DCFA" w14:textId="42C1AF9B" w:rsidR="004D7662" w:rsidRPr="00096933" w:rsidRDefault="004D7662" w:rsidP="004D7662">
      <w:pPr>
        <w:pStyle w:val="Ttulo"/>
        <w:jc w:val="center"/>
        <w:rPr>
          <w:rFonts w:asciiTheme="minorHAnsi" w:hAnsiTheme="minorHAnsi" w:cstheme="minorHAnsi"/>
          <w:b/>
          <w:bCs/>
          <w:noProof/>
        </w:rPr>
      </w:pPr>
      <w:r w:rsidRPr="00096933">
        <w:rPr>
          <w:rFonts w:asciiTheme="minorHAnsi" w:hAnsiTheme="minorHAnsi" w:cstheme="minorHAnsi"/>
          <w:b/>
          <w:bCs/>
          <w:noProof/>
        </w:rPr>
        <w:t>del</w:t>
      </w:r>
    </w:p>
    <w:p w14:paraId="2744459A" w14:textId="57983055" w:rsidR="00096933" w:rsidRPr="00096933" w:rsidRDefault="004D7662" w:rsidP="00096933">
      <w:pPr>
        <w:pStyle w:val="Ttulo"/>
        <w:jc w:val="center"/>
        <w:rPr>
          <w:rFonts w:asciiTheme="minorHAnsi" w:hAnsiTheme="minorHAnsi" w:cstheme="minorHAnsi"/>
          <w:b/>
          <w:bCs/>
          <w:noProof/>
        </w:rPr>
      </w:pPr>
      <w:r w:rsidRPr="00096933">
        <w:rPr>
          <w:rFonts w:asciiTheme="minorHAnsi" w:hAnsiTheme="minorHAnsi" w:cstheme="minorHAnsi"/>
          <w:b/>
          <w:bCs/>
          <w:noProof/>
        </w:rPr>
        <w:t>Proble</w:t>
      </w:r>
      <w:r w:rsidR="00096933" w:rsidRPr="00096933">
        <w:rPr>
          <w:rFonts w:asciiTheme="minorHAnsi" w:hAnsiTheme="minorHAnsi" w:cstheme="minorHAnsi"/>
          <w:b/>
          <w:bCs/>
          <w:noProof/>
        </w:rPr>
        <w:t>M</w:t>
      </w:r>
      <w:r w:rsidRPr="00096933">
        <w:rPr>
          <w:rFonts w:asciiTheme="minorHAnsi" w:hAnsiTheme="minorHAnsi" w:cstheme="minorHAnsi"/>
          <w:b/>
          <w:bCs/>
          <w:noProof/>
        </w:rPr>
        <w:t>eli</w:t>
      </w:r>
    </w:p>
    <w:p w14:paraId="0E7B3EAD" w14:textId="77777777" w:rsidR="004D7662" w:rsidRDefault="004D7662" w:rsidP="00096933">
      <w:pPr>
        <w:jc w:val="center"/>
        <w:rPr>
          <w:noProof/>
        </w:rPr>
      </w:pPr>
    </w:p>
    <w:p w14:paraId="51D5820B" w14:textId="77777777" w:rsidR="004D7662" w:rsidRDefault="004D7662">
      <w:pPr>
        <w:rPr>
          <w:noProof/>
        </w:rPr>
      </w:pPr>
    </w:p>
    <w:p w14:paraId="74A06727" w14:textId="77777777" w:rsidR="004D7662" w:rsidRDefault="004D7662">
      <w:pPr>
        <w:rPr>
          <w:noProof/>
        </w:rPr>
      </w:pPr>
    </w:p>
    <w:p w14:paraId="59E3DFFB" w14:textId="77783DD0" w:rsidR="00B10F17" w:rsidRDefault="004D7662">
      <w:r>
        <w:rPr>
          <w:noProof/>
        </w:rPr>
        <w:drawing>
          <wp:inline distT="0" distB="0" distL="0" distR="0" wp14:anchorId="563843DE" wp14:editId="2816D2C4">
            <wp:extent cx="4572000" cy="1143000"/>
            <wp:effectExtent l="0" t="0" r="0" b="0"/>
            <wp:docPr id="1" name="Imagen 1" descr="WooSync, Sincroniza WooCommerce y Mercado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oSync, Sincroniza WooCommerce y MercadoLib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84720" w14:textId="1BFD8C7D" w:rsidR="004D7662" w:rsidRDefault="004D7662"/>
    <w:p w14:paraId="69036688" w14:textId="4281686A" w:rsidR="004D7662" w:rsidRDefault="004D7662" w:rsidP="00096933">
      <w:pPr>
        <w:jc w:val="center"/>
      </w:pPr>
    </w:p>
    <w:p w14:paraId="045505ED" w14:textId="00F49341" w:rsidR="00096933" w:rsidRPr="00096933" w:rsidRDefault="004D7662" w:rsidP="00096933">
      <w:pPr>
        <w:jc w:val="center"/>
        <w:rPr>
          <w:b/>
          <w:bCs/>
        </w:rPr>
      </w:pPr>
      <w:r w:rsidRPr="00096933">
        <w:rPr>
          <w:b/>
          <w:bCs/>
        </w:rPr>
        <w:t>Entrevistadores</w:t>
      </w:r>
    </w:p>
    <w:p w14:paraId="6B5B8639" w14:textId="77777777" w:rsidR="00096933" w:rsidRPr="00096933" w:rsidRDefault="00096933" w:rsidP="00096933">
      <w:pPr>
        <w:pStyle w:val="Sinespaciado"/>
        <w:jc w:val="center"/>
      </w:pPr>
      <w:r w:rsidRPr="00096933">
        <w:t>Virginia Magliano</w:t>
      </w:r>
    </w:p>
    <w:p w14:paraId="07877984" w14:textId="77777777" w:rsidR="00096933" w:rsidRPr="00096933" w:rsidRDefault="00096933" w:rsidP="00096933">
      <w:pPr>
        <w:pStyle w:val="Sinespaciado"/>
        <w:jc w:val="center"/>
      </w:pPr>
      <w:r w:rsidRPr="00096933">
        <w:t>German Molina</w:t>
      </w:r>
    </w:p>
    <w:p w14:paraId="798F91C1" w14:textId="33C740F7" w:rsidR="004D7662" w:rsidRPr="00096933" w:rsidRDefault="00096933" w:rsidP="00096933">
      <w:pPr>
        <w:pStyle w:val="Sinespaciado"/>
        <w:jc w:val="center"/>
      </w:pPr>
      <w:r>
        <w:t>I</w:t>
      </w:r>
      <w:r w:rsidRPr="00096933">
        <w:t xml:space="preserve">gnacio Alvarez </w:t>
      </w:r>
      <w:proofErr w:type="spellStart"/>
      <w:r w:rsidRPr="00096933">
        <w:t>Daneri</w:t>
      </w:r>
      <w:proofErr w:type="spellEnd"/>
    </w:p>
    <w:p w14:paraId="4D2995DA" w14:textId="4F669DCB" w:rsidR="00096933" w:rsidRDefault="00096933" w:rsidP="00096933">
      <w:pPr>
        <w:pStyle w:val="Prrafodelista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EC0472B" w14:textId="7A5744BA" w:rsidR="00096933" w:rsidRDefault="00096933" w:rsidP="00096933">
      <w:pPr>
        <w:jc w:val="center"/>
      </w:pPr>
      <w:r w:rsidRPr="00096933">
        <w:rPr>
          <w:b/>
          <w:bCs/>
        </w:rPr>
        <w:t>Entrevistado</w:t>
      </w:r>
    </w:p>
    <w:p w14:paraId="7F9FBAD7" w14:textId="6F0FAB5B" w:rsidR="00096933" w:rsidRDefault="00096933" w:rsidP="00096933">
      <w:pPr>
        <w:jc w:val="center"/>
      </w:pPr>
      <w:r>
        <w:t>Ramiro David Calvo</w:t>
      </w:r>
    </w:p>
    <w:p w14:paraId="3DC8BE83" w14:textId="3DB17E00" w:rsidR="004D7662" w:rsidRDefault="004D7662">
      <w:r>
        <w:br w:type="page"/>
      </w:r>
    </w:p>
    <w:p w14:paraId="5D3B9F03" w14:textId="47F7FECD" w:rsidR="00096933" w:rsidRDefault="00096933" w:rsidP="00096933">
      <w:pPr>
        <w:pStyle w:val="Ttulo1"/>
      </w:pPr>
      <w:r>
        <w:lastRenderedPageBreak/>
        <w:t>Introducción</w:t>
      </w:r>
    </w:p>
    <w:p w14:paraId="0FF6E08F" w14:textId="77777777" w:rsidR="00907AB6" w:rsidRPr="00907AB6" w:rsidRDefault="00907AB6" w:rsidP="008F749D">
      <w:pPr>
        <w:pStyle w:val="Sinespaciado"/>
      </w:pPr>
    </w:p>
    <w:p w14:paraId="1125F66E" w14:textId="73B86B77" w:rsidR="00096933" w:rsidRDefault="00096933" w:rsidP="00096933">
      <w:r>
        <w:t xml:space="preserve">Antes que </w:t>
      </w:r>
      <w:r w:rsidR="00907AB6">
        <w:t>nada,</w:t>
      </w:r>
      <w:r>
        <w:t xml:space="preserve"> </w:t>
      </w:r>
      <w:r>
        <w:t>quería</w:t>
      </w:r>
      <w:r>
        <w:t xml:space="preserve"> decirle a usted lector y a todo el equipo de MELI, muchas gracias por la oportunidad y el tiempo dedicado a visualizar</w:t>
      </w:r>
      <w:r>
        <w:t xml:space="preserve"> </w:t>
      </w:r>
      <w:r>
        <w:t xml:space="preserve">y controlar este trabajo, </w:t>
      </w:r>
      <w:r>
        <w:t>así</w:t>
      </w:r>
      <w:r>
        <w:t xml:space="preserve"> como </w:t>
      </w:r>
      <w:r>
        <w:t>también</w:t>
      </w:r>
      <w:r>
        <w:t xml:space="preserve"> el de los </w:t>
      </w:r>
      <w:r>
        <w:t>demás</w:t>
      </w:r>
      <w:r>
        <w:t xml:space="preserve"> entrevistados.</w:t>
      </w:r>
    </w:p>
    <w:p w14:paraId="786B9CF2" w14:textId="04FFA2C1" w:rsidR="00096933" w:rsidRDefault="00096933" w:rsidP="00096933">
      <w:r>
        <w:t xml:space="preserve">La idea de este documento es </w:t>
      </w:r>
      <w:r>
        <w:t>describir</w:t>
      </w:r>
      <w:r>
        <w:t xml:space="preserve"> e indicar los pasos a ejecutar para la </w:t>
      </w:r>
      <w:r>
        <w:t>resolución</w:t>
      </w:r>
      <w:r>
        <w:t xml:space="preserve"> del </w:t>
      </w:r>
      <w:r>
        <w:t>“</w:t>
      </w:r>
      <w:proofErr w:type="spellStart"/>
      <w:r>
        <w:t>ProbleMeli</w:t>
      </w:r>
      <w:proofErr w:type="spellEnd"/>
      <w:r>
        <w:t>”</w:t>
      </w:r>
      <w:r>
        <w:t>, asique sin muchas vueltas BEGIN TRAN</w:t>
      </w:r>
      <w:r w:rsidR="00907AB6">
        <w:t>.</w:t>
      </w:r>
    </w:p>
    <w:p w14:paraId="7F48FDD6" w14:textId="2BE6C46A" w:rsidR="00096933" w:rsidRDefault="00096933" w:rsidP="00096933">
      <w:pPr>
        <w:pStyle w:val="Ttulo1"/>
      </w:pPr>
      <w:r>
        <w:t>Entorno de trabajo</w:t>
      </w:r>
    </w:p>
    <w:p w14:paraId="4F09D9DE" w14:textId="77777777" w:rsidR="00907AB6" w:rsidRPr="00907AB6" w:rsidRDefault="00907AB6" w:rsidP="008F749D">
      <w:pPr>
        <w:pStyle w:val="Sinespaciado"/>
      </w:pPr>
    </w:p>
    <w:p w14:paraId="5370D897" w14:textId="2B150B71" w:rsidR="00096933" w:rsidRDefault="00096933" w:rsidP="00096933">
      <w:r>
        <w:t xml:space="preserve">Para la </w:t>
      </w:r>
      <w:r>
        <w:t>resolución</w:t>
      </w:r>
      <w:r>
        <w:t xml:space="preserve"> del problema se </w:t>
      </w:r>
      <w:r w:rsidR="00907AB6">
        <w:t>optó</w:t>
      </w:r>
      <w:r>
        <w:t xml:space="preserve"> por</w:t>
      </w:r>
      <w:r>
        <w:t xml:space="preserve"> la plataforma Microsoft</w:t>
      </w:r>
      <w:r>
        <w:t xml:space="preserve"> SQL Server</w:t>
      </w:r>
      <w:r>
        <w:t xml:space="preserve"> en la cual tengo </w:t>
      </w:r>
      <w:r w:rsidR="00907AB6">
        <w:t>más</w:t>
      </w:r>
      <w:r>
        <w:t xml:space="preserve"> experiencia trabajando.</w:t>
      </w:r>
    </w:p>
    <w:p w14:paraId="1B716A6D" w14:textId="7884AFA9" w:rsidR="00096933" w:rsidRDefault="00096933" w:rsidP="00096933">
      <w:r>
        <w:t xml:space="preserve">Para </w:t>
      </w:r>
      <w:r w:rsidR="00907AB6">
        <w:t>la implementación de la solución, pueden optar por dos tipos de entornos:</w:t>
      </w:r>
    </w:p>
    <w:p w14:paraId="04AD9268" w14:textId="61796A1B" w:rsidR="00096933" w:rsidRDefault="00096933" w:rsidP="00096933">
      <w:pPr>
        <w:pStyle w:val="Prrafodelista"/>
        <w:numPr>
          <w:ilvl w:val="0"/>
          <w:numId w:val="4"/>
        </w:numPr>
      </w:pPr>
      <w:r>
        <w:t xml:space="preserve">Instanciar un servidor de forma local en sus </w:t>
      </w:r>
      <w:proofErr w:type="spellStart"/>
      <w:r>
        <w:t>pcs</w:t>
      </w:r>
      <w:proofErr w:type="spellEnd"/>
      <w:r w:rsidR="00907AB6">
        <w:t xml:space="preserve"> o en caso de tener uno utilizar el mismo. En ambos deben tener acceso como administrador para poder ejecutar las </w:t>
      </w:r>
      <w:proofErr w:type="spellStart"/>
      <w:r w:rsidR="00907AB6">
        <w:t>querys</w:t>
      </w:r>
      <w:proofErr w:type="spellEnd"/>
      <w:r w:rsidR="00907AB6">
        <w:t>.</w:t>
      </w:r>
    </w:p>
    <w:p w14:paraId="6516497B" w14:textId="0884740D" w:rsidR="00096933" w:rsidRDefault="00A66B26" w:rsidP="00096933">
      <w:pPr>
        <w:pStyle w:val="Prrafodelista"/>
        <w:numPr>
          <w:ilvl w:val="0"/>
          <w:numId w:val="4"/>
        </w:numPr>
      </w:pPr>
      <w:r>
        <w:t>Servidor de Azure en la Nube</w:t>
      </w:r>
      <w:r w:rsidR="00907AB6">
        <w:t xml:space="preserve"> proporcionado en esta solución.</w:t>
      </w:r>
    </w:p>
    <w:p w14:paraId="1A86719A" w14:textId="77777777" w:rsidR="008F749D" w:rsidRDefault="008F749D" w:rsidP="00A66B26">
      <w:pPr>
        <w:jc w:val="center"/>
      </w:pPr>
    </w:p>
    <w:p w14:paraId="6C392E4D" w14:textId="762BF89B" w:rsidR="00907AB6" w:rsidRDefault="008F749D" w:rsidP="008F749D">
      <w:pPr>
        <w:pStyle w:val="Ttulo2"/>
      </w:pPr>
      <w:r>
        <w:t>Pasos para conectarte a la opción B</w:t>
      </w:r>
    </w:p>
    <w:p w14:paraId="7A1C5F71" w14:textId="77777777" w:rsidR="008F749D" w:rsidRPr="008F749D" w:rsidRDefault="008F749D" w:rsidP="008F749D">
      <w:pPr>
        <w:pStyle w:val="Sinespaciado"/>
      </w:pPr>
    </w:p>
    <w:p w14:paraId="5E71E504" w14:textId="6141C0B1" w:rsidR="008F749D" w:rsidRDefault="00A66B26" w:rsidP="00907AB6">
      <w:pPr>
        <w:pStyle w:val="Prrafodelista"/>
        <w:numPr>
          <w:ilvl w:val="0"/>
          <w:numId w:val="9"/>
        </w:numPr>
      </w:pPr>
      <w:r>
        <w:t xml:space="preserve">En caso de optar por el entorno B, previamente me tienen que pasar sus </w:t>
      </w:r>
      <w:r w:rsidR="008F749D">
        <w:t>IPS</w:t>
      </w:r>
      <w:r>
        <w:t xml:space="preserve"> </w:t>
      </w:r>
      <w:r w:rsidR="008F749D">
        <w:t>públicas</w:t>
      </w:r>
      <w:r>
        <w:t xml:space="preserve"> para darle acceso al servidor</w:t>
      </w:r>
      <w:r w:rsidR="00907AB6">
        <w:t xml:space="preserve"> de Azure (poseen una </w:t>
      </w:r>
      <w:proofErr w:type="spellStart"/>
      <w:r w:rsidR="00907AB6">
        <w:t>whitelist</w:t>
      </w:r>
      <w:proofErr w:type="spellEnd"/>
      <w:r w:rsidR="00907AB6">
        <w:t xml:space="preserve"> con las </w:t>
      </w:r>
      <w:proofErr w:type="spellStart"/>
      <w:r w:rsidR="00907AB6">
        <w:t>ips</w:t>
      </w:r>
      <w:proofErr w:type="spellEnd"/>
      <w:r w:rsidR="00907AB6">
        <w:t xml:space="preserve"> que pueden conectarse).</w:t>
      </w:r>
      <w:r>
        <w:t xml:space="preserve"> </w:t>
      </w:r>
    </w:p>
    <w:p w14:paraId="17B9D71F" w14:textId="795E86F8" w:rsidR="00907AB6" w:rsidRDefault="00907AB6" w:rsidP="00907AB6">
      <w:pPr>
        <w:pStyle w:val="Prrafodelista"/>
        <w:numPr>
          <w:ilvl w:val="0"/>
          <w:numId w:val="9"/>
        </w:numPr>
      </w:pPr>
      <w:proofErr w:type="spellStart"/>
      <w:r>
        <w:t>Conection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para conectarte a </w:t>
      </w:r>
      <w:r w:rsidR="008F749D">
        <w:t>A</w:t>
      </w:r>
      <w:r>
        <w:t>zure</w:t>
      </w:r>
    </w:p>
    <w:p w14:paraId="3711D49E" w14:textId="22F0E4A3" w:rsidR="00907AB6" w:rsidRPr="00096933" w:rsidRDefault="00907AB6" w:rsidP="00907AB6">
      <w:pPr>
        <w:pStyle w:val="Prrafodelista"/>
      </w:pPr>
      <w:r w:rsidRPr="00907AB6">
        <w:rPr>
          <w:highlight w:val="yellow"/>
        </w:rPr>
        <w:t>IMPORTANTE: El tipo de autenticación que deben utilizar es “Autenticación de SQL Server”</w:t>
      </w:r>
    </w:p>
    <w:p w14:paraId="37278708" w14:textId="1EE7F091" w:rsidR="004D7662" w:rsidRDefault="004D7662" w:rsidP="004D7662">
      <w:pPr>
        <w:jc w:val="center"/>
      </w:pPr>
      <w:r>
        <w:rPr>
          <w:noProof/>
        </w:rPr>
        <w:drawing>
          <wp:inline distT="0" distB="0" distL="0" distR="0" wp14:anchorId="5CB0AA03" wp14:editId="28D88A57">
            <wp:extent cx="2276994" cy="2423897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529" cy="244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08E4" w14:textId="1A2D44EA" w:rsidR="004D7662" w:rsidRDefault="004D7662" w:rsidP="004D7662">
      <w:pPr>
        <w:pStyle w:val="Prrafodelista"/>
        <w:numPr>
          <w:ilvl w:val="0"/>
          <w:numId w:val="2"/>
        </w:numPr>
      </w:pPr>
      <w:r>
        <w:t xml:space="preserve">Nombre del servidor: </w:t>
      </w:r>
      <w:r w:rsidRPr="004D7662">
        <w:t>piscu.database.windows.net</w:t>
      </w:r>
    </w:p>
    <w:p w14:paraId="6FC88BE3" w14:textId="62DF317A" w:rsidR="004D7662" w:rsidRDefault="004D7662" w:rsidP="004D7662">
      <w:pPr>
        <w:pStyle w:val="Prrafodelista"/>
        <w:numPr>
          <w:ilvl w:val="0"/>
          <w:numId w:val="2"/>
        </w:numPr>
      </w:pPr>
      <w:r>
        <w:t xml:space="preserve">Inicio de sesión: </w:t>
      </w:r>
      <w:r w:rsidRPr="004D7662">
        <w:t>administrador</w:t>
      </w:r>
    </w:p>
    <w:p w14:paraId="44CB128D" w14:textId="3A6CD3CD" w:rsidR="004D7662" w:rsidRDefault="004D7662" w:rsidP="004D7662">
      <w:pPr>
        <w:pStyle w:val="Prrafodelista"/>
        <w:numPr>
          <w:ilvl w:val="0"/>
          <w:numId w:val="2"/>
        </w:numPr>
      </w:pPr>
      <w:r>
        <w:t xml:space="preserve">Contraseña: </w:t>
      </w:r>
      <w:proofErr w:type="gramStart"/>
      <w:r w:rsidRPr="004D7662">
        <w:t>A12345678!</w:t>
      </w:r>
      <w:proofErr w:type="gramEnd"/>
    </w:p>
    <w:p w14:paraId="7C06351D" w14:textId="77777777" w:rsidR="008F749D" w:rsidRDefault="008F749D" w:rsidP="008F749D">
      <w:pPr>
        <w:pStyle w:val="Prrafodelista"/>
        <w:ind w:left="1068"/>
      </w:pPr>
    </w:p>
    <w:p w14:paraId="623EE968" w14:textId="175236FD" w:rsidR="00907AB6" w:rsidRDefault="00907AB6" w:rsidP="00907AB6">
      <w:pPr>
        <w:pStyle w:val="Prrafodelista"/>
      </w:pPr>
      <w:r>
        <w:lastRenderedPageBreak/>
        <w:t>Luego:</w:t>
      </w:r>
    </w:p>
    <w:p w14:paraId="5C07B558" w14:textId="77777777" w:rsidR="004D7662" w:rsidRDefault="004D7662" w:rsidP="004D7662">
      <w:pPr>
        <w:jc w:val="center"/>
      </w:pPr>
      <w:r>
        <w:rPr>
          <w:noProof/>
        </w:rPr>
        <w:drawing>
          <wp:inline distT="0" distB="0" distL="0" distR="0" wp14:anchorId="6F065753" wp14:editId="453A62A7">
            <wp:extent cx="2912976" cy="3100910"/>
            <wp:effectExtent l="0" t="0" r="190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1808" cy="312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7842" w14:textId="711E075E" w:rsidR="004D7662" w:rsidRDefault="004D7662" w:rsidP="008F749D">
      <w:pPr>
        <w:pStyle w:val="Prrafodelista"/>
        <w:numPr>
          <w:ilvl w:val="0"/>
          <w:numId w:val="10"/>
        </w:numPr>
      </w:pPr>
      <w:r>
        <w:t>Entrar solapa propiedades de conexión</w:t>
      </w:r>
    </w:p>
    <w:p w14:paraId="2663E832" w14:textId="6BE76C6B" w:rsidR="004D7662" w:rsidRDefault="004D7662" w:rsidP="008F749D">
      <w:pPr>
        <w:pStyle w:val="Prrafodelista"/>
        <w:numPr>
          <w:ilvl w:val="0"/>
          <w:numId w:val="10"/>
        </w:numPr>
      </w:pPr>
      <w:r>
        <w:t>Configurar la conexión de la base de datos al nombre Test</w:t>
      </w:r>
    </w:p>
    <w:p w14:paraId="283742AD" w14:textId="6B05BFC9" w:rsidR="00907AB6" w:rsidRDefault="00907AB6" w:rsidP="00907AB6">
      <w:pPr>
        <w:pStyle w:val="Prrafodelista"/>
      </w:pPr>
    </w:p>
    <w:p w14:paraId="569B7329" w14:textId="15308AFB" w:rsidR="00907AB6" w:rsidRDefault="008F749D" w:rsidP="008F749D">
      <w:pPr>
        <w:pStyle w:val="Prrafodelista"/>
        <w:numPr>
          <w:ilvl w:val="0"/>
          <w:numId w:val="9"/>
        </w:numPr>
      </w:pPr>
      <w:r>
        <w:t>De esta manera van a poder ya estar dentro la base de datos Test</w:t>
      </w:r>
    </w:p>
    <w:p w14:paraId="63570E8C" w14:textId="77777777" w:rsidR="008F749D" w:rsidRPr="003617C9" w:rsidRDefault="008F749D" w:rsidP="008F749D">
      <w:pPr>
        <w:pStyle w:val="Ttulo2"/>
      </w:pPr>
      <w:r>
        <w:t>Implementación</w:t>
      </w:r>
    </w:p>
    <w:p w14:paraId="1DD60022" w14:textId="77777777" w:rsidR="008F749D" w:rsidRDefault="008F749D" w:rsidP="008F749D">
      <w:pPr>
        <w:pStyle w:val="Sinespaciado"/>
      </w:pPr>
    </w:p>
    <w:p w14:paraId="35CFD8B7" w14:textId="77777777" w:rsidR="008F749D" w:rsidRDefault="008F749D" w:rsidP="008F749D">
      <w:r>
        <w:t xml:space="preserve">Repositorio GIT: </w:t>
      </w:r>
      <w:r w:rsidRPr="003617C9">
        <w:t>https://github.com/ramacal89/ProbleMeli.git</w:t>
      </w:r>
    </w:p>
    <w:p w14:paraId="01B9BF73" w14:textId="77777777" w:rsidR="008F749D" w:rsidRDefault="008F749D" w:rsidP="008F749D">
      <w:r>
        <w:t>Carpeta con los Componentes para implementar: “</w:t>
      </w:r>
      <w:proofErr w:type="spellStart"/>
      <w:r>
        <w:t>Implementacion</w:t>
      </w:r>
      <w:proofErr w:type="spellEnd"/>
      <w:r>
        <w:t>”</w:t>
      </w:r>
    </w:p>
    <w:p w14:paraId="4DF23F85" w14:textId="77777777" w:rsidR="008F749D" w:rsidRPr="00907AB6" w:rsidRDefault="008F749D" w:rsidP="008F749D">
      <w:pPr>
        <w:rPr>
          <w:u w:val="single"/>
        </w:rPr>
      </w:pPr>
    </w:p>
    <w:p w14:paraId="617BB99E" w14:textId="77777777" w:rsidR="008F749D" w:rsidRDefault="008F749D" w:rsidP="008F749D">
      <w:pPr>
        <w:jc w:val="center"/>
      </w:pPr>
      <w:r w:rsidRPr="00A66B26">
        <w:drawing>
          <wp:inline distT="0" distB="0" distL="0" distR="0" wp14:anchorId="628CCD3F" wp14:editId="5682B655">
            <wp:extent cx="1693718" cy="919447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3782" cy="92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72F7" w14:textId="77777777" w:rsidR="008F749D" w:rsidRDefault="008F749D" w:rsidP="008F749D">
      <w:pPr>
        <w:pStyle w:val="Prrafodelista"/>
      </w:pPr>
    </w:p>
    <w:p w14:paraId="1E980BBF" w14:textId="79EAA57B" w:rsidR="008F749D" w:rsidRDefault="008F749D" w:rsidP="008F749D">
      <w:pPr>
        <w:pStyle w:val="Prrafodelista"/>
        <w:numPr>
          <w:ilvl w:val="0"/>
          <w:numId w:val="11"/>
        </w:numPr>
      </w:pPr>
      <w:r>
        <w:t>En caso de ejecutar los scripts en un servidor local todos los de la carpeta implementación.</w:t>
      </w:r>
    </w:p>
    <w:p w14:paraId="39DB5AA4" w14:textId="6A631F79" w:rsidR="008F749D" w:rsidRDefault="008F749D" w:rsidP="008F749D">
      <w:pPr>
        <w:pStyle w:val="Prrafodelista"/>
        <w:ind w:left="1080"/>
      </w:pPr>
      <w:r>
        <w:t>Caso contrario, ejecutar a partir del script N°2 (se omite la creación de la base de datos, dado que ya estamos conectados).</w:t>
      </w:r>
    </w:p>
    <w:p w14:paraId="0647EDDE" w14:textId="02EECF6C" w:rsidR="008F749D" w:rsidRDefault="008F749D" w:rsidP="008F749D">
      <w:pPr>
        <w:pStyle w:val="Prrafodelista"/>
        <w:ind w:left="1080"/>
      </w:pPr>
      <w:r>
        <w:t xml:space="preserve"> </w:t>
      </w:r>
      <w:r w:rsidRPr="008F749D">
        <w:drawing>
          <wp:inline distT="0" distB="0" distL="0" distR="0" wp14:anchorId="6CD18D70" wp14:editId="3E3B45C5">
            <wp:extent cx="4492568" cy="1211895"/>
            <wp:effectExtent l="0" t="0" r="381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509" cy="121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8FD3" w14:textId="54A244A5" w:rsidR="00ED51F2" w:rsidRDefault="00ED51F2" w:rsidP="00ED51F2">
      <w:pPr>
        <w:pStyle w:val="Ttulo1"/>
      </w:pPr>
      <w:r>
        <w:lastRenderedPageBreak/>
        <w:t>Resolución de los puntos</w:t>
      </w:r>
    </w:p>
    <w:p w14:paraId="70304C6C" w14:textId="07F0CD50" w:rsidR="00ED51F2" w:rsidRDefault="00ED51F2" w:rsidP="00ED51F2"/>
    <w:p w14:paraId="3C013620" w14:textId="00E573F7" w:rsidR="00ED51F2" w:rsidRPr="00ED51F2" w:rsidRDefault="00ED51F2" w:rsidP="00ED51F2">
      <w:pPr>
        <w:pStyle w:val="Prrafodelista"/>
        <w:numPr>
          <w:ilvl w:val="0"/>
          <w:numId w:val="12"/>
        </w:numPr>
      </w:pPr>
      <w:r>
        <w:t>DER</w:t>
      </w:r>
    </w:p>
    <w:p w14:paraId="4419A66C" w14:textId="76034097" w:rsidR="00ED51F2" w:rsidRPr="00ED51F2" w:rsidRDefault="00ED51F2" w:rsidP="00ED51F2">
      <w:r w:rsidRPr="00ED51F2">
        <w:rPr>
          <w:noProof/>
        </w:rPr>
        <w:drawing>
          <wp:inline distT="0" distB="0" distL="0" distR="0" wp14:anchorId="6535132C" wp14:editId="3F44FCC7">
            <wp:extent cx="5400040" cy="42551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5A5C" w14:textId="5A07473E" w:rsidR="00ED51F2" w:rsidRDefault="00ED51F2" w:rsidP="00ED51F2">
      <w:pPr>
        <w:pStyle w:val="Prrafodelista"/>
        <w:numPr>
          <w:ilvl w:val="0"/>
          <w:numId w:val="12"/>
        </w:numPr>
      </w:pPr>
      <w:r>
        <w:t>Scripts dentro de la carpeta implementación ejecutados con anterioridad.</w:t>
      </w:r>
    </w:p>
    <w:p w14:paraId="342CD780" w14:textId="5745FE23" w:rsidR="00F85E52" w:rsidRDefault="00F85E52" w:rsidP="00ED51F2">
      <w:pPr>
        <w:pStyle w:val="Prrafodelista"/>
        <w:numPr>
          <w:ilvl w:val="0"/>
          <w:numId w:val="12"/>
        </w:numPr>
      </w:pPr>
      <w:r>
        <w:t xml:space="preserve">Una vez ejecutado los scripts de la carpeta </w:t>
      </w:r>
      <w:r w:rsidR="00FD5A6F">
        <w:t>implementación</w:t>
      </w:r>
      <w:r>
        <w:t xml:space="preserve"> estamos en condiciones de ejecutar las soluciones a los 6 puntos enviados por PDF.</w:t>
      </w:r>
    </w:p>
    <w:p w14:paraId="12102D21" w14:textId="07E2536D" w:rsidR="008F749D" w:rsidRDefault="00F85E52" w:rsidP="00F85E52">
      <w:pPr>
        <w:pStyle w:val="Prrafodelista"/>
        <w:ind w:left="1080"/>
      </w:pPr>
      <w:proofErr w:type="spellStart"/>
      <w:r>
        <w:t>respuestas_negocio.sql</w:t>
      </w:r>
      <w:proofErr w:type="spellEnd"/>
      <w:r>
        <w:br/>
      </w:r>
      <w:r w:rsidRPr="00F85E52">
        <w:drawing>
          <wp:inline distT="0" distB="0" distL="0" distR="0" wp14:anchorId="4FC3361B" wp14:editId="1870B6CD">
            <wp:extent cx="4461356" cy="2202873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5213" cy="22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3745" w14:textId="7A000E28" w:rsidR="00F85E52" w:rsidRDefault="00F85E52" w:rsidP="00F85E52">
      <w:pPr>
        <w:pStyle w:val="Prrafodelista"/>
        <w:ind w:left="1080"/>
      </w:pPr>
    </w:p>
    <w:p w14:paraId="6F2C084B" w14:textId="77777777" w:rsidR="00F85E52" w:rsidRPr="00ED51F2" w:rsidRDefault="00F85E52" w:rsidP="00F85E52">
      <w:pPr>
        <w:pStyle w:val="Prrafodelista"/>
        <w:ind w:left="1080"/>
      </w:pPr>
    </w:p>
    <w:sectPr w:rsidR="00F85E52" w:rsidRPr="00ED5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84BFF"/>
    <w:multiLevelType w:val="hybridMultilevel"/>
    <w:tmpl w:val="BC0A3A5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E63E4"/>
    <w:multiLevelType w:val="hybridMultilevel"/>
    <w:tmpl w:val="9A400A86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7605D"/>
    <w:multiLevelType w:val="hybridMultilevel"/>
    <w:tmpl w:val="20D4DD0C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F3C2CA1"/>
    <w:multiLevelType w:val="hybridMultilevel"/>
    <w:tmpl w:val="FC002F7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24C9D"/>
    <w:multiLevelType w:val="hybridMultilevel"/>
    <w:tmpl w:val="44EA1B7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C4FA1"/>
    <w:multiLevelType w:val="hybridMultilevel"/>
    <w:tmpl w:val="FA0E89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B5CB1"/>
    <w:multiLevelType w:val="hybridMultilevel"/>
    <w:tmpl w:val="7F508530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564EFD"/>
    <w:multiLevelType w:val="hybridMultilevel"/>
    <w:tmpl w:val="F454D9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B65A2"/>
    <w:multiLevelType w:val="hybridMultilevel"/>
    <w:tmpl w:val="A51EE29E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5C14C24"/>
    <w:multiLevelType w:val="hybridMultilevel"/>
    <w:tmpl w:val="BAE6A53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07386"/>
    <w:multiLevelType w:val="hybridMultilevel"/>
    <w:tmpl w:val="1B063934"/>
    <w:lvl w:ilvl="0" w:tplc="A79EE7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F95143"/>
    <w:multiLevelType w:val="hybridMultilevel"/>
    <w:tmpl w:val="0CFA4BA0"/>
    <w:lvl w:ilvl="0" w:tplc="FA8ED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4"/>
  </w:num>
  <w:num w:numId="10">
    <w:abstractNumId w:val="2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62"/>
    <w:rsid w:val="00096933"/>
    <w:rsid w:val="003617C9"/>
    <w:rsid w:val="004D7662"/>
    <w:rsid w:val="008F749D"/>
    <w:rsid w:val="00907AB6"/>
    <w:rsid w:val="00A66B26"/>
    <w:rsid w:val="00B10F17"/>
    <w:rsid w:val="00ED51F2"/>
    <w:rsid w:val="00F85E52"/>
    <w:rsid w:val="00FD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0E0C"/>
  <w15:chartTrackingRefBased/>
  <w15:docId w15:val="{54C1B0D0-BD16-4AAA-8D28-A1899A11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7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6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7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D7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7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D766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96933"/>
    <w:rPr>
      <w:color w:val="0000FF"/>
      <w:u w:val="single"/>
    </w:rPr>
  </w:style>
  <w:style w:type="paragraph" w:styleId="Sinespaciado">
    <w:name w:val="No Spacing"/>
    <w:uiPriority w:val="1"/>
    <w:qFormat/>
    <w:rsid w:val="00096933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096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7076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9102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5057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8494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Calvo</dc:creator>
  <cp:keywords/>
  <dc:description/>
  <cp:lastModifiedBy>Ramiro Calvo</cp:lastModifiedBy>
  <cp:revision>2</cp:revision>
  <dcterms:created xsi:type="dcterms:W3CDTF">2020-11-27T16:59:00Z</dcterms:created>
  <dcterms:modified xsi:type="dcterms:W3CDTF">2020-11-27T18:42:00Z</dcterms:modified>
</cp:coreProperties>
</file>