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lang w:val="en-US"/>
        </w:rPr>
      </w:pPr>
      <w:bookmarkStart w:id="0" w:name="_GoBack"/>
      <w:bookmarkEnd w:id="0"/>
      <w:r>
        <w:rPr>
          <w:b/>
          <w:bCs/>
          <w:sz w:val="28"/>
          <w:szCs w:val="28"/>
          <w:lang w:val="en-US"/>
        </w:rPr>
        <w:t>Innovation Of Flood Monitoring System</w:t>
      </w:r>
    </w:p>
    <w:p>
      <w:pPr>
        <w:pStyle w:val="style0"/>
        <w:rPr>
          <w:sz w:val="22"/>
          <w:szCs w:val="22"/>
          <w:lang w:val="en-US"/>
        </w:rPr>
      </w:pPr>
    </w:p>
    <w:p>
      <w:pPr>
        <w:pStyle w:val="style0"/>
        <w:rPr>
          <w:lang w:val="en-US"/>
        </w:rPr>
      </w:pPr>
    </w:p>
    <w:p>
      <w:pPr>
        <w:pStyle w:val="style0"/>
        <w:rPr/>
      </w:pPr>
      <w:r>
        <w:rPr>
          <w:lang w:val="en-US"/>
        </w:rPr>
        <w:t>Incorporating predictive modeling and historical flood data is a crucial approach to enhance the accuracy of early flood warnings. By leveraging past flood events and advanced modeling techniques, you can:</w:t>
      </w:r>
    </w:p>
    <w:p>
      <w:pPr>
        <w:pStyle w:val="style0"/>
        <w:rPr/>
      </w:pPr>
    </w:p>
    <w:p>
      <w:pPr>
        <w:pStyle w:val="style0"/>
        <w:rPr/>
      </w:pPr>
      <w:r>
        <w:rPr>
          <w:lang w:val="en-US"/>
        </w:rPr>
        <w:t xml:space="preserve">1. </w:t>
      </w:r>
      <w:r>
        <w:rPr>
          <w:b/>
          <w:bCs/>
          <w:lang w:val="en-US"/>
        </w:rPr>
        <w:t>Pattern Recognition</w:t>
      </w:r>
      <w:r>
        <w:rPr>
          <w:lang w:val="en-US"/>
        </w:rPr>
        <w:t>: Identify patterns and trends in historical flood data to understand the conditions that lead to flooding in specific regions.</w:t>
      </w:r>
    </w:p>
    <w:p>
      <w:pPr>
        <w:pStyle w:val="style0"/>
        <w:rPr/>
      </w:pPr>
    </w:p>
    <w:p>
      <w:pPr>
        <w:pStyle w:val="style0"/>
        <w:rPr/>
      </w:pPr>
      <w:r>
        <w:rPr>
          <w:lang w:val="en-US"/>
        </w:rPr>
        <w:t xml:space="preserve">2. </w:t>
      </w:r>
      <w:r>
        <w:rPr>
          <w:b/>
          <w:bCs/>
          <w:lang w:val="en-US"/>
        </w:rPr>
        <w:t>Predictive Models</w:t>
      </w:r>
      <w:r>
        <w:rPr>
          <w:lang w:val="en-US"/>
        </w:rPr>
        <w:t>: Develop predictive models, including machine learning algorithms, that consider factors such as rainfall, river levels, soil saturation, topography, and more to forecast potential flood risks.</w:t>
      </w:r>
    </w:p>
    <w:p>
      <w:pPr>
        <w:pStyle w:val="style0"/>
        <w:rPr/>
      </w:pPr>
    </w:p>
    <w:p>
      <w:pPr>
        <w:pStyle w:val="style0"/>
        <w:rPr/>
      </w:pPr>
      <w:r>
        <w:rPr>
          <w:lang w:val="en-US"/>
        </w:rPr>
        <w:t xml:space="preserve">3. </w:t>
      </w:r>
      <w:r>
        <w:rPr>
          <w:b/>
          <w:bCs/>
          <w:lang w:val="en-US"/>
        </w:rPr>
        <w:t>Real-time Data Integration</w:t>
      </w:r>
      <w:r>
        <w:rPr>
          <w:lang w:val="en-US"/>
        </w:rPr>
        <w:t>: Combine historical data with real-time information from weather stations, river gauges, and remote sensing technologies to continually update and improve the predictive model's accuracy.</w:t>
      </w:r>
    </w:p>
    <w:p>
      <w:pPr>
        <w:pStyle w:val="style0"/>
        <w:rPr/>
      </w:pPr>
    </w:p>
    <w:p>
      <w:pPr>
        <w:pStyle w:val="style0"/>
        <w:rPr/>
      </w:pPr>
      <w:r>
        <w:rPr>
          <w:lang w:val="en-US"/>
        </w:rPr>
        <w:t xml:space="preserve">4. </w:t>
      </w:r>
      <w:r>
        <w:rPr>
          <w:b/>
          <w:bCs/>
          <w:lang w:val="en-US"/>
        </w:rPr>
        <w:t>Early Warning Systems</w:t>
      </w:r>
      <w:r>
        <w:rPr>
          <w:lang w:val="en-US"/>
        </w:rPr>
        <w:t>: Implement early warning systems that automatically generate alerts when the predictive model detects conditions indicative of impending floods.</w:t>
      </w:r>
    </w:p>
    <w:p>
      <w:pPr>
        <w:pStyle w:val="style0"/>
        <w:rPr/>
      </w:pPr>
    </w:p>
    <w:p>
      <w:pPr>
        <w:pStyle w:val="style0"/>
        <w:rPr/>
      </w:pPr>
      <w:r>
        <w:rPr>
          <w:lang w:val="en-US"/>
        </w:rPr>
        <w:t xml:space="preserve">5. </w:t>
      </w:r>
      <w:r>
        <w:rPr>
          <w:b/>
          <w:bCs/>
          <w:lang w:val="en-US"/>
        </w:rPr>
        <w:t>Risk Assessment</w:t>
      </w:r>
      <w:r>
        <w:rPr>
          <w:lang w:val="en-US"/>
        </w:rPr>
        <w:t>: Evaluate the vulnerability of different areas and communities to prioritize warnings and allocate resources for evacuation and disaster response.</w:t>
      </w:r>
    </w:p>
    <w:p>
      <w:pPr>
        <w:pStyle w:val="style0"/>
        <w:rPr/>
      </w:pPr>
    </w:p>
    <w:p>
      <w:pPr>
        <w:pStyle w:val="style0"/>
        <w:rPr/>
      </w:pPr>
      <w:r>
        <w:rPr>
          <w:lang w:val="en-US"/>
        </w:rPr>
        <w:t xml:space="preserve">6. </w:t>
      </w:r>
      <w:r>
        <w:rPr>
          <w:b/>
          <w:bCs/>
          <w:lang w:val="en-US"/>
        </w:rPr>
        <w:t>Community Engagement</w:t>
      </w:r>
      <w:r>
        <w:rPr>
          <w:lang w:val="en-US"/>
        </w:rPr>
        <w:t>: Educate the public about flood risks and the importance of heeding early warnings to ensure their safety.</w:t>
      </w:r>
    </w:p>
    <w:p>
      <w:pPr>
        <w:pStyle w:val="style0"/>
        <w:rPr/>
      </w:pPr>
    </w:p>
    <w:p>
      <w:pPr>
        <w:pStyle w:val="style0"/>
        <w:rPr/>
      </w:pPr>
      <w:r>
        <w:rPr>
          <w:lang w:val="en-US"/>
        </w:rPr>
        <w:t>By integrating predictive modeling with historical flood data, you can provide more accurate and timely warnings, potentially saving lives and minimizing the damage caused by flood events. This approach is critical for disaster preparedness and response efforts.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214</Words>
  <Characters>1343</Characters>
  <Application>WPS Office</Application>
  <Paragraphs>18</Paragraphs>
  <CharactersWithSpaces>1548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2023-10-10T04:58:51Z</dcterms:created>
  <dc:creator>RMX3686</dc:creator>
  <lastModifiedBy>RMX3686</lastModifiedBy>
  <dcterms:modified xsi:type="dcterms:W3CDTF">2023-10-10T04:58:51Z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8ea80023f7d547528b5c1bf1fa1f6ade</vt:lpwstr>
  </property>
</Properties>
</file>