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38" w:rsidRDefault="00C64738" w:rsidP="00E538C5">
      <w:pPr>
        <w:shd w:val="clear" w:color="auto" w:fill="FFFFFF"/>
        <w:spacing w:after="225" w:line="360" w:lineRule="atLeast"/>
        <w:rPr>
          <w:rFonts w:ascii="Arial" w:eastAsia="Times New Roman" w:hAnsi="Arial" w:cs="Arial"/>
          <w:b/>
          <w:color w:val="343434"/>
          <w:sz w:val="28"/>
          <w:szCs w:val="28"/>
        </w:rPr>
      </w:pPr>
    </w:p>
    <w:p w:rsidR="00E538C5" w:rsidRPr="00E538C5" w:rsidRDefault="00E538C5" w:rsidP="00E538C5">
      <w:pPr>
        <w:shd w:val="clear" w:color="auto" w:fill="FFFFFF"/>
        <w:spacing w:after="225" w:line="360" w:lineRule="atLeast"/>
        <w:rPr>
          <w:rFonts w:ascii="Arial" w:eastAsia="Times New Roman" w:hAnsi="Arial" w:cs="Arial"/>
          <w:b/>
          <w:color w:val="343434"/>
          <w:sz w:val="28"/>
          <w:szCs w:val="28"/>
        </w:rPr>
      </w:pPr>
      <w:r w:rsidRPr="00E538C5">
        <w:rPr>
          <w:rFonts w:ascii="Arial" w:eastAsia="Times New Roman" w:hAnsi="Arial" w:cs="Arial"/>
          <w:b/>
          <w:color w:val="343434"/>
          <w:sz w:val="28"/>
          <w:szCs w:val="28"/>
        </w:rPr>
        <w:t>Recording Modes</w:t>
      </w:r>
    </w:p>
    <w:p w:rsidR="00E538C5" w:rsidRPr="00E538C5" w:rsidRDefault="00E538C5" w:rsidP="00E538C5">
      <w:pPr>
        <w:shd w:val="clear" w:color="auto" w:fill="FFFFFF"/>
        <w:spacing w:after="225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</w:rPr>
        <w:t>QTP supports 3 types of recording modes</w:t>
      </w:r>
    </w:p>
    <w:p w:rsidR="00E538C5" w:rsidRPr="00E538C5" w:rsidRDefault="00E538C5" w:rsidP="00E538C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</w:rPr>
        <w:t>Context Sensitive</w:t>
      </w:r>
    </w:p>
    <w:p w:rsidR="00E538C5" w:rsidRPr="00E538C5" w:rsidRDefault="00E538C5" w:rsidP="00E538C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</w:rPr>
        <w:t>Analog</w:t>
      </w:r>
    </w:p>
    <w:p w:rsidR="00E538C5" w:rsidRDefault="00E538C5" w:rsidP="00E538C5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</w:rPr>
        <w:t>Low Level</w:t>
      </w:r>
    </w:p>
    <w:p w:rsidR="00CD5EED" w:rsidRPr="00E538C5" w:rsidRDefault="00CD5EED" w:rsidP="00CD5EE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343434"/>
        </w:rPr>
      </w:pPr>
    </w:p>
    <w:p w:rsidR="00E538C5" w:rsidRPr="00E538C5" w:rsidRDefault="00E538C5" w:rsidP="00E538C5">
      <w:pPr>
        <w:shd w:val="clear" w:color="auto" w:fill="FFFFFF"/>
        <w:spacing w:after="225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  <w:u w:val="single"/>
        </w:rPr>
        <w:t>Context Sensitive Recording mode</w:t>
      </w:r>
    </w:p>
    <w:p w:rsidR="00E538C5" w:rsidRPr="00E538C5" w:rsidRDefault="00E538C5" w:rsidP="00E538C5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CD5EED">
        <w:rPr>
          <w:rFonts w:ascii="Arial" w:eastAsia="Times New Roman" w:hAnsi="Arial" w:cs="Arial"/>
          <w:b/>
          <w:bCs/>
          <w:color w:val="343434"/>
        </w:rPr>
        <w:t>Normal recording mode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is also called Context Sensitive Mode</w:t>
      </w:r>
    </w:p>
    <w:p w:rsidR="00E538C5" w:rsidRPr="00E538C5" w:rsidRDefault="00E538C5" w:rsidP="00E538C5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It is the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default mode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 xml:space="preserve">of recording which takes full advantage of Quick Test </w:t>
      </w:r>
      <w:r w:rsidRPr="00CD5EED">
        <w:rPr>
          <w:rFonts w:ascii="Arial" w:eastAsia="Times New Roman" w:hAnsi="Arial" w:cs="Arial"/>
          <w:color w:val="343434"/>
        </w:rPr>
        <w:t>Professional’s test</w:t>
      </w:r>
      <w:r w:rsidRPr="00E538C5">
        <w:rPr>
          <w:rFonts w:ascii="Arial" w:eastAsia="Times New Roman" w:hAnsi="Arial" w:cs="Arial"/>
          <w:color w:val="343434"/>
        </w:rPr>
        <w:t xml:space="preserve"> object model.</w:t>
      </w:r>
    </w:p>
    <w:p w:rsidR="00E538C5" w:rsidRPr="00E538C5" w:rsidRDefault="00E538C5" w:rsidP="00E538C5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It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recognizes objects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in application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regardless of their location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on the screen.</w:t>
      </w:r>
    </w:p>
    <w:p w:rsidR="00E538C5" w:rsidRPr="00CD5EED" w:rsidRDefault="00E538C5" w:rsidP="00E538C5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CD5EED">
        <w:rPr>
          <w:rFonts w:ascii="Arial" w:eastAsia="Times New Roman" w:hAnsi="Arial" w:cs="Arial"/>
          <w:b/>
          <w:bCs/>
          <w:color w:val="343434"/>
        </w:rPr>
        <w:t>It records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the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objects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in your application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and</w:t>
      </w:r>
      <w:r w:rsidRPr="00CD5EED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color w:val="343434"/>
        </w:rPr>
        <w:t>the</w:t>
      </w:r>
      <w:r w:rsidRPr="00CD5EED">
        <w:rPr>
          <w:rFonts w:ascii="Arial" w:eastAsia="Times New Roman" w:hAnsi="Arial" w:cs="Arial"/>
          <w:color w:val="343434"/>
        </w:rPr>
        <w:t> </w:t>
      </w:r>
      <w:r w:rsidRPr="00CD5EED">
        <w:rPr>
          <w:rFonts w:ascii="Arial" w:eastAsia="Times New Roman" w:hAnsi="Arial" w:cs="Arial"/>
          <w:b/>
          <w:bCs/>
          <w:color w:val="343434"/>
        </w:rPr>
        <w:t>operations performed on them</w:t>
      </w:r>
    </w:p>
    <w:p w:rsidR="00E538C5" w:rsidRPr="00E538C5" w:rsidRDefault="00E538C5" w:rsidP="00E538C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</w:p>
    <w:p w:rsidR="00E538C5" w:rsidRPr="00E538C5" w:rsidRDefault="00E538C5" w:rsidP="00E538C5">
      <w:pPr>
        <w:shd w:val="clear" w:color="auto" w:fill="FFFFFF"/>
        <w:spacing w:after="225" w:line="360" w:lineRule="atLeast"/>
        <w:rPr>
          <w:rFonts w:ascii="Arial" w:eastAsia="Times New Roman" w:hAnsi="Arial" w:cs="Arial"/>
          <w:b/>
          <w:color w:val="343434"/>
        </w:rPr>
      </w:pPr>
      <w:r w:rsidRPr="00E538C5">
        <w:rPr>
          <w:rFonts w:ascii="Arial" w:eastAsia="Times New Roman" w:hAnsi="Arial" w:cs="Arial"/>
          <w:b/>
          <w:color w:val="343434"/>
          <w:u w:val="single"/>
        </w:rPr>
        <w:t>Analog Recording Mode</w:t>
      </w:r>
    </w:p>
    <w:p w:rsidR="00E538C5" w:rsidRP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In analog recording mode, Quick Test Professional records</w:t>
      </w:r>
      <w:r w:rsidRPr="00E538C5">
        <w:rPr>
          <w:rFonts w:ascii="Arial" w:eastAsia="Times New Roman" w:hAnsi="Arial" w:cs="Arial"/>
          <w:b/>
          <w:bCs/>
          <w:color w:val="343434"/>
        </w:rPr>
        <w:t xml:space="preserve"> and tracks every movement</w:t>
      </w:r>
      <w:r w:rsidRPr="00E538C5">
        <w:rPr>
          <w:rFonts w:ascii="Arial" w:eastAsia="Times New Roman" w:hAnsi="Arial" w:cs="Arial"/>
          <w:color w:val="343434"/>
        </w:rPr>
        <w:t> </w:t>
      </w:r>
      <w:r w:rsidRPr="00E538C5">
        <w:rPr>
          <w:rFonts w:ascii="Arial" w:eastAsia="Times New Roman" w:hAnsi="Arial" w:cs="Arial"/>
          <w:b/>
          <w:bCs/>
          <w:color w:val="343434"/>
        </w:rPr>
        <w:t>of the mouse</w:t>
      </w:r>
      <w:r w:rsidRPr="00E538C5">
        <w:rPr>
          <w:rFonts w:ascii="Arial" w:eastAsia="Times New Roman" w:hAnsi="Arial" w:cs="Arial"/>
          <w:color w:val="343434"/>
        </w:rPr>
        <w:t> as you drag the mouse around a screen or window.</w:t>
      </w:r>
    </w:p>
    <w:p w:rsidR="00E538C5" w:rsidRP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QTP's Analog recording is </w:t>
      </w:r>
      <w:r w:rsidRPr="00E538C5">
        <w:rPr>
          <w:rFonts w:ascii="Arial" w:eastAsia="Times New Roman" w:hAnsi="Arial" w:cs="Arial"/>
          <w:b/>
          <w:bCs/>
          <w:color w:val="343434"/>
        </w:rPr>
        <w:t>captured as  Tracks</w:t>
      </w:r>
      <w:r w:rsidRPr="00E538C5">
        <w:rPr>
          <w:rFonts w:ascii="Arial" w:eastAsia="Times New Roman" w:hAnsi="Arial" w:cs="Arial"/>
          <w:color w:val="343434"/>
        </w:rPr>
        <w:t> and stored in the directory of your test</w:t>
      </w:r>
    </w:p>
    <w:p w:rsidR="00E538C5" w:rsidRP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It is useful  for recording operations that cannot be recorded at the level of an object. Eg., A signature produced by dragging the mouse</w:t>
      </w:r>
    </w:p>
    <w:p w:rsidR="00E538C5" w:rsidRP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In Analog mode you can record </w:t>
      </w:r>
      <w:r w:rsidRPr="00E538C5">
        <w:rPr>
          <w:rFonts w:ascii="Arial" w:eastAsia="Times New Roman" w:hAnsi="Arial" w:cs="Arial"/>
          <w:b/>
          <w:bCs/>
          <w:color w:val="343434"/>
        </w:rPr>
        <w:t>1) Record Relative to screen &amp; 2) Relative to window</w:t>
      </w:r>
    </w:p>
    <w:p w:rsidR="00E538C5" w:rsidRP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When your analog operation are confined to just one window , use relative to window</w:t>
      </w:r>
    </w:p>
    <w:p w:rsidR="00E538C5" w:rsidRDefault="00E538C5" w:rsidP="00E538C5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When your analog operation involve multiple screens like dragging and dropping an object from one window to other use the screen option</w:t>
      </w:r>
    </w:p>
    <w:p w:rsidR="00E538C5" w:rsidRPr="00E538C5" w:rsidRDefault="00E538C5" w:rsidP="00E538C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</w:p>
    <w:p w:rsidR="00E538C5" w:rsidRPr="00E538C5" w:rsidRDefault="00E538C5" w:rsidP="00E538C5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b/>
          <w:color w:val="343434"/>
          <w:sz w:val="26"/>
          <w:szCs w:val="26"/>
        </w:rPr>
      </w:pPr>
      <w:r w:rsidRPr="00E538C5">
        <w:rPr>
          <w:rFonts w:ascii="Droid Sans" w:eastAsia="Times New Roman" w:hAnsi="Droid Sans" w:cs="Times New Roman"/>
          <w:b/>
          <w:color w:val="343434"/>
          <w:sz w:val="26"/>
          <w:szCs w:val="26"/>
          <w:u w:val="single"/>
        </w:rPr>
        <w:t>Low Level Mode</w:t>
      </w:r>
    </w:p>
    <w:p w:rsidR="00E538C5" w:rsidRPr="00E538C5" w:rsidRDefault="00E538C5" w:rsidP="00E538C5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This mode enables you to </w:t>
      </w:r>
      <w:r w:rsidRPr="00E538C5">
        <w:rPr>
          <w:rFonts w:ascii="Arial" w:eastAsia="Times New Roman" w:hAnsi="Arial" w:cs="Arial"/>
          <w:b/>
          <w:bCs/>
          <w:color w:val="343434"/>
        </w:rPr>
        <w:t>record on any object</w:t>
      </w:r>
      <w:r w:rsidRPr="00E538C5">
        <w:rPr>
          <w:rFonts w:ascii="Arial" w:eastAsia="Times New Roman" w:hAnsi="Arial" w:cs="Arial"/>
          <w:color w:val="343434"/>
        </w:rPr>
        <w:t> in your application</w:t>
      </w:r>
      <w:r w:rsidRPr="00E538C5">
        <w:rPr>
          <w:rFonts w:ascii="Arial" w:eastAsia="Times New Roman" w:hAnsi="Arial" w:cs="Arial"/>
          <w:b/>
          <w:bCs/>
          <w:color w:val="343434"/>
        </w:rPr>
        <w:t>, irrespective of  QTP recognizes the specific object or the specific operation.</w:t>
      </w:r>
    </w:p>
    <w:p w:rsidR="00E538C5" w:rsidRPr="00E538C5" w:rsidRDefault="00E538C5" w:rsidP="00E538C5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t>This mode records at the object level and records all run-time objects as either </w:t>
      </w:r>
      <w:r w:rsidRPr="00E538C5">
        <w:rPr>
          <w:rFonts w:ascii="Arial" w:eastAsia="Times New Roman" w:hAnsi="Arial" w:cs="Arial"/>
          <w:b/>
          <w:bCs/>
          <w:color w:val="343434"/>
        </w:rPr>
        <w:t>Window or WinObject</w:t>
      </w:r>
      <w:r w:rsidRPr="00E538C5">
        <w:rPr>
          <w:rFonts w:ascii="Arial" w:eastAsia="Times New Roman" w:hAnsi="Arial" w:cs="Arial"/>
          <w:color w:val="343434"/>
        </w:rPr>
        <w:t> test objects..</w:t>
      </w:r>
    </w:p>
    <w:p w:rsidR="00E538C5" w:rsidRPr="00E538C5" w:rsidRDefault="00E538C5" w:rsidP="00E538C5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color w:val="343434"/>
        </w:rPr>
        <w:lastRenderedPageBreak/>
        <w:t>It is </w:t>
      </w:r>
      <w:r w:rsidRPr="00E538C5">
        <w:rPr>
          <w:rFonts w:ascii="Arial" w:eastAsia="Times New Roman" w:hAnsi="Arial" w:cs="Arial"/>
          <w:b/>
          <w:bCs/>
          <w:color w:val="343434"/>
        </w:rPr>
        <w:t>used when the exact coordinates of the object are important for your tests</w:t>
      </w:r>
      <w:r w:rsidRPr="00E538C5">
        <w:rPr>
          <w:rFonts w:ascii="Arial" w:eastAsia="Times New Roman" w:hAnsi="Arial" w:cs="Arial"/>
          <w:color w:val="343434"/>
        </w:rPr>
        <w:t>.  A good example would be hash maps where clicking different sections of a picture takes you to different links</w:t>
      </w:r>
    </w:p>
    <w:p w:rsidR="00E538C5" w:rsidRPr="00E538C5" w:rsidRDefault="00E538C5" w:rsidP="00E538C5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E538C5">
        <w:rPr>
          <w:rFonts w:ascii="Arial" w:eastAsia="Times New Roman" w:hAnsi="Arial" w:cs="Arial"/>
          <w:b/>
          <w:bCs/>
          <w:color w:val="343434"/>
        </w:rPr>
        <w:t>Used when recording tests in an environment (or on an object) not recognized by QTP</w:t>
      </w:r>
    </w:p>
    <w:p w:rsidR="00E538C5" w:rsidRPr="00E538C5" w:rsidRDefault="00E538C5" w:rsidP="00E538C5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E538C5">
        <w:rPr>
          <w:rFonts w:ascii="Droid Sans" w:eastAsia="Times New Roman" w:hAnsi="Droid Sans" w:cs="Times New Roman"/>
          <w:color w:val="343434"/>
          <w:sz w:val="26"/>
          <w:szCs w:val="26"/>
        </w:rPr>
        <w:t>Low level mode records the x,y coordinates of any clicks</w:t>
      </w:r>
    </w:p>
    <w:p w:rsidR="003D6BE4" w:rsidRDefault="003D6BE4"/>
    <w:sectPr w:rsidR="003D6BE4" w:rsidSect="00BB34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16" w:rsidRDefault="00E03916" w:rsidP="000411B1">
      <w:pPr>
        <w:spacing w:after="0" w:line="240" w:lineRule="auto"/>
      </w:pPr>
      <w:r>
        <w:separator/>
      </w:r>
    </w:p>
  </w:endnote>
  <w:endnote w:type="continuationSeparator" w:id="1">
    <w:p w:rsidR="00E03916" w:rsidRDefault="00E03916" w:rsidP="0004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16" w:rsidRDefault="00E03916" w:rsidP="000411B1">
      <w:pPr>
        <w:spacing w:after="0" w:line="240" w:lineRule="auto"/>
      </w:pPr>
      <w:r>
        <w:separator/>
      </w:r>
    </w:p>
  </w:footnote>
  <w:footnote w:type="continuationSeparator" w:id="1">
    <w:p w:rsidR="00E03916" w:rsidRDefault="00E03916" w:rsidP="00041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1B1" w:rsidRDefault="000411B1">
    <w:pPr>
      <w:pStyle w:val="Header"/>
    </w:pPr>
    <w:r>
      <w:rPr>
        <w:noProof/>
      </w:rPr>
      <w:drawing>
        <wp:inline distT="0" distB="0" distL="0" distR="0">
          <wp:extent cx="1190625" cy="647700"/>
          <wp:effectExtent l="19050" t="0" r="9525" b="0"/>
          <wp:docPr id="2" name="Picture 1" descr="C:\Users\Ramesh\Desktop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mesh\Desktop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3C4"/>
    <w:multiLevelType w:val="multilevel"/>
    <w:tmpl w:val="105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B5FF5"/>
    <w:multiLevelType w:val="multilevel"/>
    <w:tmpl w:val="05A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24E08"/>
    <w:multiLevelType w:val="multilevel"/>
    <w:tmpl w:val="91DC1C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80FAA"/>
    <w:multiLevelType w:val="multilevel"/>
    <w:tmpl w:val="434653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15B3D"/>
    <w:multiLevelType w:val="multilevel"/>
    <w:tmpl w:val="D64C9D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9F7047"/>
    <w:multiLevelType w:val="multilevel"/>
    <w:tmpl w:val="671C25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81452"/>
    <w:multiLevelType w:val="multilevel"/>
    <w:tmpl w:val="9E3A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8000B"/>
    <w:multiLevelType w:val="multilevel"/>
    <w:tmpl w:val="8CCA83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370A0"/>
    <w:multiLevelType w:val="multilevel"/>
    <w:tmpl w:val="D482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38C5"/>
    <w:rsid w:val="000411B1"/>
    <w:rsid w:val="003D6BE4"/>
    <w:rsid w:val="007F151E"/>
    <w:rsid w:val="009D6070"/>
    <w:rsid w:val="00BB34D9"/>
    <w:rsid w:val="00C64738"/>
    <w:rsid w:val="00CD5EED"/>
    <w:rsid w:val="00E03916"/>
    <w:rsid w:val="00E5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8C5"/>
    <w:rPr>
      <w:b/>
      <w:bCs/>
    </w:rPr>
  </w:style>
  <w:style w:type="character" w:customStyle="1" w:styleId="apple-converted-space">
    <w:name w:val="apple-converted-space"/>
    <w:basedOn w:val="DefaultParagraphFont"/>
    <w:rsid w:val="00E538C5"/>
  </w:style>
  <w:style w:type="paragraph" w:styleId="BalloonText">
    <w:name w:val="Balloon Text"/>
    <w:basedOn w:val="Normal"/>
    <w:link w:val="BalloonTextChar"/>
    <w:uiPriority w:val="99"/>
    <w:semiHidden/>
    <w:unhideWhenUsed/>
    <w:rsid w:val="00C6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1B1"/>
  </w:style>
  <w:style w:type="paragraph" w:styleId="Footer">
    <w:name w:val="footer"/>
    <w:basedOn w:val="Normal"/>
    <w:link w:val="FooterChar"/>
    <w:uiPriority w:val="99"/>
    <w:semiHidden/>
    <w:unhideWhenUsed/>
    <w:rsid w:val="0004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7</cp:revision>
  <dcterms:created xsi:type="dcterms:W3CDTF">2014-11-08T01:08:00Z</dcterms:created>
  <dcterms:modified xsi:type="dcterms:W3CDTF">2014-11-12T05:33:00Z</dcterms:modified>
</cp:coreProperties>
</file>