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FDAD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Movie Data Warehouse: Creation and Documentation Manual</w:t>
      </w:r>
    </w:p>
    <w:p w14:paraId="75109CE0" w14:textId="62091272" w:rsidR="00DA5ED9" w:rsidRPr="00DA5ED9" w:rsidRDefault="00DA5ED9" w:rsidP="00DA5ED9">
      <w:r w:rsidRPr="00DA5ED9">
        <w:t>This manual</w:t>
      </w:r>
      <w:r>
        <w:t>,</w:t>
      </w:r>
      <w:r w:rsidRPr="00DA5ED9">
        <w:t xml:space="preserve"> document</w:t>
      </w:r>
      <w:r>
        <w:t>s</w:t>
      </w:r>
      <w:r w:rsidRPr="00DA5ED9">
        <w:t xml:space="preserve"> the creation of the normalized </w:t>
      </w:r>
      <w:r w:rsidRPr="00DA5ED9">
        <w:rPr>
          <w:b/>
          <w:bCs/>
        </w:rPr>
        <w:t>Movie</w:t>
      </w:r>
      <w:r>
        <w:rPr>
          <w:b/>
          <w:bCs/>
        </w:rPr>
        <w:t xml:space="preserve"> Box Office</w:t>
      </w:r>
      <w:r w:rsidRPr="00DA5ED9">
        <w:rPr>
          <w:b/>
          <w:bCs/>
        </w:rPr>
        <w:t xml:space="preserve"> Data Warehouse</w:t>
      </w:r>
      <w:r w:rsidRPr="00DA5ED9">
        <w:t>, detailing the Extract, Transform, and Load (ETL) processes used to convert four messy staging tables into a robust, relational schema.</w:t>
      </w:r>
    </w:p>
    <w:p w14:paraId="195F4513" w14:textId="77777777" w:rsidR="00DA5ED9" w:rsidRPr="00DA5ED9" w:rsidRDefault="00DA5ED9" w:rsidP="00DA5ED9">
      <w:r w:rsidRPr="00DA5ED9">
        <w:pict w14:anchorId="3061DD80">
          <v:rect id="_x0000_i1091" style="width:0;height:1.5pt" o:hralign="center" o:hrstd="t" o:hr="t" fillcolor="#a0a0a0" stroked="f"/>
        </w:pict>
      </w:r>
    </w:p>
    <w:p w14:paraId="76E99B94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1. System Setup and Data Extraction (E)</w:t>
      </w:r>
    </w:p>
    <w:p w14:paraId="7B026703" w14:textId="77777777" w:rsidR="00DA5ED9" w:rsidRPr="00DA5ED9" w:rsidRDefault="00DA5ED9" w:rsidP="00DA5ED9">
      <w:r w:rsidRPr="00DA5ED9">
        <w:t>This section covers the prerequisite tools and the initial process of pulling raw data.</w:t>
      </w:r>
    </w:p>
    <w:p w14:paraId="2636CDCF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1.1 Prerequisites and Connectivity</w:t>
      </w:r>
    </w:p>
    <w:p w14:paraId="1F825172" w14:textId="77777777" w:rsidR="00DA5ED9" w:rsidRPr="00DA5ED9" w:rsidRDefault="00DA5ED9" w:rsidP="00DA5ED9">
      <w:r w:rsidRPr="00DA5ED9">
        <w:t>The pipeline relies on Python libraries to interact with the PostgreSQL database.</w:t>
      </w:r>
    </w:p>
    <w:tbl>
      <w:tblPr>
        <w:tblW w:w="93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462"/>
        <w:gridCol w:w="1260"/>
        <w:gridCol w:w="4715"/>
        <w:gridCol w:w="95"/>
      </w:tblGrid>
      <w:tr w:rsidR="00DA5ED9" w:rsidRPr="00DA5ED9" w14:paraId="7A202C63" w14:textId="77777777" w:rsidTr="00DA5ED9">
        <w:trPr>
          <w:gridAfter w:val="2"/>
          <w:wAfter w:w="4765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B54AF" w14:textId="77777777" w:rsidR="00DA5ED9" w:rsidRPr="00DA5ED9" w:rsidRDefault="00DA5ED9" w:rsidP="00DA5ED9">
            <w:r w:rsidRPr="00DA5ED9"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6CA859" w14:textId="77777777" w:rsidR="00DA5ED9" w:rsidRPr="00DA5ED9" w:rsidRDefault="00DA5ED9" w:rsidP="00DA5ED9">
            <w:r w:rsidRPr="00DA5ED9">
              <w:t>Library/Detail</w:t>
            </w:r>
          </w:p>
        </w:tc>
        <w:tc>
          <w:tcPr>
            <w:tcW w:w="0" w:type="auto"/>
            <w:vAlign w:val="center"/>
            <w:hideMark/>
          </w:tcPr>
          <w:p w14:paraId="2E8331F4" w14:textId="77777777" w:rsidR="00DA5ED9" w:rsidRPr="00DA5ED9" w:rsidRDefault="00DA5ED9" w:rsidP="00DA5ED9">
            <w:r w:rsidRPr="00DA5ED9">
              <w:t>Purpose</w:t>
            </w:r>
          </w:p>
        </w:tc>
      </w:tr>
      <w:tr w:rsidR="00DA5ED9" w:rsidRPr="00DA5ED9" w14:paraId="32019834" w14:textId="77777777" w:rsidTr="00DA5ED9">
        <w:trPr>
          <w:gridAfter w:val="1"/>
          <w:wAfter w:w="50" w:type="dxa"/>
          <w:tblCellSpacing w:w="15" w:type="dxa"/>
        </w:trPr>
        <w:tc>
          <w:tcPr>
            <w:tcW w:w="0" w:type="auto"/>
            <w:vAlign w:val="center"/>
            <w:hideMark/>
          </w:tcPr>
          <w:p w14:paraId="3F53CE7F" w14:textId="77777777" w:rsidR="00DA5ED9" w:rsidRPr="00DA5ED9" w:rsidRDefault="00DA5ED9" w:rsidP="00DA5ED9">
            <w:r w:rsidRPr="00DA5ED9">
              <w:rPr>
                <w:b/>
                <w:bCs/>
              </w:rPr>
              <w:t>Data Manipulation</w:t>
            </w:r>
          </w:p>
        </w:tc>
        <w:tc>
          <w:tcPr>
            <w:tcW w:w="0" w:type="auto"/>
            <w:vAlign w:val="center"/>
            <w:hideMark/>
          </w:tcPr>
          <w:p w14:paraId="0D25B3C8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7A6ECABB" w14:textId="77777777" w:rsidR="00DA5ED9" w:rsidRPr="00DA5ED9" w:rsidRDefault="00DA5ED9" w:rsidP="00DA5ED9">
            <w:r w:rsidRPr="00DA5ED9">
              <w:t xml:space="preserve">pandas </w:t>
            </w:r>
          </w:p>
        </w:tc>
        <w:tc>
          <w:tcPr>
            <w:tcW w:w="0" w:type="auto"/>
            <w:vAlign w:val="center"/>
            <w:hideMark/>
          </w:tcPr>
          <w:p w14:paraId="0764684A" w14:textId="77777777" w:rsidR="00DA5ED9" w:rsidRPr="00DA5ED9" w:rsidRDefault="00DA5ED9" w:rsidP="00DA5ED9">
            <w:r w:rsidRPr="00DA5ED9">
              <w:t xml:space="preserve">Provides the </w:t>
            </w:r>
            <w:proofErr w:type="spellStart"/>
            <w:r w:rsidRPr="00DA5ED9">
              <w:t>DataFrame</w:t>
            </w:r>
            <w:proofErr w:type="spellEnd"/>
            <w:r w:rsidRPr="00DA5ED9">
              <w:t xml:space="preserve"> object for structured data handling.</w:t>
            </w:r>
          </w:p>
        </w:tc>
      </w:tr>
      <w:tr w:rsidR="00DA5ED9" w:rsidRPr="00DA5ED9" w14:paraId="396EDF2D" w14:textId="77777777" w:rsidTr="00DA5ED9">
        <w:trPr>
          <w:gridAfter w:val="1"/>
          <w:wAfter w:w="50" w:type="dxa"/>
          <w:tblCellSpacing w:w="15" w:type="dxa"/>
        </w:trPr>
        <w:tc>
          <w:tcPr>
            <w:tcW w:w="0" w:type="auto"/>
            <w:vAlign w:val="center"/>
            <w:hideMark/>
          </w:tcPr>
          <w:p w14:paraId="0238DB03" w14:textId="77777777" w:rsidR="00DA5ED9" w:rsidRPr="00DA5ED9" w:rsidRDefault="00DA5ED9" w:rsidP="00DA5ED9">
            <w:r w:rsidRPr="00DA5ED9">
              <w:rPr>
                <w:b/>
                <w:bCs/>
              </w:rPr>
              <w:t>SQL Toolkit</w:t>
            </w:r>
          </w:p>
        </w:tc>
        <w:tc>
          <w:tcPr>
            <w:tcW w:w="0" w:type="auto"/>
            <w:vAlign w:val="center"/>
            <w:hideMark/>
          </w:tcPr>
          <w:p w14:paraId="5A36A694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7DA16736" w14:textId="77777777" w:rsidR="00DA5ED9" w:rsidRPr="00DA5ED9" w:rsidRDefault="00DA5ED9" w:rsidP="00DA5ED9">
            <w:proofErr w:type="spellStart"/>
            <w:r w:rsidRPr="00DA5ED9">
              <w:t>sqlalchemy</w:t>
            </w:r>
            <w:proofErr w:type="spellEnd"/>
            <w:r w:rsidRPr="00DA5ED9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018598" w14:textId="77777777" w:rsidR="00DA5ED9" w:rsidRPr="00DA5ED9" w:rsidRDefault="00DA5ED9" w:rsidP="00DA5ED9">
            <w:r w:rsidRPr="00DA5ED9">
              <w:t>Object-Relational Mapper (ORM) for simplified database interactions.</w:t>
            </w:r>
          </w:p>
        </w:tc>
      </w:tr>
      <w:tr w:rsidR="00DA5ED9" w:rsidRPr="00DA5ED9" w14:paraId="7CFF04FD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9BB5" w14:textId="77777777" w:rsidR="00DA5ED9" w:rsidRPr="00DA5ED9" w:rsidRDefault="00DA5ED9" w:rsidP="00DA5ED9">
            <w:r w:rsidRPr="00DA5ED9">
              <w:rPr>
                <w:b/>
                <w:bCs/>
              </w:rPr>
              <w:t>DB Driver</w:t>
            </w:r>
          </w:p>
        </w:tc>
        <w:tc>
          <w:tcPr>
            <w:tcW w:w="0" w:type="auto"/>
            <w:vAlign w:val="center"/>
            <w:hideMark/>
          </w:tcPr>
          <w:p w14:paraId="2D867135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19B1BAE0" w14:textId="77777777" w:rsidR="00DA5ED9" w:rsidRPr="00DA5ED9" w:rsidRDefault="00DA5ED9" w:rsidP="00DA5ED9">
            <w:r w:rsidRPr="00DA5ED9">
              <w:t xml:space="preserve">psycopg2 </w:t>
            </w:r>
          </w:p>
        </w:tc>
        <w:tc>
          <w:tcPr>
            <w:tcW w:w="0" w:type="auto"/>
            <w:vAlign w:val="center"/>
            <w:hideMark/>
          </w:tcPr>
          <w:p w14:paraId="525AD4D4" w14:textId="50ACA80B" w:rsidR="00DA5ED9" w:rsidRPr="00DA5ED9" w:rsidRDefault="00DA5ED9" w:rsidP="00DA5ED9">
            <w:r w:rsidRPr="00DA5ED9">
              <w:t>PostgreSQL database adapter used by</w:t>
            </w:r>
            <w:r>
              <w:t xml:space="preserve"> </w:t>
            </w:r>
            <w:proofErr w:type="spellStart"/>
            <w:r w:rsidRPr="00DA5ED9">
              <w:t>sqlalchemy</w:t>
            </w:r>
            <w:proofErr w:type="spellEnd"/>
            <w:r w:rsidRPr="00DA5ED9">
              <w:t xml:space="preserve"> </w:t>
            </w:r>
          </w:p>
        </w:tc>
        <w:tc>
          <w:tcPr>
            <w:tcW w:w="50" w:type="dxa"/>
            <w:vAlign w:val="center"/>
          </w:tcPr>
          <w:p w14:paraId="01A39E5D" w14:textId="0AB77EC6" w:rsidR="00DA5ED9" w:rsidRPr="00DA5ED9" w:rsidRDefault="00DA5ED9" w:rsidP="00DA5ED9"/>
        </w:tc>
      </w:tr>
    </w:tbl>
    <w:p w14:paraId="6E38C153" w14:textId="77777777" w:rsidR="00DA5ED9" w:rsidRPr="00DA5ED9" w:rsidRDefault="00DA5ED9" w:rsidP="00DA5ED9">
      <w:r w:rsidRPr="00DA5ED9">
        <w:t xml:space="preserve">1.2 Database Configuration </w:t>
      </w:r>
    </w:p>
    <w:p w14:paraId="125D724F" w14:textId="77777777" w:rsidR="00DA5ED9" w:rsidRPr="00DA5ED9" w:rsidRDefault="00DA5ED9" w:rsidP="00DA5ED9">
      <w:r w:rsidRPr="00DA5ED9">
        <w:t>The script uses the following local connection parameters:</w:t>
      </w:r>
    </w:p>
    <w:p w14:paraId="25F6FC92" w14:textId="77777777" w:rsidR="00DA5ED9" w:rsidRPr="00DA5ED9" w:rsidRDefault="00DA5ED9" w:rsidP="00DA5ED9">
      <w:pPr>
        <w:numPr>
          <w:ilvl w:val="0"/>
          <w:numId w:val="3"/>
        </w:numPr>
      </w:pPr>
      <w:r w:rsidRPr="00DA5ED9">
        <w:rPr>
          <w:b/>
          <w:bCs/>
        </w:rPr>
        <w:t>Database Name:</w:t>
      </w:r>
      <w:r w:rsidRPr="00DA5ED9">
        <w:t xml:space="preserve"> </w:t>
      </w:r>
      <w:proofErr w:type="spellStart"/>
      <w:r w:rsidRPr="00DA5ED9">
        <w:t>movies_db</w:t>
      </w:r>
      <w:proofErr w:type="spellEnd"/>
      <w:r w:rsidRPr="00DA5ED9">
        <w:t xml:space="preserve"> </w:t>
      </w:r>
    </w:p>
    <w:p w14:paraId="0F44258A" w14:textId="77777777" w:rsidR="00DA5ED9" w:rsidRPr="00DA5ED9" w:rsidRDefault="00DA5ED9" w:rsidP="00DA5ED9">
      <w:pPr>
        <w:numPr>
          <w:ilvl w:val="0"/>
          <w:numId w:val="3"/>
        </w:numPr>
      </w:pPr>
      <w:r w:rsidRPr="00DA5ED9">
        <w:rPr>
          <w:b/>
          <w:bCs/>
        </w:rPr>
        <w:t>User:</w:t>
      </w:r>
      <w:r w:rsidRPr="00DA5ED9">
        <w:t xml:space="preserve"> </w:t>
      </w:r>
      <w:proofErr w:type="spellStart"/>
      <w:r w:rsidRPr="00DA5ED9">
        <w:t>postgres</w:t>
      </w:r>
      <w:proofErr w:type="spellEnd"/>
      <w:r w:rsidRPr="00DA5ED9">
        <w:t xml:space="preserve"> </w:t>
      </w:r>
    </w:p>
    <w:p w14:paraId="4460D0F6" w14:textId="77777777" w:rsidR="00DA5ED9" w:rsidRDefault="00DA5ED9" w:rsidP="00DA5ED9">
      <w:pPr>
        <w:numPr>
          <w:ilvl w:val="0"/>
          <w:numId w:val="3"/>
        </w:numPr>
      </w:pPr>
      <w:r w:rsidRPr="00DA5ED9">
        <w:rPr>
          <w:b/>
          <w:bCs/>
        </w:rPr>
        <w:t>Host/Port:</w:t>
      </w:r>
      <w:r w:rsidRPr="00DA5ED9">
        <w:t xml:space="preserve"> localhost:5432 </w:t>
      </w:r>
    </w:p>
    <w:p w14:paraId="437C5974" w14:textId="0CC9B37E" w:rsidR="00DA5ED9" w:rsidRPr="00DA5ED9" w:rsidRDefault="00DA5ED9" w:rsidP="00DA5ED9">
      <w:pPr>
        <w:numPr>
          <w:ilvl w:val="0"/>
          <w:numId w:val="3"/>
        </w:numPr>
      </w:pPr>
      <w:r>
        <w:rPr>
          <w:b/>
          <w:bCs/>
        </w:rPr>
        <w:t xml:space="preserve">Username and Password </w:t>
      </w:r>
    </w:p>
    <w:p w14:paraId="513D3F30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1.3 Data Sources</w:t>
      </w:r>
    </w:p>
    <w:p w14:paraId="35ADFBC4" w14:textId="77777777" w:rsidR="00DA5ED9" w:rsidRPr="00DA5ED9" w:rsidRDefault="00DA5ED9" w:rsidP="00DA5ED9">
      <w:r w:rsidRPr="00DA5ED9">
        <w:t xml:space="preserve">Four staging tables were extracted from the database into </w:t>
      </w:r>
      <w:proofErr w:type="spellStart"/>
      <w:r w:rsidRPr="00DA5ED9">
        <w:t>DataFrames</w:t>
      </w:r>
      <w:proofErr w:type="spellEnd"/>
      <w:r w:rsidRPr="00DA5ED9">
        <w:t xml:space="preserve"> for </w:t>
      </w:r>
      <w:proofErr w:type="gramStart"/>
      <w:r w:rsidRPr="00DA5ED9">
        <w:t>processing :</w:t>
      </w:r>
      <w:proofErr w:type="gramEnd"/>
      <w:r w:rsidRPr="00DA5ED9">
        <w:t xml:space="preserve"> </w:t>
      </w:r>
    </w:p>
    <w:p w14:paraId="6EA0542F" w14:textId="77777777" w:rsidR="00DA5ED9" w:rsidRPr="00DA5ED9" w:rsidRDefault="00DA5ED9" w:rsidP="00DA5ED9">
      <w:proofErr w:type="spellStart"/>
      <w:r w:rsidRPr="00DA5ED9">
        <w:t>expert_</w:t>
      </w:r>
      <w:proofErr w:type="gramStart"/>
      <w:r w:rsidRPr="00DA5ED9">
        <w:t>reviews</w:t>
      </w:r>
      <w:proofErr w:type="spellEnd"/>
      <w:r w:rsidRPr="00DA5ED9">
        <w:t xml:space="preserve"> ,</w:t>
      </w:r>
      <w:proofErr w:type="gramEnd"/>
      <w:r w:rsidRPr="00DA5ED9">
        <w:t xml:space="preserve"> </w:t>
      </w:r>
    </w:p>
    <w:p w14:paraId="17CA81F1" w14:textId="77777777" w:rsidR="00DA5ED9" w:rsidRPr="00DA5ED9" w:rsidRDefault="00DA5ED9" w:rsidP="00DA5ED9">
      <w:proofErr w:type="gramStart"/>
      <w:r w:rsidRPr="00DA5ED9">
        <w:t>meta ,</w:t>
      </w:r>
      <w:proofErr w:type="gramEnd"/>
      <w:r w:rsidRPr="00DA5ED9">
        <w:t xml:space="preserve"> </w:t>
      </w:r>
    </w:p>
    <w:p w14:paraId="2BACB5F4" w14:textId="30F78F5D" w:rsidR="00DA5ED9" w:rsidRPr="00DA5ED9" w:rsidRDefault="00DA5ED9" w:rsidP="00DA5ED9">
      <w:proofErr w:type="gramStart"/>
      <w:r w:rsidRPr="00DA5ED9">
        <w:t>sales ,</w:t>
      </w:r>
      <w:proofErr w:type="gramEnd"/>
      <w:r w:rsidRPr="00DA5ED9">
        <w:t xml:space="preserve"> and </w:t>
      </w:r>
      <w:proofErr w:type="spellStart"/>
      <w:r w:rsidRPr="00DA5ED9">
        <w:t>user_reviews</w:t>
      </w:r>
      <w:proofErr w:type="spellEnd"/>
      <w:r w:rsidRPr="00DA5ED9">
        <w:t>.</w:t>
      </w:r>
    </w:p>
    <w:p w14:paraId="1BCD25CA" w14:textId="77777777" w:rsidR="00DA5ED9" w:rsidRPr="00DA5ED9" w:rsidRDefault="00DA5ED9" w:rsidP="00DA5ED9">
      <w:r w:rsidRPr="00DA5ED9">
        <w:lastRenderedPageBreak/>
        <w:pict w14:anchorId="357B408E">
          <v:rect id="_x0000_i1092" style="width:0;height:1.5pt" o:hralign="center" o:hrstd="t" o:hr="t" fillcolor="#a0a0a0" stroked="f"/>
        </w:pict>
      </w:r>
    </w:p>
    <w:p w14:paraId="282F6930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2. Data Transformation and Standardization (T)</w:t>
      </w:r>
    </w:p>
    <w:p w14:paraId="3DE30FC2" w14:textId="77777777" w:rsidR="00DA5ED9" w:rsidRPr="00DA5ED9" w:rsidRDefault="00DA5ED9" w:rsidP="00DA5ED9">
      <w:r w:rsidRPr="00DA5ED9">
        <w:t>The transformation phase focused on cleaning data types, standardizing movie titles, and normalizing dimensions (lookups).</w:t>
      </w:r>
    </w:p>
    <w:p w14:paraId="4AE05D98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2.1 General Cleanup and Title Normalization</w:t>
      </w:r>
    </w:p>
    <w:p w14:paraId="1C735B13" w14:textId="77777777" w:rsidR="00DA5ED9" w:rsidRPr="00DA5ED9" w:rsidRDefault="00DA5ED9" w:rsidP="00DA5ED9">
      <w:pPr>
        <w:numPr>
          <w:ilvl w:val="0"/>
          <w:numId w:val="4"/>
        </w:numPr>
      </w:pPr>
      <w:r w:rsidRPr="00DA5ED9">
        <w:rPr>
          <w:b/>
          <w:bCs/>
        </w:rPr>
        <w:t>Empty Column Removal:</w:t>
      </w:r>
      <w:r w:rsidRPr="00DA5ED9">
        <w:t xml:space="preserve"> All staging </w:t>
      </w:r>
      <w:proofErr w:type="spellStart"/>
      <w:r w:rsidRPr="00DA5ED9">
        <w:t>DataFrames</w:t>
      </w:r>
      <w:proofErr w:type="spellEnd"/>
      <w:r w:rsidRPr="00DA5ED9">
        <w:t xml:space="preserve"> had columns that were completely empty dropped.</w:t>
      </w:r>
    </w:p>
    <w:p w14:paraId="1079ACFD" w14:textId="77777777" w:rsidR="00DA5ED9" w:rsidRPr="00DA5ED9" w:rsidRDefault="00DA5ED9" w:rsidP="00DA5ED9">
      <w:pPr>
        <w:numPr>
          <w:ilvl w:val="0"/>
          <w:numId w:val="4"/>
        </w:numPr>
      </w:pPr>
      <w:r w:rsidRPr="00DA5ED9">
        <w:rPr>
          <w:b/>
          <w:bCs/>
        </w:rPr>
        <w:t>Title Cleaning:</w:t>
      </w:r>
      <w:r w:rsidRPr="00DA5ED9">
        <w:t xml:space="preserve"> A cleaning method was applied to create the </w:t>
      </w:r>
      <w:proofErr w:type="spellStart"/>
      <w:r w:rsidRPr="00DA5ED9">
        <w:rPr>
          <w:b/>
          <w:bCs/>
        </w:rPr>
        <w:t>title_clean</w:t>
      </w:r>
      <w:proofErr w:type="spellEnd"/>
      <w:r w:rsidRPr="00DA5ED9">
        <w:t xml:space="preserve"> column. This column is the standard identifier used for all merging operations. For review tables, the title was fetched from the </w:t>
      </w:r>
    </w:p>
    <w:p w14:paraId="26EE2B85" w14:textId="77777777" w:rsidR="00DA5ED9" w:rsidRPr="00DA5ED9" w:rsidRDefault="00DA5ED9" w:rsidP="00DA5ED9">
      <w:proofErr w:type="spellStart"/>
      <w:r w:rsidRPr="00DA5ED9">
        <w:t>url</w:t>
      </w:r>
      <w:proofErr w:type="spellEnd"/>
      <w:r w:rsidRPr="00DA5ED9">
        <w:t>.</w:t>
      </w:r>
    </w:p>
    <w:p w14:paraId="1A085D58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2.2 Table-Specific Transformations</w:t>
      </w:r>
    </w:p>
    <w:tbl>
      <w:tblPr>
        <w:tblW w:w="80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672"/>
        <w:gridCol w:w="3527"/>
        <w:gridCol w:w="81"/>
      </w:tblGrid>
      <w:tr w:rsidR="00DA5ED9" w:rsidRPr="00DA5ED9" w14:paraId="5BC0984A" w14:textId="77777777" w:rsidTr="00DA5ED9">
        <w:trPr>
          <w:gridAfter w:val="1"/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1AC25" w14:textId="77777777" w:rsidR="00DA5ED9" w:rsidRPr="00DA5ED9" w:rsidRDefault="00DA5ED9" w:rsidP="00DA5ED9">
            <w:r w:rsidRPr="00DA5ED9">
              <w:t>Table</w:t>
            </w:r>
          </w:p>
        </w:tc>
        <w:tc>
          <w:tcPr>
            <w:tcW w:w="0" w:type="auto"/>
            <w:vAlign w:val="center"/>
            <w:hideMark/>
          </w:tcPr>
          <w:p w14:paraId="4B65E39A" w14:textId="77777777" w:rsidR="00DA5ED9" w:rsidRPr="00DA5ED9" w:rsidRDefault="00DA5ED9" w:rsidP="00DA5ED9">
            <w:r w:rsidRPr="00DA5ED9">
              <w:t>Column(s)</w:t>
            </w:r>
          </w:p>
        </w:tc>
        <w:tc>
          <w:tcPr>
            <w:tcW w:w="3497" w:type="dxa"/>
            <w:vAlign w:val="center"/>
            <w:hideMark/>
          </w:tcPr>
          <w:p w14:paraId="1ED974D2" w14:textId="77777777" w:rsidR="00DA5ED9" w:rsidRPr="00DA5ED9" w:rsidRDefault="00DA5ED9" w:rsidP="00DA5ED9">
            <w:r w:rsidRPr="00DA5ED9">
              <w:t>Transformation Logic</w:t>
            </w:r>
          </w:p>
        </w:tc>
      </w:tr>
      <w:tr w:rsidR="00DA5ED9" w:rsidRPr="00DA5ED9" w14:paraId="0055D793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46EC" w14:textId="77777777" w:rsidR="00DA5ED9" w:rsidRPr="00DA5ED9" w:rsidRDefault="00DA5ED9" w:rsidP="00DA5ED9">
            <w:r w:rsidRPr="00DA5ED9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7707EC3" w14:textId="77777777" w:rsidR="00DA5ED9" w:rsidRPr="00DA5ED9" w:rsidRDefault="00DA5ED9" w:rsidP="00DA5ED9">
            <w:proofErr w:type="spellStart"/>
            <w:r w:rsidRPr="00DA5ED9">
              <w:t>international_box_office</w:t>
            </w:r>
            <w:proofErr w:type="spellEnd"/>
            <w:r w:rsidRPr="00DA5ED9">
              <w:t>, etc.</w:t>
            </w:r>
          </w:p>
        </w:tc>
        <w:tc>
          <w:tcPr>
            <w:tcW w:w="3497" w:type="dxa"/>
            <w:vAlign w:val="center"/>
            <w:hideMark/>
          </w:tcPr>
          <w:p w14:paraId="21BBCD11" w14:textId="4E8F65F9" w:rsidR="00DA5ED9" w:rsidRPr="00DA5ED9" w:rsidRDefault="00DA5ED9" w:rsidP="00DA5ED9">
            <w:r w:rsidRPr="00DA5ED9">
              <w:t>Cleaned text (removed currency symbols and letters), converted to numeric type, and cast to integer.</w:t>
            </w:r>
          </w:p>
        </w:tc>
        <w:tc>
          <w:tcPr>
            <w:tcW w:w="0" w:type="auto"/>
            <w:vAlign w:val="center"/>
            <w:hideMark/>
          </w:tcPr>
          <w:p w14:paraId="4C7A0670" w14:textId="77777777" w:rsidR="00DA5ED9" w:rsidRPr="00DA5ED9" w:rsidRDefault="00DA5ED9" w:rsidP="00DA5ED9"/>
        </w:tc>
      </w:tr>
      <w:tr w:rsidR="00DA5ED9" w:rsidRPr="00DA5ED9" w14:paraId="05EC1B16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D08E" w14:textId="77777777" w:rsidR="00DA5ED9" w:rsidRPr="00DA5ED9" w:rsidRDefault="00DA5ED9" w:rsidP="00DA5ED9">
            <w:r w:rsidRPr="00DA5ED9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29BCD398" w14:textId="77777777" w:rsidR="00DA5ED9" w:rsidRPr="00DA5ED9" w:rsidRDefault="00DA5ED9" w:rsidP="00DA5ED9">
            <w:proofErr w:type="spellStart"/>
            <w:r w:rsidRPr="00DA5ED9">
              <w:t>RelDate</w:t>
            </w:r>
            <w:proofErr w:type="spellEnd"/>
          </w:p>
        </w:tc>
        <w:tc>
          <w:tcPr>
            <w:tcW w:w="3497" w:type="dxa"/>
            <w:vAlign w:val="center"/>
            <w:hideMark/>
          </w:tcPr>
          <w:p w14:paraId="4C0E47C2" w14:textId="6AE6182C" w:rsidR="00DA5ED9" w:rsidRPr="00DA5ED9" w:rsidRDefault="00DA5ED9" w:rsidP="00DA5ED9">
            <w:r w:rsidRPr="00DA5ED9">
              <w:t xml:space="preserve">Read the date and extracted only the </w:t>
            </w:r>
            <w:r w:rsidRPr="00DA5ED9">
              <w:rPr>
                <w:b/>
                <w:bCs/>
              </w:rPr>
              <w:t>year</w:t>
            </w:r>
            <w:r w:rsidRPr="00DA5ED9">
              <w:t xml:space="preserve"> to populate a new year column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D558C16" w14:textId="77777777" w:rsidR="00DA5ED9" w:rsidRPr="00DA5ED9" w:rsidRDefault="00DA5ED9" w:rsidP="00DA5ED9"/>
        </w:tc>
      </w:tr>
      <w:tr w:rsidR="00DA5ED9" w:rsidRPr="00DA5ED9" w14:paraId="259CA3FE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CE78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6B18A343" w14:textId="77777777" w:rsidR="00DA5ED9" w:rsidRPr="00DA5ED9" w:rsidRDefault="00DA5ED9" w:rsidP="00DA5ED9">
            <w:r w:rsidRPr="00DA5ED9">
              <w:t>rating</w:t>
            </w:r>
          </w:p>
        </w:tc>
        <w:tc>
          <w:tcPr>
            <w:tcW w:w="3497" w:type="dxa"/>
            <w:vAlign w:val="center"/>
            <w:hideMark/>
          </w:tcPr>
          <w:p w14:paraId="2B3C4118" w14:textId="77777777" w:rsidR="00DA5ED9" w:rsidRPr="00DA5ED9" w:rsidRDefault="00DA5ED9" w:rsidP="00DA5ED9">
            <w:r w:rsidRPr="00DA5ED9">
              <w:t>Cleaned data by clearing special characters to standardize rating names.</w:t>
            </w:r>
          </w:p>
        </w:tc>
        <w:tc>
          <w:tcPr>
            <w:tcW w:w="0" w:type="auto"/>
            <w:vAlign w:val="center"/>
            <w:hideMark/>
          </w:tcPr>
          <w:p w14:paraId="4C990689" w14:textId="77777777" w:rsidR="00DA5ED9" w:rsidRPr="00DA5ED9" w:rsidRDefault="00DA5ED9" w:rsidP="00DA5ED9"/>
        </w:tc>
      </w:tr>
      <w:tr w:rsidR="00DA5ED9" w:rsidRPr="00DA5ED9" w14:paraId="3EE3F87E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022C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4FFBFC9E" w14:textId="77777777" w:rsidR="00DA5ED9" w:rsidRPr="00DA5ED9" w:rsidRDefault="00DA5ED9" w:rsidP="00DA5ED9">
            <w:proofErr w:type="spellStart"/>
            <w:r w:rsidRPr="00DA5ED9">
              <w:t>userscore</w:t>
            </w:r>
            <w:proofErr w:type="spellEnd"/>
          </w:p>
        </w:tc>
        <w:tc>
          <w:tcPr>
            <w:tcW w:w="3497" w:type="dxa"/>
            <w:vAlign w:val="center"/>
            <w:hideMark/>
          </w:tcPr>
          <w:p w14:paraId="111720CD" w14:textId="1D574ABC" w:rsidR="00DA5ED9" w:rsidRPr="00DA5ED9" w:rsidRDefault="00DA5ED9" w:rsidP="00DA5ED9">
            <w:r w:rsidRPr="00DA5ED9">
              <w:t>Cleaned text and converted to</w:t>
            </w:r>
            <w:r>
              <w:t xml:space="preserve"> </w:t>
            </w:r>
            <w:r w:rsidRPr="00DA5ED9">
              <w:t xml:space="preserve">Int64. </w:t>
            </w:r>
          </w:p>
        </w:tc>
        <w:tc>
          <w:tcPr>
            <w:tcW w:w="0" w:type="auto"/>
            <w:vAlign w:val="center"/>
            <w:hideMark/>
          </w:tcPr>
          <w:p w14:paraId="4D728EFA" w14:textId="77777777" w:rsidR="00DA5ED9" w:rsidRPr="00DA5ED9" w:rsidRDefault="00DA5ED9" w:rsidP="00DA5ED9"/>
        </w:tc>
      </w:tr>
      <w:tr w:rsidR="00DA5ED9" w:rsidRPr="00DA5ED9" w14:paraId="6A958382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D449" w14:textId="77777777" w:rsidR="00DA5ED9" w:rsidRPr="00DA5ED9" w:rsidRDefault="00DA5ED9" w:rsidP="00DA5ED9">
            <w:proofErr w:type="spellStart"/>
            <w:r w:rsidRPr="00DA5ED9">
              <w:rPr>
                <w:b/>
                <w:bCs/>
              </w:rPr>
              <w:t>user_reviews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CDE8B" w14:textId="77777777" w:rsidR="00DA5ED9" w:rsidRPr="00DA5ED9" w:rsidRDefault="00DA5ED9" w:rsidP="00DA5ED9">
            <w:proofErr w:type="spellStart"/>
            <w:r w:rsidRPr="00DA5ED9">
              <w:t>idvscore</w:t>
            </w:r>
            <w:proofErr w:type="spellEnd"/>
          </w:p>
        </w:tc>
        <w:tc>
          <w:tcPr>
            <w:tcW w:w="3497" w:type="dxa"/>
            <w:vAlign w:val="center"/>
            <w:hideMark/>
          </w:tcPr>
          <w:p w14:paraId="37125529" w14:textId="77777777" w:rsidR="00DA5ED9" w:rsidRPr="00DA5ED9" w:rsidRDefault="00DA5ED9" w:rsidP="00DA5ED9">
            <w:r w:rsidRPr="00DA5ED9">
              <w:t>Rows were dropped if the value was blank or non-numeric.</w:t>
            </w:r>
          </w:p>
        </w:tc>
        <w:tc>
          <w:tcPr>
            <w:tcW w:w="0" w:type="auto"/>
            <w:vAlign w:val="center"/>
            <w:hideMark/>
          </w:tcPr>
          <w:p w14:paraId="72ACCF31" w14:textId="77777777" w:rsidR="00DA5ED9" w:rsidRPr="00DA5ED9" w:rsidRDefault="00DA5ED9" w:rsidP="00DA5ED9"/>
        </w:tc>
      </w:tr>
      <w:tr w:rsidR="00DA5ED9" w:rsidRPr="00DA5ED9" w14:paraId="4D2EB5CE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040C" w14:textId="77777777" w:rsidR="00DA5ED9" w:rsidRPr="00DA5ED9" w:rsidRDefault="00DA5ED9" w:rsidP="00DA5ED9"/>
        </w:tc>
        <w:tc>
          <w:tcPr>
            <w:tcW w:w="0" w:type="auto"/>
            <w:vAlign w:val="center"/>
            <w:hideMark/>
          </w:tcPr>
          <w:p w14:paraId="141EF077" w14:textId="77777777" w:rsidR="00DA5ED9" w:rsidRPr="00DA5ED9" w:rsidRDefault="00DA5ED9" w:rsidP="00DA5ED9">
            <w:r w:rsidRPr="00DA5ED9">
              <w:t>reviewer</w:t>
            </w:r>
          </w:p>
        </w:tc>
        <w:tc>
          <w:tcPr>
            <w:tcW w:w="3497" w:type="dxa"/>
            <w:vAlign w:val="center"/>
            <w:hideMark/>
          </w:tcPr>
          <w:p w14:paraId="01FBD03D" w14:textId="77777777" w:rsidR="00DA5ED9" w:rsidRPr="00DA5ED9" w:rsidRDefault="00DA5ED9" w:rsidP="00DA5ED9">
            <w:r w:rsidRPr="00DA5ED9">
              <w:t>Rows were dropped if the cell contained no data.</w:t>
            </w:r>
          </w:p>
        </w:tc>
        <w:tc>
          <w:tcPr>
            <w:tcW w:w="0" w:type="auto"/>
            <w:vAlign w:val="center"/>
            <w:hideMark/>
          </w:tcPr>
          <w:p w14:paraId="563F15A8" w14:textId="77777777" w:rsidR="00DA5ED9" w:rsidRPr="00DA5ED9" w:rsidRDefault="00DA5ED9" w:rsidP="00DA5ED9"/>
        </w:tc>
      </w:tr>
      <w:tr w:rsidR="00DA5ED9" w:rsidRPr="00DA5ED9" w14:paraId="75B54540" w14:textId="77777777" w:rsidTr="00DA5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8FA2" w14:textId="77777777" w:rsidR="00DA5ED9" w:rsidRPr="00DA5ED9" w:rsidRDefault="00DA5ED9" w:rsidP="00DA5ED9">
            <w:proofErr w:type="spellStart"/>
            <w:r w:rsidRPr="00DA5ED9">
              <w:rPr>
                <w:b/>
                <w:bCs/>
              </w:rPr>
              <w:lastRenderedPageBreak/>
              <w:t>expert_reviews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FEDA1" w14:textId="77777777" w:rsidR="00DA5ED9" w:rsidRPr="00DA5ED9" w:rsidRDefault="00DA5ED9" w:rsidP="00DA5ED9">
            <w:proofErr w:type="spellStart"/>
            <w:r w:rsidRPr="00DA5ED9">
              <w:t>idvscore</w:t>
            </w:r>
            <w:proofErr w:type="spellEnd"/>
          </w:p>
        </w:tc>
        <w:tc>
          <w:tcPr>
            <w:tcW w:w="3497" w:type="dxa"/>
            <w:vAlign w:val="center"/>
            <w:hideMark/>
          </w:tcPr>
          <w:p w14:paraId="017C00AD" w14:textId="6043CE9C" w:rsidR="00DA5ED9" w:rsidRPr="00DA5ED9" w:rsidRDefault="00DA5ED9" w:rsidP="00DA5ED9">
            <w:r w:rsidRPr="00DA5ED9">
              <w:t xml:space="preserve">Values were </w:t>
            </w:r>
            <w:r w:rsidRPr="00DA5ED9">
              <w:rPr>
                <w:b/>
                <w:bCs/>
              </w:rPr>
              <w:t>multiplied by 10</w:t>
            </w:r>
            <w:r w:rsidRPr="00DA5ED9">
              <w:t xml:space="preserve"> for consistent scaling (0-100), and invalid/blank rows were dropped.</w:t>
            </w:r>
          </w:p>
        </w:tc>
        <w:tc>
          <w:tcPr>
            <w:tcW w:w="0" w:type="auto"/>
            <w:vAlign w:val="center"/>
            <w:hideMark/>
          </w:tcPr>
          <w:p w14:paraId="67B3BF0D" w14:textId="77777777" w:rsidR="00DA5ED9" w:rsidRPr="00DA5ED9" w:rsidRDefault="00DA5ED9" w:rsidP="00DA5ED9"/>
        </w:tc>
      </w:tr>
    </w:tbl>
    <w:p w14:paraId="0646645F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2.3 Normalization: Lookup Table Creation</w:t>
      </w:r>
    </w:p>
    <w:p w14:paraId="558550CD" w14:textId="77777777" w:rsidR="00DA5ED9" w:rsidRPr="00DA5ED9" w:rsidRDefault="00DA5ED9" w:rsidP="00DA5ED9">
      <w:r w:rsidRPr="00DA5ED9">
        <w:t>Lookup tables were created from unique values in the staging tables, enforcing a one-to-many relationship structure (Normalization).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467"/>
        <w:gridCol w:w="2576"/>
        <w:gridCol w:w="1290"/>
      </w:tblGrid>
      <w:tr w:rsidR="00103CC6" w:rsidRPr="00DA5ED9" w14:paraId="36EE633B" w14:textId="77777777" w:rsidTr="00DA5ED9">
        <w:trPr>
          <w:gridAfter w:val="1"/>
          <w:wAfter w:w="1245" w:type="dxa"/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6799C77" w14:textId="77777777" w:rsidR="00103CC6" w:rsidRPr="00DA5ED9" w:rsidRDefault="00103CC6" w:rsidP="00DA5ED9">
            <w:r w:rsidRPr="00DA5ED9">
              <w:t>Table Name</w:t>
            </w:r>
          </w:p>
        </w:tc>
        <w:tc>
          <w:tcPr>
            <w:tcW w:w="1437" w:type="dxa"/>
            <w:vAlign w:val="center"/>
            <w:hideMark/>
          </w:tcPr>
          <w:p w14:paraId="327472D3" w14:textId="77777777" w:rsidR="00103CC6" w:rsidRPr="00DA5ED9" w:rsidRDefault="00103CC6" w:rsidP="00DA5ED9">
            <w:r w:rsidRPr="00DA5ED9">
              <w:t>Source Column</w:t>
            </w:r>
          </w:p>
        </w:tc>
        <w:tc>
          <w:tcPr>
            <w:tcW w:w="0" w:type="auto"/>
            <w:vAlign w:val="center"/>
            <w:hideMark/>
          </w:tcPr>
          <w:p w14:paraId="340B7759" w14:textId="77777777" w:rsidR="00103CC6" w:rsidRPr="00DA5ED9" w:rsidRDefault="00103CC6" w:rsidP="00DA5ED9">
            <w:r w:rsidRPr="00DA5ED9">
              <w:t>Sources</w:t>
            </w:r>
          </w:p>
        </w:tc>
      </w:tr>
      <w:tr w:rsidR="00103CC6" w:rsidRPr="00DA5ED9" w14:paraId="0ABFFF60" w14:textId="77777777" w:rsidTr="00DA5ED9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7261965D" w14:textId="77777777" w:rsidR="00103CC6" w:rsidRPr="00DA5ED9" w:rsidRDefault="00103CC6" w:rsidP="00DA5ED9">
            <w:r w:rsidRPr="00DA5ED9">
              <w:rPr>
                <w:b/>
                <w:bCs/>
              </w:rPr>
              <w:t>genre</w:t>
            </w:r>
          </w:p>
        </w:tc>
        <w:tc>
          <w:tcPr>
            <w:tcW w:w="1437" w:type="dxa"/>
            <w:vAlign w:val="center"/>
            <w:hideMark/>
          </w:tcPr>
          <w:p w14:paraId="24D25603" w14:textId="77777777" w:rsidR="00103CC6" w:rsidRPr="00DA5ED9" w:rsidRDefault="00103CC6" w:rsidP="00DA5ED9">
            <w:proofErr w:type="spellStart"/>
            <w:proofErr w:type="gramStart"/>
            <w:r w:rsidRPr="00DA5ED9">
              <w:t>sales.genre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023461" w14:textId="77777777" w:rsidR="00103CC6" w:rsidRPr="00DA5ED9" w:rsidRDefault="00103CC6" w:rsidP="00DA5ED9">
            <w:proofErr w:type="spellStart"/>
            <w:r w:rsidRPr="00DA5ED9">
              <w:t>genre_id</w:t>
            </w:r>
            <w:proofErr w:type="spellEnd"/>
            <w:r w:rsidRPr="00DA5ED9">
              <w:t xml:space="preserve"> (Primary Key)</w:t>
            </w:r>
          </w:p>
        </w:tc>
        <w:tc>
          <w:tcPr>
            <w:tcW w:w="1245" w:type="dxa"/>
            <w:vAlign w:val="center"/>
            <w:hideMark/>
          </w:tcPr>
          <w:p w14:paraId="46A0328C" w14:textId="77777777" w:rsidR="00103CC6" w:rsidRPr="00DA5ED9" w:rsidRDefault="00103CC6" w:rsidP="00DA5ED9"/>
        </w:tc>
      </w:tr>
      <w:tr w:rsidR="00103CC6" w:rsidRPr="00DA5ED9" w14:paraId="40B1F56C" w14:textId="77777777" w:rsidTr="00DA5ED9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2B4C98A" w14:textId="77777777" w:rsidR="00103CC6" w:rsidRPr="00DA5ED9" w:rsidRDefault="00103CC6" w:rsidP="00DA5ED9">
            <w:r w:rsidRPr="00DA5ED9">
              <w:rPr>
                <w:b/>
                <w:bCs/>
              </w:rPr>
              <w:t>director</w:t>
            </w:r>
          </w:p>
        </w:tc>
        <w:tc>
          <w:tcPr>
            <w:tcW w:w="1437" w:type="dxa"/>
            <w:vAlign w:val="center"/>
            <w:hideMark/>
          </w:tcPr>
          <w:p w14:paraId="6CA4676E" w14:textId="77777777" w:rsidR="00103CC6" w:rsidRPr="00DA5ED9" w:rsidRDefault="00103CC6" w:rsidP="00DA5ED9">
            <w:proofErr w:type="spellStart"/>
            <w:proofErr w:type="gramStart"/>
            <w:r w:rsidRPr="00DA5ED9">
              <w:t>meta.director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14ED28" w14:textId="77777777" w:rsidR="00103CC6" w:rsidRPr="00DA5ED9" w:rsidRDefault="00103CC6" w:rsidP="00DA5ED9">
            <w:proofErr w:type="spellStart"/>
            <w:r w:rsidRPr="00DA5ED9">
              <w:t>director_id</w:t>
            </w:r>
            <w:proofErr w:type="spellEnd"/>
            <w:r w:rsidRPr="00DA5ED9">
              <w:t xml:space="preserve"> (Primary Key)</w:t>
            </w:r>
          </w:p>
        </w:tc>
        <w:tc>
          <w:tcPr>
            <w:tcW w:w="1245" w:type="dxa"/>
            <w:vAlign w:val="center"/>
            <w:hideMark/>
          </w:tcPr>
          <w:p w14:paraId="6FDB073F" w14:textId="77777777" w:rsidR="00103CC6" w:rsidRPr="00DA5ED9" w:rsidRDefault="00103CC6" w:rsidP="00DA5ED9"/>
        </w:tc>
      </w:tr>
    </w:tbl>
    <w:p w14:paraId="3A646568" w14:textId="77777777" w:rsidR="00DA5ED9" w:rsidRPr="00DA5ED9" w:rsidRDefault="00DA5ED9" w:rsidP="00DA5ED9">
      <w:r w:rsidRPr="00DA5ED9">
        <w:pict w14:anchorId="5468653F">
          <v:rect id="_x0000_i1093" style="width:0;height:1.5pt" o:hralign="center" o:hrstd="t" o:hr="t" fillcolor="#a0a0a0" stroked="f"/>
        </w:pict>
      </w:r>
    </w:p>
    <w:p w14:paraId="389311C9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3. Data Loading and Relational Schema (L)</w:t>
      </w:r>
    </w:p>
    <w:p w14:paraId="7D1E1F09" w14:textId="77777777" w:rsidR="00DA5ED9" w:rsidRPr="00DA5ED9" w:rsidRDefault="00DA5ED9" w:rsidP="00DA5ED9">
      <w:r w:rsidRPr="00DA5ED9">
        <w:t>The final phase created the normalized tables and established all Primary and Foreign Key relationships.</w:t>
      </w:r>
    </w:p>
    <w:p w14:paraId="0799A65E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3.1 The Central movies Table</w:t>
      </w:r>
    </w:p>
    <w:p w14:paraId="2C900EA2" w14:textId="77777777" w:rsidR="00DA5ED9" w:rsidRPr="00DA5ED9" w:rsidRDefault="00DA5ED9" w:rsidP="00DA5ED9">
      <w:r w:rsidRPr="00DA5ED9">
        <w:t xml:space="preserve">The </w:t>
      </w:r>
      <w:r w:rsidRPr="00DA5ED9">
        <w:rPr>
          <w:b/>
          <w:bCs/>
        </w:rPr>
        <w:t>movies</w:t>
      </w:r>
      <w:r w:rsidRPr="00DA5ED9">
        <w:t xml:space="preserve"> table serves as the primary entity and linking hub.</w:t>
      </w:r>
    </w:p>
    <w:p w14:paraId="2D8E3651" w14:textId="77777777" w:rsidR="00DA5ED9" w:rsidRPr="00DA5ED9" w:rsidRDefault="00DA5ED9" w:rsidP="00DA5ED9">
      <w:pPr>
        <w:numPr>
          <w:ilvl w:val="0"/>
          <w:numId w:val="5"/>
        </w:numPr>
      </w:pPr>
      <w:r w:rsidRPr="00DA5ED9">
        <w:rPr>
          <w:b/>
          <w:bCs/>
        </w:rPr>
        <w:t>Consolidation:</w:t>
      </w:r>
      <w:r w:rsidRPr="00DA5ED9">
        <w:t xml:space="preserve"> Unique movie identifiers were consolidated from sales and meta based on the cleaned title and year.</w:t>
      </w:r>
    </w:p>
    <w:p w14:paraId="43C6969F" w14:textId="77777777" w:rsidR="00DA5ED9" w:rsidRPr="00DA5ED9" w:rsidRDefault="00DA5ED9" w:rsidP="00DA5ED9">
      <w:pPr>
        <w:numPr>
          <w:ilvl w:val="0"/>
          <w:numId w:val="5"/>
        </w:numPr>
      </w:pPr>
      <w:r w:rsidRPr="00DA5ED9">
        <w:rPr>
          <w:b/>
          <w:bCs/>
        </w:rPr>
        <w:t>Primary Key:</w:t>
      </w:r>
      <w:r w:rsidRPr="00DA5ED9">
        <w:t xml:space="preserve"> The table was defined with a </w:t>
      </w:r>
      <w:r w:rsidRPr="00DA5ED9">
        <w:rPr>
          <w:b/>
          <w:bCs/>
        </w:rPr>
        <w:t>SERIAL Primary Key</w:t>
      </w:r>
      <w:r w:rsidRPr="00DA5ED9">
        <w:t xml:space="preserve"> named </w:t>
      </w:r>
      <w:proofErr w:type="spellStart"/>
      <w:r w:rsidRPr="00DA5ED9">
        <w:rPr>
          <w:b/>
          <w:bCs/>
        </w:rPr>
        <w:t>movie_id</w:t>
      </w:r>
      <w:proofErr w:type="spellEnd"/>
      <w:r w:rsidRPr="00DA5ED9">
        <w:t>.</w:t>
      </w:r>
    </w:p>
    <w:p w14:paraId="348D1965" w14:textId="77777777" w:rsidR="00DA5ED9" w:rsidRPr="00DA5ED9" w:rsidRDefault="00DA5ED9" w:rsidP="00DA5ED9">
      <w:pPr>
        <w:numPr>
          <w:ilvl w:val="0"/>
          <w:numId w:val="5"/>
        </w:numPr>
      </w:pPr>
      <w:r w:rsidRPr="00DA5ED9">
        <w:rPr>
          <w:b/>
          <w:bCs/>
        </w:rPr>
        <w:t>Attribute Fetching:</w:t>
      </w:r>
      <w:r w:rsidRPr="00DA5ED9">
        <w:t xml:space="preserve"> Relevant attributes were fetched via a Left Merge:</w:t>
      </w:r>
    </w:p>
    <w:p w14:paraId="2414040C" w14:textId="77777777" w:rsidR="00DA5ED9" w:rsidRPr="00DA5ED9" w:rsidRDefault="00DA5ED9" w:rsidP="00DA5ED9">
      <w:pPr>
        <w:numPr>
          <w:ilvl w:val="1"/>
          <w:numId w:val="5"/>
        </w:numPr>
      </w:pPr>
      <w:r w:rsidRPr="00DA5ED9">
        <w:rPr>
          <w:b/>
          <w:bCs/>
        </w:rPr>
        <w:t>From meta:</w:t>
      </w:r>
      <w:r w:rsidRPr="00DA5ED9">
        <w:t xml:space="preserve"> </w:t>
      </w:r>
      <w:proofErr w:type="gramStart"/>
      <w:r w:rsidRPr="00DA5ED9">
        <w:t>rating ,</w:t>
      </w:r>
      <w:proofErr w:type="gramEnd"/>
      <w:r w:rsidRPr="00DA5ED9">
        <w:t xml:space="preserve"> </w:t>
      </w:r>
    </w:p>
    <w:p w14:paraId="2EEBF75C" w14:textId="53B32EB0" w:rsidR="00DA5ED9" w:rsidRPr="00DA5ED9" w:rsidRDefault="00103CC6" w:rsidP="00DA5ED9">
      <w:r>
        <w:t xml:space="preserve">                                                        </w:t>
      </w:r>
      <w:proofErr w:type="spellStart"/>
      <w:proofErr w:type="gramStart"/>
      <w:r w:rsidR="00DA5ED9" w:rsidRPr="00DA5ED9">
        <w:t>metascore</w:t>
      </w:r>
      <w:proofErr w:type="spellEnd"/>
      <w:r w:rsidR="00DA5ED9" w:rsidRPr="00DA5ED9">
        <w:t xml:space="preserve"> ,</w:t>
      </w:r>
      <w:proofErr w:type="gramEnd"/>
      <w:r w:rsidR="00DA5ED9" w:rsidRPr="00DA5ED9">
        <w:t xml:space="preserve"> </w:t>
      </w:r>
    </w:p>
    <w:p w14:paraId="2D7D4456" w14:textId="59959EBB" w:rsidR="00DA5ED9" w:rsidRPr="00DA5ED9" w:rsidRDefault="00103CC6" w:rsidP="00DA5ED9">
      <w:r>
        <w:t xml:space="preserve">                                                        </w:t>
      </w:r>
      <w:proofErr w:type="gramStart"/>
      <w:r w:rsidR="00DA5ED9" w:rsidRPr="00DA5ED9">
        <w:t>studio ,</w:t>
      </w:r>
      <w:proofErr w:type="gramEnd"/>
      <w:r w:rsidR="00DA5ED9" w:rsidRPr="00DA5ED9">
        <w:t xml:space="preserve"> </w:t>
      </w:r>
    </w:p>
    <w:p w14:paraId="39B36EC2" w14:textId="65F7416B" w:rsidR="00DA5ED9" w:rsidRPr="00DA5ED9" w:rsidRDefault="00103CC6" w:rsidP="00DA5ED9">
      <w:r>
        <w:t xml:space="preserve">                                                         </w:t>
      </w:r>
      <w:r w:rsidR="00DA5ED9" w:rsidRPr="00DA5ED9">
        <w:t>runtime.</w:t>
      </w:r>
    </w:p>
    <w:p w14:paraId="33ACE850" w14:textId="77777777" w:rsidR="00DA5ED9" w:rsidRPr="00DA5ED9" w:rsidRDefault="00DA5ED9" w:rsidP="00DA5ED9">
      <w:pPr>
        <w:numPr>
          <w:ilvl w:val="1"/>
          <w:numId w:val="5"/>
        </w:numPr>
      </w:pPr>
      <w:r w:rsidRPr="00DA5ED9">
        <w:rPr>
          <w:b/>
          <w:bCs/>
        </w:rPr>
        <w:t>From sales:</w:t>
      </w:r>
      <w:r w:rsidRPr="00DA5ED9">
        <w:t xml:space="preserve"> genre.</w:t>
      </w:r>
    </w:p>
    <w:p w14:paraId="0B5904C1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3.2 Relational Tables and Foreign Keys</w:t>
      </w:r>
    </w:p>
    <w:p w14:paraId="711822B9" w14:textId="77777777" w:rsidR="00DA5ED9" w:rsidRPr="00DA5ED9" w:rsidRDefault="00DA5ED9" w:rsidP="00DA5ED9">
      <w:r w:rsidRPr="00DA5ED9">
        <w:lastRenderedPageBreak/>
        <w:t>The final schema involves several specific relational and analytical tables:</w:t>
      </w:r>
    </w:p>
    <w:tbl>
      <w:tblPr>
        <w:tblW w:w="804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080"/>
        <w:gridCol w:w="1350"/>
        <w:gridCol w:w="1620"/>
        <w:gridCol w:w="445"/>
        <w:gridCol w:w="80"/>
        <w:gridCol w:w="1667"/>
      </w:tblGrid>
      <w:tr w:rsidR="00103CC6" w:rsidRPr="00DA5ED9" w14:paraId="076186A5" w14:textId="63805717" w:rsidTr="00103CC6">
        <w:trPr>
          <w:gridAfter w:val="3"/>
          <w:wAfter w:w="2147" w:type="dxa"/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45F8FF67" w14:textId="77777777" w:rsidR="00103CC6" w:rsidRPr="00DA5ED9" w:rsidRDefault="00103CC6" w:rsidP="00103CC6">
            <w:r w:rsidRPr="00DA5ED9">
              <w:t>Table Name</w:t>
            </w:r>
          </w:p>
        </w:tc>
        <w:tc>
          <w:tcPr>
            <w:tcW w:w="1050" w:type="dxa"/>
            <w:vAlign w:val="center"/>
            <w:hideMark/>
          </w:tcPr>
          <w:p w14:paraId="7C6AF758" w14:textId="77777777" w:rsidR="00103CC6" w:rsidRPr="00DA5ED9" w:rsidRDefault="00103CC6" w:rsidP="00103CC6">
            <w:r w:rsidRPr="00DA5ED9">
              <w:t>Primary Key (PK)</w:t>
            </w:r>
          </w:p>
        </w:tc>
        <w:tc>
          <w:tcPr>
            <w:tcW w:w="1320" w:type="dxa"/>
            <w:vAlign w:val="center"/>
            <w:hideMark/>
          </w:tcPr>
          <w:p w14:paraId="2E9FDE82" w14:textId="77777777" w:rsidR="00103CC6" w:rsidRPr="00DA5ED9" w:rsidRDefault="00103CC6" w:rsidP="00103CC6">
            <w:r w:rsidRPr="00DA5ED9">
              <w:t>Foreign Key(s) (FK)</w:t>
            </w:r>
          </w:p>
        </w:tc>
        <w:tc>
          <w:tcPr>
            <w:tcW w:w="1590" w:type="dxa"/>
            <w:vAlign w:val="center"/>
          </w:tcPr>
          <w:p w14:paraId="4D99FEA6" w14:textId="27CAF25C" w:rsidR="00103CC6" w:rsidRPr="00DA5ED9" w:rsidRDefault="00103CC6" w:rsidP="00103CC6">
            <w:r w:rsidRPr="00DA5ED9">
              <w:t>Source Data</w:t>
            </w:r>
          </w:p>
        </w:tc>
      </w:tr>
      <w:tr w:rsidR="00103CC6" w:rsidRPr="00DA5ED9" w14:paraId="45675ACC" w14:textId="77777777" w:rsidTr="00103CC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37714F9" w14:textId="77777777" w:rsidR="00103CC6" w:rsidRPr="00DA5ED9" w:rsidRDefault="00103CC6" w:rsidP="00103CC6">
            <w:r w:rsidRPr="00DA5ED9">
              <w:rPr>
                <w:b/>
                <w:bCs/>
              </w:rPr>
              <w:t>reviews</w:t>
            </w:r>
          </w:p>
        </w:tc>
        <w:tc>
          <w:tcPr>
            <w:tcW w:w="1050" w:type="dxa"/>
            <w:vAlign w:val="center"/>
            <w:hideMark/>
          </w:tcPr>
          <w:p w14:paraId="4A6C74AA" w14:textId="77777777" w:rsidR="00103CC6" w:rsidRPr="00DA5ED9" w:rsidRDefault="00103CC6" w:rsidP="00103CC6"/>
        </w:tc>
        <w:tc>
          <w:tcPr>
            <w:tcW w:w="1320" w:type="dxa"/>
            <w:vAlign w:val="center"/>
            <w:hideMark/>
          </w:tcPr>
          <w:p w14:paraId="3DC4804A" w14:textId="77777777" w:rsidR="00103CC6" w:rsidRPr="00DA5ED9" w:rsidRDefault="00103CC6" w:rsidP="00103CC6">
            <w:proofErr w:type="spellStart"/>
            <w:r w:rsidRPr="00DA5ED9">
              <w:t>review_id</w:t>
            </w:r>
            <w:proofErr w:type="spellEnd"/>
            <w:r w:rsidRPr="00DA5ED9">
              <w:t xml:space="preserve"> (SERIAL PK) </w:t>
            </w:r>
          </w:p>
        </w:tc>
        <w:tc>
          <w:tcPr>
            <w:tcW w:w="2035" w:type="dxa"/>
            <w:gridSpan w:val="2"/>
            <w:vAlign w:val="center"/>
            <w:hideMark/>
          </w:tcPr>
          <w:p w14:paraId="11716453" w14:textId="0C74F42A" w:rsidR="00103CC6" w:rsidRPr="00DA5ED9" w:rsidRDefault="00103CC6" w:rsidP="00103CC6">
            <w:r>
              <w:t>Consolidated from user and expert reviews.</w:t>
            </w:r>
          </w:p>
        </w:tc>
        <w:tc>
          <w:tcPr>
            <w:tcW w:w="50" w:type="dxa"/>
            <w:vAlign w:val="center"/>
          </w:tcPr>
          <w:p w14:paraId="4622711C" w14:textId="7DC7B430" w:rsidR="00103CC6" w:rsidRPr="00DA5ED9" w:rsidRDefault="00103CC6" w:rsidP="00103CC6"/>
        </w:tc>
        <w:tc>
          <w:tcPr>
            <w:tcW w:w="1622" w:type="dxa"/>
            <w:vAlign w:val="center"/>
          </w:tcPr>
          <w:p w14:paraId="325A186A" w14:textId="6F127F15" w:rsidR="00103CC6" w:rsidRPr="00DA5ED9" w:rsidRDefault="00103CC6" w:rsidP="00103CC6"/>
        </w:tc>
      </w:tr>
      <w:tr w:rsidR="00103CC6" w:rsidRPr="00DA5ED9" w14:paraId="2478EF6A" w14:textId="77777777" w:rsidTr="00103CC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913181B" w14:textId="77777777" w:rsidR="00103CC6" w:rsidRPr="00DA5ED9" w:rsidRDefault="00103CC6" w:rsidP="00103CC6">
            <w:r w:rsidRPr="00DA5ED9">
              <w:rPr>
                <w:b/>
                <w:bCs/>
              </w:rPr>
              <w:t>reviewer</w:t>
            </w:r>
          </w:p>
        </w:tc>
        <w:tc>
          <w:tcPr>
            <w:tcW w:w="1050" w:type="dxa"/>
            <w:vAlign w:val="center"/>
            <w:hideMark/>
          </w:tcPr>
          <w:p w14:paraId="5C908F09" w14:textId="77777777" w:rsidR="00103CC6" w:rsidRPr="00DA5ED9" w:rsidRDefault="00103CC6" w:rsidP="00103CC6"/>
        </w:tc>
        <w:tc>
          <w:tcPr>
            <w:tcW w:w="1320" w:type="dxa"/>
            <w:vAlign w:val="center"/>
            <w:hideMark/>
          </w:tcPr>
          <w:p w14:paraId="30CC3432" w14:textId="77777777" w:rsidR="00103CC6" w:rsidRPr="00DA5ED9" w:rsidRDefault="00103CC6" w:rsidP="00103CC6">
            <w:proofErr w:type="spellStart"/>
            <w:r w:rsidRPr="00DA5ED9">
              <w:t>reviewer_id</w:t>
            </w:r>
            <w:proofErr w:type="spellEnd"/>
            <w:r w:rsidRPr="00DA5ED9">
              <w:t xml:space="preserve"> (SERIAL PK) </w:t>
            </w:r>
          </w:p>
        </w:tc>
        <w:tc>
          <w:tcPr>
            <w:tcW w:w="2035" w:type="dxa"/>
            <w:gridSpan w:val="2"/>
            <w:vAlign w:val="center"/>
            <w:hideMark/>
          </w:tcPr>
          <w:p w14:paraId="54DAE84D" w14:textId="68B6CB3F" w:rsidR="00103CC6" w:rsidRPr="00DA5ED9" w:rsidRDefault="00103CC6" w:rsidP="00103CC6">
            <w:r>
              <w:t>Fetched from reviews table</w:t>
            </w:r>
            <w:r w:rsidRPr="00DA5ED9">
              <w:t xml:space="preserve"> </w:t>
            </w:r>
          </w:p>
        </w:tc>
        <w:tc>
          <w:tcPr>
            <w:tcW w:w="50" w:type="dxa"/>
            <w:vAlign w:val="center"/>
          </w:tcPr>
          <w:p w14:paraId="6D0EC044" w14:textId="33A22877" w:rsidR="00103CC6" w:rsidRPr="00DA5ED9" w:rsidRDefault="00103CC6" w:rsidP="00103CC6"/>
        </w:tc>
        <w:tc>
          <w:tcPr>
            <w:tcW w:w="1622" w:type="dxa"/>
            <w:vAlign w:val="center"/>
          </w:tcPr>
          <w:p w14:paraId="69F2D8ED" w14:textId="6EF71CFE" w:rsidR="00103CC6" w:rsidRPr="00DA5ED9" w:rsidRDefault="00103CC6" w:rsidP="00103CC6"/>
        </w:tc>
      </w:tr>
      <w:tr w:rsidR="00103CC6" w:rsidRPr="00DA5ED9" w14:paraId="1E5D03A0" w14:textId="77777777" w:rsidTr="00103CC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E857DE3" w14:textId="77777777" w:rsidR="00103CC6" w:rsidRPr="00DA5ED9" w:rsidRDefault="00103CC6" w:rsidP="00103CC6">
            <w:r w:rsidRPr="00DA5ED9">
              <w:rPr>
                <w:b/>
                <w:bCs/>
              </w:rPr>
              <w:t>awards</w:t>
            </w:r>
          </w:p>
        </w:tc>
        <w:tc>
          <w:tcPr>
            <w:tcW w:w="1050" w:type="dxa"/>
            <w:vAlign w:val="center"/>
            <w:hideMark/>
          </w:tcPr>
          <w:p w14:paraId="723B5922" w14:textId="77777777" w:rsidR="00103CC6" w:rsidRPr="00DA5ED9" w:rsidRDefault="00103CC6" w:rsidP="00103CC6"/>
        </w:tc>
        <w:tc>
          <w:tcPr>
            <w:tcW w:w="1320" w:type="dxa"/>
            <w:vAlign w:val="center"/>
            <w:hideMark/>
          </w:tcPr>
          <w:p w14:paraId="69D76E3A" w14:textId="77777777" w:rsidR="00103CC6" w:rsidRPr="00DA5ED9" w:rsidRDefault="00103CC6" w:rsidP="00103CC6">
            <w:proofErr w:type="spellStart"/>
            <w:r w:rsidRPr="00DA5ED9">
              <w:t>award_id</w:t>
            </w:r>
            <w:proofErr w:type="spellEnd"/>
            <w:r w:rsidRPr="00DA5ED9">
              <w:t xml:space="preserve"> (SERIAL PK) </w:t>
            </w:r>
          </w:p>
        </w:tc>
        <w:tc>
          <w:tcPr>
            <w:tcW w:w="2035" w:type="dxa"/>
            <w:gridSpan w:val="2"/>
            <w:vAlign w:val="center"/>
            <w:hideMark/>
          </w:tcPr>
          <w:p w14:paraId="5F472061" w14:textId="77777777" w:rsidR="00103CC6" w:rsidRPr="00DA5ED9" w:rsidRDefault="00103CC6" w:rsidP="00103CC6">
            <w:r w:rsidRPr="00DA5ED9">
              <w:t xml:space="preserve">Unique, cleaned values from </w:t>
            </w:r>
          </w:p>
        </w:tc>
        <w:tc>
          <w:tcPr>
            <w:tcW w:w="50" w:type="dxa"/>
            <w:vAlign w:val="center"/>
          </w:tcPr>
          <w:p w14:paraId="46B22133" w14:textId="19202C38" w:rsidR="00103CC6" w:rsidRPr="00DA5ED9" w:rsidRDefault="00103CC6" w:rsidP="00103CC6"/>
        </w:tc>
        <w:tc>
          <w:tcPr>
            <w:tcW w:w="1622" w:type="dxa"/>
            <w:vAlign w:val="center"/>
          </w:tcPr>
          <w:p w14:paraId="3AB073F3" w14:textId="77777777" w:rsidR="00103CC6" w:rsidRPr="00DA5ED9" w:rsidRDefault="00103CC6" w:rsidP="00103CC6"/>
        </w:tc>
      </w:tr>
      <w:tr w:rsidR="00103CC6" w:rsidRPr="00DA5ED9" w14:paraId="4B7A916A" w14:textId="77777777" w:rsidTr="00103CC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160DC80" w14:textId="77777777" w:rsidR="00103CC6" w:rsidRPr="00DA5ED9" w:rsidRDefault="00103CC6" w:rsidP="00103CC6">
            <w:proofErr w:type="spellStart"/>
            <w:r w:rsidRPr="00DA5ED9">
              <w:rPr>
                <w:b/>
                <w:bCs/>
              </w:rPr>
              <w:t>movie_awards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14:paraId="2BF8105D" w14:textId="77777777" w:rsidR="00103CC6" w:rsidRPr="00DA5ED9" w:rsidRDefault="00103CC6" w:rsidP="00103CC6">
            <w:r w:rsidRPr="00DA5ED9">
              <w:t>None (Junction Table)</w:t>
            </w:r>
          </w:p>
        </w:tc>
        <w:tc>
          <w:tcPr>
            <w:tcW w:w="1320" w:type="dxa"/>
            <w:vAlign w:val="center"/>
            <w:hideMark/>
          </w:tcPr>
          <w:p w14:paraId="66988EFB" w14:textId="77777777" w:rsidR="00103CC6" w:rsidRPr="00DA5ED9" w:rsidRDefault="00103CC6" w:rsidP="00103CC6"/>
        </w:tc>
        <w:tc>
          <w:tcPr>
            <w:tcW w:w="2035" w:type="dxa"/>
            <w:gridSpan w:val="2"/>
            <w:vAlign w:val="center"/>
            <w:hideMark/>
          </w:tcPr>
          <w:p w14:paraId="20618F07" w14:textId="77777777" w:rsidR="00103CC6" w:rsidRPr="00DA5ED9" w:rsidRDefault="00103CC6" w:rsidP="00103CC6">
            <w:r w:rsidRPr="00DA5ED9">
              <w:t>Links movies to their awards and ranking.</w:t>
            </w:r>
          </w:p>
        </w:tc>
        <w:tc>
          <w:tcPr>
            <w:tcW w:w="50" w:type="dxa"/>
            <w:vAlign w:val="center"/>
          </w:tcPr>
          <w:p w14:paraId="59B8BEEE" w14:textId="77777777" w:rsidR="00103CC6" w:rsidRPr="00DA5ED9" w:rsidRDefault="00103CC6" w:rsidP="00103CC6"/>
        </w:tc>
        <w:tc>
          <w:tcPr>
            <w:tcW w:w="1622" w:type="dxa"/>
            <w:vAlign w:val="center"/>
          </w:tcPr>
          <w:p w14:paraId="1F81A3EE" w14:textId="77777777" w:rsidR="00103CC6" w:rsidRPr="00DA5ED9" w:rsidRDefault="00103CC6" w:rsidP="00103CC6"/>
        </w:tc>
      </w:tr>
      <w:tr w:rsidR="00103CC6" w:rsidRPr="00DA5ED9" w14:paraId="207528C2" w14:textId="77777777" w:rsidTr="00103CC6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82972F0" w14:textId="77777777" w:rsidR="00103CC6" w:rsidRPr="00DA5ED9" w:rsidRDefault="00103CC6" w:rsidP="00103CC6">
            <w:proofErr w:type="spellStart"/>
            <w:r w:rsidRPr="00DA5ED9">
              <w:rPr>
                <w:b/>
                <w:bCs/>
              </w:rPr>
              <w:t>movie_director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14:paraId="292B3C74" w14:textId="77777777" w:rsidR="00103CC6" w:rsidRPr="00DA5ED9" w:rsidRDefault="00103CC6" w:rsidP="00103CC6">
            <w:r w:rsidRPr="00DA5ED9">
              <w:t>None (Junction Table)</w:t>
            </w:r>
          </w:p>
        </w:tc>
        <w:tc>
          <w:tcPr>
            <w:tcW w:w="1320" w:type="dxa"/>
            <w:vAlign w:val="center"/>
            <w:hideMark/>
          </w:tcPr>
          <w:p w14:paraId="7ABAEAC1" w14:textId="77777777" w:rsidR="00103CC6" w:rsidRPr="00DA5ED9" w:rsidRDefault="00103CC6" w:rsidP="00103CC6"/>
        </w:tc>
        <w:tc>
          <w:tcPr>
            <w:tcW w:w="2035" w:type="dxa"/>
            <w:gridSpan w:val="2"/>
            <w:vAlign w:val="center"/>
            <w:hideMark/>
          </w:tcPr>
          <w:p w14:paraId="2391CE97" w14:textId="77777777" w:rsidR="00103CC6" w:rsidRPr="00DA5ED9" w:rsidRDefault="00103CC6" w:rsidP="00103CC6">
            <w:r w:rsidRPr="00DA5ED9">
              <w:t>Links movies to their corresponding directors.</w:t>
            </w:r>
          </w:p>
        </w:tc>
        <w:tc>
          <w:tcPr>
            <w:tcW w:w="50" w:type="dxa"/>
            <w:vAlign w:val="center"/>
          </w:tcPr>
          <w:p w14:paraId="2BAF4C80" w14:textId="77777777" w:rsidR="00103CC6" w:rsidRPr="00DA5ED9" w:rsidRDefault="00103CC6" w:rsidP="00103CC6"/>
        </w:tc>
        <w:tc>
          <w:tcPr>
            <w:tcW w:w="1622" w:type="dxa"/>
            <w:vAlign w:val="center"/>
          </w:tcPr>
          <w:p w14:paraId="7F169593" w14:textId="77777777" w:rsidR="00103CC6" w:rsidRPr="00DA5ED9" w:rsidRDefault="00103CC6" w:rsidP="00103CC6"/>
        </w:tc>
      </w:tr>
    </w:tbl>
    <w:p w14:paraId="0000913B" w14:textId="5C322A3E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3.3 Final Linking of Staging Tables</w:t>
      </w:r>
    </w:p>
    <w:p w14:paraId="3CBED12F" w14:textId="77777777" w:rsidR="00DA5ED9" w:rsidRPr="00DA5ED9" w:rsidRDefault="00DA5ED9" w:rsidP="00DA5ED9">
      <w:proofErr w:type="spellStart"/>
      <w:r w:rsidRPr="00DA5ED9">
        <w:rPr>
          <w:b/>
          <w:bCs/>
        </w:rPr>
        <w:t>movie_id</w:t>
      </w:r>
      <w:proofErr w:type="spellEnd"/>
      <w:r w:rsidRPr="00DA5ED9">
        <w:t xml:space="preserve"> Primary Key was added as a </w:t>
      </w:r>
      <w:r w:rsidRPr="00DA5ED9">
        <w:rPr>
          <w:b/>
          <w:bCs/>
        </w:rPr>
        <w:t>Foreign Key</w:t>
      </w:r>
      <w:r w:rsidRPr="00DA5ED9">
        <w:t xml:space="preserve"> to all four original staging tables (sales, meta, </w:t>
      </w:r>
      <w:proofErr w:type="spellStart"/>
      <w:r w:rsidRPr="00DA5ED9">
        <w:t>expert_reviews</w:t>
      </w:r>
      <w:proofErr w:type="spellEnd"/>
      <w:r w:rsidRPr="00DA5ED9">
        <w:t xml:space="preserve">, </w:t>
      </w:r>
      <w:proofErr w:type="spellStart"/>
      <w:r w:rsidRPr="00DA5ED9">
        <w:t>user_reviews</w:t>
      </w:r>
      <w:proofErr w:type="spellEnd"/>
      <w:r w:rsidRPr="00DA5ED9">
        <w:t xml:space="preserve">). This was achieved by merging the staging </w:t>
      </w:r>
      <w:proofErr w:type="spellStart"/>
      <w:r w:rsidRPr="00DA5ED9">
        <w:t>DataFrames</w:t>
      </w:r>
      <w:proofErr w:type="spellEnd"/>
      <w:r w:rsidRPr="00DA5ED9">
        <w:t xml:space="preserve"> with the new </w:t>
      </w:r>
    </w:p>
    <w:p w14:paraId="7F6BCB77" w14:textId="77777777" w:rsidR="00DA5ED9" w:rsidRPr="00DA5ED9" w:rsidRDefault="00DA5ED9" w:rsidP="00DA5ED9">
      <w:r w:rsidRPr="00DA5ED9">
        <w:t xml:space="preserve">movies table, matching rows on the composite key of </w:t>
      </w:r>
      <w:proofErr w:type="spellStart"/>
      <w:r w:rsidRPr="00DA5ED9">
        <w:rPr>
          <w:b/>
          <w:bCs/>
        </w:rPr>
        <w:t>title_clean</w:t>
      </w:r>
      <w:proofErr w:type="spellEnd"/>
      <w:r w:rsidRPr="00DA5ED9">
        <w:rPr>
          <w:b/>
          <w:bCs/>
        </w:rPr>
        <w:t xml:space="preserve"> and year</w:t>
      </w:r>
      <w:r w:rsidRPr="00DA5ED9">
        <w:t>.</w:t>
      </w:r>
    </w:p>
    <w:p w14:paraId="65699ACD" w14:textId="77777777" w:rsidR="00DA5ED9" w:rsidRPr="00DA5ED9" w:rsidRDefault="00DA5ED9" w:rsidP="00DA5ED9">
      <w:pPr>
        <w:rPr>
          <w:b/>
          <w:bCs/>
        </w:rPr>
      </w:pPr>
      <w:r w:rsidRPr="00DA5ED9">
        <w:rPr>
          <w:b/>
          <w:bCs/>
        </w:rPr>
        <w:t>3.4 Post-Load Fixes (Documentation)</w:t>
      </w:r>
    </w:p>
    <w:p w14:paraId="1F648D01" w14:textId="77777777" w:rsidR="00DA5ED9" w:rsidRPr="00DA5ED9" w:rsidRDefault="00DA5ED9" w:rsidP="00DA5ED9">
      <w:r w:rsidRPr="00DA5ED9">
        <w:t xml:space="preserve">The following corrections were documented after the initial load to correct score scaling in the </w:t>
      </w:r>
    </w:p>
    <w:p w14:paraId="6198DA48" w14:textId="0BDD3558" w:rsidR="009252CB" w:rsidRPr="009252CB" w:rsidRDefault="00DA5ED9" w:rsidP="009252CB">
      <w:r w:rsidRPr="00DA5ED9">
        <w:t>reviews table:</w:t>
      </w:r>
    </w:p>
    <w:p w14:paraId="7ED7DC01" w14:textId="2B4F7C87" w:rsidR="009252CB" w:rsidRDefault="00DA5ED9" w:rsidP="009252CB">
      <w:pPr>
        <w:pStyle w:val="ListParagraph"/>
        <w:numPr>
          <w:ilvl w:val="0"/>
          <w:numId w:val="11"/>
        </w:numPr>
      </w:pPr>
      <w:r w:rsidRPr="009252CB">
        <w:rPr>
          <w:b/>
          <w:bCs/>
        </w:rPr>
        <w:t>User Scores:</w:t>
      </w:r>
      <w:r w:rsidRPr="00DA5ED9">
        <w:t xml:space="preserve"> </w:t>
      </w:r>
      <w:r w:rsidR="009252CB" w:rsidRPr="00DA5ED9">
        <w:t>(Applied to scale 10-point user scores to 100).</w:t>
      </w:r>
    </w:p>
    <w:p w14:paraId="6DB1A6DF" w14:textId="50EC6DFA" w:rsidR="009252CB" w:rsidRDefault="009252CB" w:rsidP="009252CB">
      <w:pPr>
        <w:pStyle w:val="ListParagraph"/>
        <w:numPr>
          <w:ilvl w:val="0"/>
          <w:numId w:val="11"/>
        </w:numPr>
      </w:pPr>
      <w:r w:rsidRPr="009252CB">
        <w:rPr>
          <w:b/>
          <w:bCs/>
        </w:rPr>
        <w:t>SQL Script:</w:t>
      </w:r>
    </w:p>
    <w:p w14:paraId="2CF95E88" w14:textId="75AC4A77" w:rsidR="009252CB" w:rsidRDefault="00DA5ED9" w:rsidP="009252CB">
      <w:pPr>
        <w:ind w:left="720"/>
      </w:pPr>
      <w:r w:rsidRPr="00DA5ED9">
        <w:t xml:space="preserve">UPDATE reviews SET </w:t>
      </w:r>
      <w:proofErr w:type="spellStart"/>
      <w:r w:rsidRPr="00DA5ED9">
        <w:t>idvscore</w:t>
      </w:r>
      <w:proofErr w:type="spellEnd"/>
      <w:r w:rsidRPr="00DA5ED9">
        <w:t xml:space="preserve"> = (</w:t>
      </w:r>
      <w:proofErr w:type="spellStart"/>
      <w:r w:rsidRPr="00DA5ED9">
        <w:t>idvscore</w:t>
      </w:r>
      <w:proofErr w:type="spellEnd"/>
      <w:r w:rsidRPr="00DA5ED9">
        <w:t xml:space="preserve"> * 10) WHERE </w:t>
      </w:r>
      <w:proofErr w:type="spellStart"/>
      <w:r w:rsidRPr="00DA5ED9">
        <w:t>review_type</w:t>
      </w:r>
      <w:proofErr w:type="spellEnd"/>
      <w:r w:rsidRPr="00DA5ED9">
        <w:t xml:space="preserve"> = 'user' </w:t>
      </w:r>
    </w:p>
    <w:p w14:paraId="041BDCE2" w14:textId="3BF5776F" w:rsidR="009252CB" w:rsidRDefault="00DA5ED9" w:rsidP="00DA5ED9">
      <w:pPr>
        <w:numPr>
          <w:ilvl w:val="0"/>
          <w:numId w:val="6"/>
        </w:numPr>
      </w:pPr>
      <w:r w:rsidRPr="00DA5ED9">
        <w:rPr>
          <w:b/>
          <w:bCs/>
        </w:rPr>
        <w:lastRenderedPageBreak/>
        <w:t>Expert Scores:</w:t>
      </w:r>
      <w:r w:rsidRPr="00DA5ED9">
        <w:t xml:space="preserve"> </w:t>
      </w:r>
      <w:r w:rsidR="009252CB" w:rsidRPr="00DA5ED9">
        <w:t xml:space="preserve">(Applied to correct scores if the prior </w:t>
      </w:r>
      <w:r w:rsidR="009252CB" w:rsidRPr="00DA5ED9">
        <w:rPr>
          <w:i/>
          <w:iCs/>
        </w:rPr>
        <w:t>10</w:t>
      </w:r>
      <w:r w:rsidR="009252CB" w:rsidRPr="00DA5ED9">
        <w:t xml:space="preserve"> step was run, or to ensure they are on a 0-10 scale depending on the final standard).</w:t>
      </w:r>
    </w:p>
    <w:p w14:paraId="13808698" w14:textId="77777777" w:rsidR="009252CB" w:rsidRPr="009252CB" w:rsidRDefault="009252CB" w:rsidP="00DA5ED9">
      <w:pPr>
        <w:numPr>
          <w:ilvl w:val="0"/>
          <w:numId w:val="6"/>
        </w:numPr>
        <w:rPr>
          <w:b/>
          <w:bCs/>
        </w:rPr>
      </w:pPr>
      <w:r w:rsidRPr="009252CB">
        <w:rPr>
          <w:b/>
          <w:bCs/>
        </w:rPr>
        <w:t>SQL Script:</w:t>
      </w:r>
    </w:p>
    <w:p w14:paraId="4706A8C2" w14:textId="3089048E" w:rsidR="00DA5ED9" w:rsidRPr="00DA5ED9" w:rsidRDefault="00DA5ED9" w:rsidP="009252CB">
      <w:pPr>
        <w:ind w:left="720"/>
      </w:pPr>
      <w:r w:rsidRPr="00DA5ED9">
        <w:t xml:space="preserve">UPDATE reviews SET </w:t>
      </w:r>
      <w:proofErr w:type="spellStart"/>
      <w:r w:rsidRPr="00DA5ED9">
        <w:t>idvscore</w:t>
      </w:r>
      <w:proofErr w:type="spellEnd"/>
      <w:r w:rsidRPr="00DA5ED9">
        <w:t xml:space="preserve"> = (</w:t>
      </w:r>
      <w:proofErr w:type="spellStart"/>
      <w:r w:rsidRPr="00DA5ED9">
        <w:t>idvscore</w:t>
      </w:r>
      <w:proofErr w:type="spellEnd"/>
      <w:r w:rsidRPr="00DA5ED9">
        <w:t xml:space="preserve"> / 10) WHERE </w:t>
      </w:r>
      <w:proofErr w:type="spellStart"/>
      <w:r w:rsidRPr="00DA5ED9">
        <w:t>review_type</w:t>
      </w:r>
      <w:proofErr w:type="spellEnd"/>
      <w:r w:rsidRPr="00DA5ED9">
        <w:t xml:space="preserve"> = 'expert' </w:t>
      </w:r>
    </w:p>
    <w:p w14:paraId="69FD2C6F" w14:textId="77777777" w:rsidR="00DA5ED9" w:rsidRDefault="00DA5ED9"/>
    <w:sectPr w:rsidR="00DA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402"/>
    <w:multiLevelType w:val="multilevel"/>
    <w:tmpl w:val="D2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0BC"/>
    <w:multiLevelType w:val="multilevel"/>
    <w:tmpl w:val="202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B56B2"/>
    <w:multiLevelType w:val="hybridMultilevel"/>
    <w:tmpl w:val="8906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96631"/>
    <w:multiLevelType w:val="hybridMultilevel"/>
    <w:tmpl w:val="7CDC8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22CD4"/>
    <w:multiLevelType w:val="multilevel"/>
    <w:tmpl w:val="E07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62D2F"/>
    <w:multiLevelType w:val="hybridMultilevel"/>
    <w:tmpl w:val="A92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27B7"/>
    <w:multiLevelType w:val="multilevel"/>
    <w:tmpl w:val="A3D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F4420"/>
    <w:multiLevelType w:val="multilevel"/>
    <w:tmpl w:val="852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60549"/>
    <w:multiLevelType w:val="hybridMultilevel"/>
    <w:tmpl w:val="FD52D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3659BF"/>
    <w:multiLevelType w:val="hybridMultilevel"/>
    <w:tmpl w:val="EDEC2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D753B3"/>
    <w:multiLevelType w:val="multilevel"/>
    <w:tmpl w:val="7DCC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53925">
    <w:abstractNumId w:val="4"/>
  </w:num>
  <w:num w:numId="2" w16cid:durableId="1817145044">
    <w:abstractNumId w:val="7"/>
  </w:num>
  <w:num w:numId="3" w16cid:durableId="1014890665">
    <w:abstractNumId w:val="0"/>
  </w:num>
  <w:num w:numId="4" w16cid:durableId="920484876">
    <w:abstractNumId w:val="10"/>
  </w:num>
  <w:num w:numId="5" w16cid:durableId="1071535675">
    <w:abstractNumId w:val="1"/>
  </w:num>
  <w:num w:numId="6" w16cid:durableId="51201249">
    <w:abstractNumId w:val="6"/>
  </w:num>
  <w:num w:numId="7" w16cid:durableId="575939491">
    <w:abstractNumId w:val="8"/>
  </w:num>
  <w:num w:numId="8" w16cid:durableId="287787627">
    <w:abstractNumId w:val="3"/>
  </w:num>
  <w:num w:numId="9" w16cid:durableId="967665413">
    <w:abstractNumId w:val="9"/>
  </w:num>
  <w:num w:numId="10" w16cid:durableId="1575697349">
    <w:abstractNumId w:val="2"/>
  </w:num>
  <w:num w:numId="11" w16cid:durableId="1771731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D9"/>
    <w:rsid w:val="00103CC6"/>
    <w:rsid w:val="003200A2"/>
    <w:rsid w:val="009252CB"/>
    <w:rsid w:val="00D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ED1"/>
  <w15:chartTrackingRefBased/>
  <w15:docId w15:val="{C3DED8EC-EF5F-40AA-965C-C8A03861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 Ram</dc:creator>
  <cp:keywords/>
  <dc:description/>
  <cp:lastModifiedBy>M.D Ram</cp:lastModifiedBy>
  <cp:revision>1</cp:revision>
  <dcterms:created xsi:type="dcterms:W3CDTF">2025-09-25T22:04:00Z</dcterms:created>
  <dcterms:modified xsi:type="dcterms:W3CDTF">2025-09-25T22:29:00Z</dcterms:modified>
</cp:coreProperties>
</file>