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00pt; margin-left:-1pt; margin-top:-1pt; mso-position-horizontal:left; mso-position-vertical:top; mso-position-horizontal-relative:char; mso-position-vertical-relative:line; z-index:-2147483647;">
            <v:imagedata r:id="rId7" o:title=""/>
          </v:shape>
        </w:pict>
      </w:r>
    </w:p>
    <w:p>
      <w:pPr>
        <w:jc w:val="center"/>
        <w:textAlignment w:val="center"/>
      </w:pPr>
      <w:r>
        <w:rPr>
          <w:rStyle w:val="oneUserDefinedStyle"/>
        </w:rPr>
        <w:t xml:space="preserve">Job Description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Job Title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  <w:shd w:val="clear" w:fill="3260a8"/>
            <w:vMerge w:val="restart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Job Code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F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Grade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Department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Section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Qualification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Special Certification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Year Of Experiance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Report To</w:t>
            </w:r>
          </w:p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E</w:t>
            </w:r>
          </w:p>
        </w:tc>
      </w:tr>
    </w:tbl>
    <w:p/>
    <w:tbl>
      <w:tblGrid>
        <w:gridCol w:w="8000" w:type="dxa"/>
      </w:tblGrid>
      <w:tblPr>
        <w:tblStyle w:val="second"/>
      </w:tblPr>
      <w:tr>
        <w:trPr/>
        <w:tc>
          <w:tcPr>
            <w:tcW w:w="8000" w:type="dxa"/>
            <w:vAlign w:val="center"/>
            <w:shd w:val="clear" w:fill="3260a8"/>
            <w:gridSpan w:val="4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Basic Function</w:t>
            </w:r>
          </w:p>
        </w:tc>
      </w:tr>
      <w:tr>
        <w:trPr/>
        <w:tc>
          <w:tcPr>
            <w:tcW w:w="8000" w:type="dxa"/>
            <w:vAlign w:val="center"/>
            <w:gridSpan w:val="4"/>
          </w:tcPr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1</w:t>
            </w:r>
          </w:p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2</w:t>
            </w:r>
          </w:p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3</w:t>
            </w:r>
          </w:p>
        </w:tc>
      </w:tr>
    </w:tbl>
    <w:p/>
    <w:tbl>
      <w:tblGrid>
        <w:gridCol w:w="8000" w:type="dxa"/>
      </w:tblGrid>
      <w:tblPr>
        <w:tblStyle w:val="third"/>
      </w:tblPr>
      <w:tr>
        <w:trPr/>
        <w:tc>
          <w:tcPr>
            <w:tcW w:w="8000" w:type="dxa"/>
            <w:vAlign w:val="center"/>
            <w:shd w:val="clear" w:fill="3260a8"/>
            <w:gridSpan w:val="4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Minimum Requirement</w:t>
            </w:r>
          </w:p>
        </w:tc>
      </w:tr>
      <w:tr>
        <w:trPr/>
        <w:tc>
          <w:tcPr>
            <w:tcW w:w="8000" w:type="dxa"/>
            <w:vAlign w:val="center"/>
            <w:gridSpan w:val="4"/>
          </w:tcPr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1</w:t>
            </w:r>
          </w:p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2</w:t>
            </w:r>
          </w:p>
          <w:p>
            <w:pPr>
              <w:pStyle w:val="P-Style"/>
              <w:numPr>
                <w:ilvl w:val="0"/>
                <w:numId w:val="9"/>
              </w:numPr>
            </w:pPr>
            <w:r>
              <w:rPr>
                <w:rStyle w:val="myOwnStyle"/>
              </w:rPr>
              <w:t xml:space="preserve">List Item 3</w:t>
            </w:r>
          </w:p>
        </w:tc>
      </w:tr>
    </w:tbl>
    <w:p/>
    <w:tbl>
      <w:tblGrid>
        <w:gridCol w:w="2000" w:type="dxa"/>
        <w:gridCol w:w="2000" w:type="dxa"/>
        <w:gridCol w:w="2000" w:type="dxa"/>
        <w:gridCol w:w="2000" w:type="dxa"/>
      </w:tblGrid>
      <w:tblPr>
        <w:tblStyle w:val="signiture"/>
      </w:tblP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Prepared date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Approved Date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Reviewed date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  <w:tc>
          <w:tcPr>
            <w:tcW w:w="2000" w:type="dxa"/>
            <w:vAlign w:val="center"/>
            <w:shd w:val="clear" w:fill="3260a8"/>
          </w:tcPr>
          <w:p>
            <w:pPr>
              <w:jc w:val="center"/>
            </w:pPr>
            <w:r>
              <w:rPr>
                <w:rStyle w:val="secondUserDefinedStyle"/>
              </w:rPr>
              <w:t xml:space="preserve">Last Updated Date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E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1D1DBCC9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8">
    <w:nsid w:val="AD7B3CB3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9ADBFD6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</w:tabs>
        <w:ind w:left="360" w:hanging="360"/>
      </w:pPr>
      <w:rPr>
        <w:rFonts w:ascii="" w:hAnsi="" w:cs=""/>
      </w:rPr>
    </w:lvl>
    <w:lvl w:ilvl="1">
      <w:start w:val="1"/>
      <w:numFmt w:val="decimal"/>
      <w:suff w:val="tab"/>
      <w:lvlText w:val="%1.%2."/>
      <w:lvlJc w:val="left"/>
      <w:pPr>
        <w:tabs>
          <w:tab w:val="num" w:pos="792"/>
        </w:tabs>
        <w:ind w:left="792" w:hanging="432"/>
      </w:pPr>
      <w:rPr>
        <w:rFonts w:ascii="" w:hAnsi="" w:cs=""/>
      </w:rPr>
    </w:lvl>
    <w:lvl w:ilvl="2">
      <w:start w:val="1"/>
      <w:numFmt w:val="decimal"/>
      <w:suff w:val="tab"/>
      <w:lvlText w:val="%1.%2.%3."/>
      <w:lvlJc w:val="left"/>
      <w:pPr>
        <w:tabs>
          <w:tab w:val="num" w:pos="1224"/>
        </w:tabs>
        <w:ind w:left="1224" w:hanging="504"/>
      </w:pPr>
      <w:rPr>
        <w:rFonts w:ascii="" w:hAnsi="" w:cs="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728" w:hanging="648"/>
      </w:pPr>
      <w:rPr>
        <w:rFonts w:ascii="" w:hAnsi="" w:cs="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520"/>
        </w:tabs>
        <w:ind w:left="2232" w:hanging="792"/>
      </w:pPr>
      <w:rPr>
        <w:rFonts w:ascii="" w:hAnsi="" w:cs="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2880"/>
        </w:tabs>
        <w:ind w:left="2736" w:hanging="936"/>
      </w:pPr>
      <w:rPr>
        <w:rFonts w:ascii="" w:hAnsi="" w:cs="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" w:hAnsi="" w:cs="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3960"/>
        </w:tabs>
        <w:ind w:left="3744" w:hanging="1224"/>
      </w:pPr>
      <w:rPr>
        <w:rFonts w:ascii="" w:hAnsi="" w:cs="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4680"/>
        </w:tabs>
        <w:ind w:left="4320" w:hanging="1440"/>
      </w:pPr>
      <w:rPr>
        <w:rFonts w:ascii="" w:hAnsi="" w:cs=""/>
      </w:rPr>
    </w:lvl>
  </w:abstractNum>
  <w:num w:numId="3">
    <w:abstractNumId w:val="3"/>
  </w:num>
  <w:num w:numId="8">
    <w:abstractNumId w:val="8"/>
  </w:num>
  <w:num w:numId="9">
    <w:abstractNumId w:val="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yOwnStyle"/>
    <w:rPr>
      <w:color w:val="FF0000"/>
    </w:rPr>
  </w:style>
  <w:style w:type="paragraph" w:customStyle="1" w:styleId="P-Style">
    <w:name w:val="P-Style"/>
    <w:basedOn w:val="Normal"/>
    <w:pPr>
      <w:spacing w:after="95"/>
    </w:pPr>
  </w:style>
  <w:style w:type="character">
    <w:name w:val="oneUserDefinedStyle"/>
    <w:rPr>
      <w:rFonts w:ascii="Tahoma" w:hAnsi="Tahoma" w:eastAsia="Tahoma" w:cs="Tahoma"/>
      <w:color w:val="1B2232"/>
      <w:sz w:val="30"/>
      <w:szCs w:val="30"/>
      <w:b w:val="1"/>
      <w:bCs w:val="1"/>
    </w:rPr>
  </w:style>
  <w:style w:type="character">
    <w:name w:val="secondUserDefinedStyle"/>
    <w:rPr>
      <w:rFonts w:ascii="Tahoma" w:hAnsi="Tahoma" w:eastAsia="Tahoma" w:cs="Tahoma"/>
      <w:color w:val="FFFFFF"/>
      <w:sz w:val="26"/>
      <w:szCs w:val="26"/>
      <w:b w:val="0"/>
      <w:bCs w:val="0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second">
    <w:name w:val="second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third">
    <w:name w:val="third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signiture">
    <w:name w:val="signitur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2020-11-07T15:20:57+00:00</dcterms:created>
  <dcterms:modified xsi:type="dcterms:W3CDTF">2020-11-07T15:20:57+00:00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