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6B1" w:rsidRDefault="00BB061D" w:rsidP="00BB061D">
      <w:pPr>
        <w:jc w:val="center"/>
        <w:rPr>
          <w:lang w:val="id-ID"/>
        </w:rPr>
      </w:pPr>
      <w:r>
        <w:rPr>
          <w:lang w:val="id-ID"/>
        </w:rPr>
        <w:t>PASKIBRA</w:t>
      </w:r>
    </w:p>
    <w:p w:rsidR="00BB061D" w:rsidRPr="00BB061D" w:rsidRDefault="00BB061D" w:rsidP="00BB061D">
      <w:pPr>
        <w:rPr>
          <w:lang w:val="id-ID"/>
        </w:rPr>
      </w:pPr>
      <w:r w:rsidRPr="00BB061D">
        <w:rPr>
          <w:lang w:val="id-ID"/>
        </w:rPr>
        <w:t>Paskibraka adalah singkatan dari Pasukan Pengibar Bendera Pusaka dengan tugas utamanya mengibarkan duplikat bendera pusaka dalam upacara peringatan proklamasi kemerdekaan Indonesia di 3 tempat, yakni tingkat Kabupaten/Kota (Kantor Bupati/Wali Kota), Provinsi (Kantor Gubernur), dan Nasional (Istana Merdeka). Anggotanya berasal dari pelajar SMA Sederajat kelas 1 atau 2. Penyeleksian anggotanya biasanya dilakukan sekitar bulan April untuk persiapan pengibaran pada 17 Agustus.</w:t>
      </w:r>
    </w:p>
    <w:p w:rsidR="00BB061D" w:rsidRPr="00BB061D" w:rsidRDefault="00BB061D" w:rsidP="00BB061D">
      <w:pPr>
        <w:rPr>
          <w:lang w:val="id-ID"/>
        </w:rPr>
      </w:pPr>
    </w:p>
    <w:p w:rsidR="00BB061D" w:rsidRPr="00BB061D" w:rsidRDefault="00BB061D" w:rsidP="00BB061D">
      <w:pPr>
        <w:rPr>
          <w:lang w:val="id-ID"/>
        </w:rPr>
      </w:pPr>
      <w:r w:rsidRPr="00BB061D">
        <w:rPr>
          <w:lang w:val="id-ID"/>
        </w:rPr>
        <w:t>Selama waktu seleksi sampai 16 Agustus, seorang anggota calon Paskibraka dinamakan "CAPASKA" atau Calon Paskibraka. Pada waktu penugasan 17 Agustus, anggota dinamakan "PASKIBRAKA", dan setelah 17 Agustus, dinamakan "PURNA PASKIBRAKA".</w:t>
      </w:r>
    </w:p>
    <w:p w:rsidR="00BB061D" w:rsidRPr="00BB061D" w:rsidRDefault="00BB061D" w:rsidP="00BB061D">
      <w:pPr>
        <w:rPr>
          <w:lang w:val="id-ID"/>
        </w:rPr>
      </w:pPr>
    </w:p>
    <w:p w:rsidR="00BB061D" w:rsidRPr="00BB061D" w:rsidRDefault="00BB061D" w:rsidP="00BB061D">
      <w:pPr>
        <w:rPr>
          <w:lang w:val="id-ID"/>
        </w:rPr>
      </w:pPr>
      <w:r w:rsidRPr="00BB061D">
        <w:rPr>
          <w:lang w:val="id-ID"/>
        </w:rPr>
        <w:t>Tingkatan Paskibraka ada tiga yaitu:</w:t>
      </w:r>
    </w:p>
    <w:p w:rsidR="00BB061D" w:rsidRPr="00BB061D" w:rsidRDefault="00BB061D" w:rsidP="00BB061D">
      <w:pPr>
        <w:rPr>
          <w:lang w:val="id-ID"/>
        </w:rPr>
      </w:pPr>
    </w:p>
    <w:p w:rsidR="00BB061D" w:rsidRPr="00BB061D" w:rsidRDefault="00BB061D" w:rsidP="00BB061D">
      <w:pPr>
        <w:pStyle w:val="ListParagraph"/>
        <w:numPr>
          <w:ilvl w:val="0"/>
          <w:numId w:val="2"/>
        </w:numPr>
        <w:rPr>
          <w:lang w:val="id-ID"/>
        </w:rPr>
      </w:pPr>
      <w:r w:rsidRPr="00BB061D">
        <w:rPr>
          <w:lang w:val="id-ID"/>
        </w:rPr>
        <w:t>Paskibraka Nasional - bertugas di Istana Merdeka</w:t>
      </w:r>
    </w:p>
    <w:p w:rsidR="00BB061D" w:rsidRPr="00BB061D" w:rsidRDefault="00BB061D" w:rsidP="00BB061D">
      <w:pPr>
        <w:pStyle w:val="ListParagraph"/>
        <w:numPr>
          <w:ilvl w:val="0"/>
          <w:numId w:val="2"/>
        </w:numPr>
        <w:rPr>
          <w:lang w:val="id-ID"/>
        </w:rPr>
      </w:pPr>
      <w:r w:rsidRPr="00BB061D">
        <w:rPr>
          <w:lang w:val="id-ID"/>
        </w:rPr>
        <w:t>Paskibraka Propinsi - bertugas di Pusat pemerintahan gubernur propinsi</w:t>
      </w:r>
    </w:p>
    <w:p w:rsidR="00BB061D" w:rsidRPr="00BB061D" w:rsidRDefault="00BB061D" w:rsidP="00BB061D">
      <w:pPr>
        <w:pStyle w:val="ListParagraph"/>
        <w:numPr>
          <w:ilvl w:val="0"/>
          <w:numId w:val="2"/>
        </w:numPr>
        <w:rPr>
          <w:lang w:val="id-ID"/>
        </w:rPr>
      </w:pPr>
      <w:r w:rsidRPr="00BB061D">
        <w:rPr>
          <w:lang w:val="id-ID"/>
        </w:rPr>
        <w:t>Paskibraka Kota - bertugas di Pusat pemerintahan wali kota/kabupaten</w:t>
      </w:r>
    </w:p>
    <w:p w:rsidR="00BB061D" w:rsidRDefault="008E1B91" w:rsidP="008E1B91">
      <w:pPr>
        <w:jc w:val="both"/>
        <w:rPr>
          <w:lang w:val="id-ID"/>
        </w:rPr>
      </w:pPr>
      <w:r>
        <w:rPr>
          <w:lang w:val="id-ID"/>
        </w:rPr>
        <w:t>Lambang Paskibraka</w:t>
      </w:r>
    </w:p>
    <w:p w:rsidR="008E1B91" w:rsidRPr="008E1B91" w:rsidRDefault="008E1B91" w:rsidP="008E1B91">
      <w:pPr>
        <w:pStyle w:val="ListParagraph"/>
        <w:numPr>
          <w:ilvl w:val="0"/>
          <w:numId w:val="9"/>
        </w:numPr>
        <w:jc w:val="both"/>
        <w:rPr>
          <w:lang w:val="id-ID"/>
        </w:rPr>
      </w:pPr>
      <w:r w:rsidRPr="008E1B91">
        <w:rPr>
          <w:lang w:val="id-ID"/>
        </w:rPr>
        <w:t>Bentuk perisai bermakna “Siap bela negara” termasuk bangsa dan tanah air Indonesia, warna hitam b</w:t>
      </w:r>
      <w:r w:rsidRPr="008E1B91">
        <w:rPr>
          <w:lang w:val="id-ID"/>
        </w:rPr>
        <w:t>ermakna teguh dan percaya diri.</w:t>
      </w:r>
    </w:p>
    <w:p w:rsidR="008E1B91" w:rsidRPr="008E1B91" w:rsidRDefault="008E1B91" w:rsidP="008E1B91">
      <w:pPr>
        <w:pStyle w:val="ListParagraph"/>
        <w:numPr>
          <w:ilvl w:val="0"/>
          <w:numId w:val="9"/>
        </w:numPr>
        <w:jc w:val="both"/>
        <w:rPr>
          <w:lang w:val="id-ID"/>
        </w:rPr>
      </w:pPr>
      <w:r w:rsidRPr="008E1B91">
        <w:rPr>
          <w:lang w:val="id-ID"/>
        </w:rPr>
        <w:t>Sepasang anggota Paskibraka bermakna bahwa Paskibraka terdiri dari anggota putra dan anggota putri yang dengan keteguhan hati bertekad untuk mengabdi dan berka</w:t>
      </w:r>
      <w:r w:rsidRPr="008E1B91">
        <w:rPr>
          <w:lang w:val="id-ID"/>
        </w:rPr>
        <w:t>rya bagi pembangunan Indonesia.</w:t>
      </w:r>
    </w:p>
    <w:p w:rsidR="008E1B91" w:rsidRPr="008E1B91" w:rsidRDefault="008E1B91" w:rsidP="008E1B91">
      <w:pPr>
        <w:pStyle w:val="ListParagraph"/>
        <w:numPr>
          <w:ilvl w:val="0"/>
          <w:numId w:val="9"/>
        </w:numPr>
        <w:jc w:val="both"/>
        <w:rPr>
          <w:lang w:val="id-ID"/>
        </w:rPr>
      </w:pPr>
      <w:r w:rsidRPr="008E1B91">
        <w:rPr>
          <w:lang w:val="id-ID"/>
        </w:rPr>
        <w:t>Bendera Merah Putih yang sedang berkibar adalah bendera kebangsaan dan utama Indonesia yang harus dijunjung tinggi seluruh bangsa Indonesia termasuk generas</w:t>
      </w:r>
      <w:r w:rsidRPr="008E1B91">
        <w:rPr>
          <w:lang w:val="id-ID"/>
        </w:rPr>
        <w:t>i mudanya, termasuk Paskibraka.</w:t>
      </w:r>
    </w:p>
    <w:p w:rsidR="008E1B91" w:rsidRPr="008E1B91" w:rsidRDefault="008E1B91" w:rsidP="008E1B91">
      <w:pPr>
        <w:pStyle w:val="ListParagraph"/>
        <w:numPr>
          <w:ilvl w:val="0"/>
          <w:numId w:val="9"/>
        </w:numPr>
        <w:jc w:val="both"/>
        <w:rPr>
          <w:lang w:val="id-ID"/>
        </w:rPr>
      </w:pPr>
      <w:r w:rsidRPr="008E1B91">
        <w:rPr>
          <w:lang w:val="id-ID"/>
        </w:rPr>
        <w:t>Garis Horizon atau 3 (tiga) garis menunjukan ada Paskibraka di 3 (tiga) tingkat, yaitu Nasional, provi</w:t>
      </w:r>
      <w:r w:rsidRPr="008E1B91">
        <w:rPr>
          <w:lang w:val="id-ID"/>
        </w:rPr>
        <w:t>nsi, dan Kabupaten / Kotamadya.</w:t>
      </w:r>
    </w:p>
    <w:p w:rsidR="008E1B91" w:rsidRPr="008E1B91" w:rsidRDefault="008E1B91" w:rsidP="008E1B91">
      <w:pPr>
        <w:pStyle w:val="ListParagraph"/>
        <w:numPr>
          <w:ilvl w:val="0"/>
          <w:numId w:val="9"/>
        </w:numPr>
        <w:jc w:val="both"/>
        <w:rPr>
          <w:lang w:val="id-ID"/>
        </w:rPr>
      </w:pPr>
      <w:r w:rsidRPr="008E1B91">
        <w:rPr>
          <w:lang w:val="id-ID"/>
        </w:rPr>
        <w:t>Warna kuning berarti kebanggaan, keteladanan dalam hal perilaku dan sikap setiap anggota Paskibraka.</w:t>
      </w:r>
    </w:p>
    <w:p w:rsidR="00BB061D" w:rsidRPr="00BB061D" w:rsidRDefault="00BB061D" w:rsidP="00BB061D">
      <w:pPr>
        <w:rPr>
          <w:lang w:val="id-ID"/>
        </w:rPr>
      </w:pPr>
      <w:r w:rsidRPr="00BB061D">
        <w:rPr>
          <w:lang w:val="id-ID"/>
        </w:rPr>
        <w:t>Lambang Purna Paskibraka</w:t>
      </w:r>
    </w:p>
    <w:p w:rsidR="00BB061D" w:rsidRPr="00BB061D" w:rsidRDefault="00BB061D" w:rsidP="00BB061D">
      <w:pPr>
        <w:rPr>
          <w:lang w:val="id-ID"/>
        </w:rPr>
      </w:pPr>
    </w:p>
    <w:p w:rsidR="00BB061D" w:rsidRPr="00BB061D" w:rsidRDefault="00BB061D" w:rsidP="00BB061D">
      <w:pPr>
        <w:rPr>
          <w:lang w:val="id-ID"/>
        </w:rPr>
      </w:pPr>
      <w:r w:rsidRPr="00BB061D">
        <w:rPr>
          <w:lang w:val="id-ID"/>
        </w:rPr>
        <w:t>Seorang Paskibraka sedang bertugas.</w:t>
      </w:r>
    </w:p>
    <w:p w:rsidR="00BB061D" w:rsidRPr="00BB061D" w:rsidRDefault="00BB061D" w:rsidP="00BB061D">
      <w:pPr>
        <w:rPr>
          <w:lang w:val="id-ID"/>
        </w:rPr>
      </w:pPr>
      <w:r w:rsidRPr="00BB061D">
        <w:rPr>
          <w:lang w:val="id-ID"/>
        </w:rPr>
        <w:t>Dalam organisasi Paskibraka, ada dua lambang, yaitu lambang Paskibraka/Paskibra yaitu bergambarkan dua pemuda/pemudi paskibraka menengok kekanan dengan seragam PDU adalah lambang aktif anggota paskibra/paskibraka yang sedang bertugas, dan ada lambang kedua yaitu lambang Purna Paskibraka Indonesia yang berlambangkan daun dan bunga teratai. Penjelasan lambangnya sebagai berikut:</w:t>
      </w:r>
    </w:p>
    <w:p w:rsidR="00BB061D" w:rsidRPr="00BB061D" w:rsidRDefault="00BB061D" w:rsidP="00BB061D">
      <w:pPr>
        <w:rPr>
          <w:lang w:val="id-ID"/>
        </w:rPr>
      </w:pPr>
    </w:p>
    <w:p w:rsidR="00BB061D" w:rsidRPr="00BB061D" w:rsidRDefault="00BB061D" w:rsidP="00BB061D">
      <w:pPr>
        <w:pStyle w:val="ListParagraph"/>
        <w:numPr>
          <w:ilvl w:val="0"/>
          <w:numId w:val="1"/>
        </w:numPr>
        <w:rPr>
          <w:lang w:val="id-ID"/>
        </w:rPr>
      </w:pPr>
      <w:r w:rsidRPr="00BB061D">
        <w:rPr>
          <w:lang w:val="id-ID"/>
        </w:rPr>
        <w:t>tiga helai daun yang tumbuh ke atas: artinya paskibraka harus belajar, bekerja, dan berbakti</w:t>
      </w:r>
    </w:p>
    <w:p w:rsidR="00BB061D" w:rsidRPr="00BB061D" w:rsidRDefault="00BB061D" w:rsidP="00BB061D">
      <w:pPr>
        <w:pStyle w:val="ListParagraph"/>
        <w:numPr>
          <w:ilvl w:val="0"/>
          <w:numId w:val="1"/>
        </w:numPr>
        <w:rPr>
          <w:lang w:val="id-ID"/>
        </w:rPr>
      </w:pPr>
      <w:r w:rsidRPr="00BB061D">
        <w:rPr>
          <w:lang w:val="id-ID"/>
        </w:rPr>
        <w:t>tiga helai daun yang tumbuh mendatar/samping: artinya seorang pakibra harus aktif, disiplin, dan bergembira</w:t>
      </w:r>
    </w:p>
    <w:p w:rsidR="00BB061D" w:rsidRDefault="00BB061D" w:rsidP="00BB061D">
      <w:pPr>
        <w:rPr>
          <w:lang w:val="id-ID"/>
        </w:rPr>
      </w:pPr>
      <w:r w:rsidRPr="00BB061D">
        <w:rPr>
          <w:lang w:val="id-ID"/>
        </w:rPr>
        <w:t>Artinya adalah bahwa setiap anggota paskibraka memiliki jiwa yang sangat mulia. dan mengapa Lambang Anggota Paskibraka dilambangkan dengan Bunga Teratai. Karena Bunga Teratai tumbuh di lumpur dan berkembang diatas air yang bermakna bahwa anggota Paskibraka adalah pemuda dan pemudi yang tumbuh dari (Orang Biasa) tanah air yang sedang bermekar/berkembang dan membangun.</w:t>
      </w:r>
    </w:p>
    <w:p w:rsidR="008E1B91" w:rsidRPr="008E1B91" w:rsidRDefault="008E1B91" w:rsidP="008E1B91">
      <w:pPr>
        <w:rPr>
          <w:lang w:val="id-ID"/>
        </w:rPr>
      </w:pPr>
      <w:r w:rsidRPr="008E1B91">
        <w:rPr>
          <w:lang w:val="id-ID"/>
        </w:rPr>
        <w:t>Mata rantai berkaitan melambangkan persaudaraan yang akrab antar sesama generasi muda Indonesia yang ada di berbagai pelosok penjuru (16 penjuru arah mata angin) tanah air.</w:t>
      </w:r>
    </w:p>
    <w:p w:rsidR="00BB061D" w:rsidRDefault="008E1B91" w:rsidP="008E1B91">
      <w:pPr>
        <w:rPr>
          <w:lang w:val="id-ID"/>
        </w:rPr>
      </w:pPr>
      <w:r w:rsidRPr="008E1B91">
        <w:rPr>
          <w:lang w:val="id-ID"/>
        </w:rPr>
        <w:t>Rantai persaudaraan ini tanpa memandang asal suku, agama, status sosial, dan golongan, akan membentuk jalinan mata rantai persaudaraan yang kokoh dan kuat. Sehingga mampu menangkal bentuk pengaruh dari luar dan memperkuat ketahanan nasional, melalui jiwa dan semangat persatuan dan kesatuan yang telah tertanam dalam dada setiap anggota Paskibraka.</w:t>
      </w:r>
    </w:p>
    <w:p w:rsidR="00BB061D" w:rsidRDefault="00BB061D" w:rsidP="00BB061D">
      <w:pPr>
        <w:rPr>
          <w:lang w:val="id-ID"/>
        </w:rPr>
      </w:pPr>
    </w:p>
    <w:p w:rsidR="00BB061D" w:rsidRPr="00BB061D" w:rsidRDefault="00BB061D" w:rsidP="00BB061D">
      <w:pPr>
        <w:rPr>
          <w:lang w:val="id-ID"/>
        </w:rPr>
      </w:pPr>
      <w:r w:rsidRPr="00BB061D">
        <w:rPr>
          <w:lang w:val="id-ID"/>
        </w:rPr>
        <w:t>Sejarah</w:t>
      </w:r>
    </w:p>
    <w:p w:rsidR="00BB061D" w:rsidRPr="00BB061D" w:rsidRDefault="00BB061D" w:rsidP="00BB061D">
      <w:pPr>
        <w:rPr>
          <w:lang w:val="id-ID"/>
        </w:rPr>
      </w:pPr>
    </w:p>
    <w:p w:rsidR="00BB061D" w:rsidRPr="00BB061D" w:rsidRDefault="00BB061D" w:rsidP="00BB061D">
      <w:pPr>
        <w:rPr>
          <w:lang w:val="id-ID"/>
        </w:rPr>
      </w:pPr>
      <w:r w:rsidRPr="00BB061D">
        <w:rPr>
          <w:lang w:val="id-ID"/>
        </w:rPr>
        <w:t>Husein Mutahar, pendiri Paskibraka</w:t>
      </w:r>
    </w:p>
    <w:p w:rsidR="00BB061D" w:rsidRPr="00BB061D" w:rsidRDefault="00BB061D" w:rsidP="00BB061D">
      <w:pPr>
        <w:rPr>
          <w:lang w:val="id-ID"/>
        </w:rPr>
      </w:pPr>
      <w:r w:rsidRPr="00BB061D">
        <w:rPr>
          <w:lang w:val="id-ID"/>
        </w:rPr>
        <w:t>Gagasan Paskibraka lahir pada tahun 1946, pada saat ibukota Indonesia dipindahkan ke Yogyakarta. Memperingati HUT Proklamasi Kemerdekaan RI yang ke-1, Presiden Soekarno memerintahkan salah satu ajudannya, Mayor (Laut) Husein Mutahar, untuk menyiapkan pengibaran bendera pusaka di halaman Istana Gedung Agung Yogyakarta. Pada saat itulah, di benak Mutahar terlintas suatu gagasan bahwa sebaiknya pengibaran bendera pusaka dilakukan oleh para pemuda dari seluruh penjuru Tanah Air, karena mereka adalah generasi penerus perjuangan bangsa yang bertugas.</w:t>
      </w:r>
    </w:p>
    <w:p w:rsidR="00BB061D" w:rsidRPr="00BB061D" w:rsidRDefault="00BB061D" w:rsidP="00BB061D">
      <w:pPr>
        <w:rPr>
          <w:lang w:val="id-ID"/>
        </w:rPr>
      </w:pPr>
    </w:p>
    <w:p w:rsidR="00BB061D" w:rsidRPr="00BB061D" w:rsidRDefault="00BB061D" w:rsidP="00BB061D">
      <w:pPr>
        <w:rPr>
          <w:lang w:val="id-ID"/>
        </w:rPr>
      </w:pPr>
      <w:r w:rsidRPr="00BB061D">
        <w:rPr>
          <w:lang w:val="id-ID"/>
        </w:rPr>
        <w:t>Tetapi, karena gagasan itu tidak mungkin terlaksana, maka Mutahar hanya bisa menghadirkan lima orang pemuda (3 putra dan 2 putri) yang berasal dari berbagai daerah dan kebetulan sedang berada di Yogyakarta. Lima orang tersebut melambangkan Pancasila. Sejak itu, sampai tahun 1949, pengibaran bendera di Yogyakarta tetap dilaksanakan dengan cara yang sama.</w:t>
      </w:r>
    </w:p>
    <w:p w:rsidR="00BB061D" w:rsidRPr="00BB061D" w:rsidRDefault="00BB061D" w:rsidP="00BB061D">
      <w:pPr>
        <w:rPr>
          <w:lang w:val="id-ID"/>
        </w:rPr>
      </w:pPr>
    </w:p>
    <w:p w:rsidR="00BB061D" w:rsidRPr="00BB061D" w:rsidRDefault="00BB061D" w:rsidP="00BB061D">
      <w:pPr>
        <w:rPr>
          <w:lang w:val="id-ID"/>
        </w:rPr>
      </w:pPr>
      <w:r w:rsidRPr="00BB061D">
        <w:rPr>
          <w:lang w:val="id-ID"/>
        </w:rPr>
        <w:t>Ketika Ibukota dikembalikan ke Jakarta pada tahun 1950, Mutahar tidak lagi menangani pengibaran bendera pusaka. Pengibaran bendera pusaka pada setiap 17 Agustus di Istana Merdeka dilaksanakan oleh Rumah Tangga Kepresidenan sampai tahun 1966. Selama periode itu, para pengibar bendera diambil dari para pelajar dan mahasiswa yang ada di Jakarta.</w:t>
      </w:r>
    </w:p>
    <w:p w:rsidR="00BB061D" w:rsidRPr="00BB061D" w:rsidRDefault="00BB061D" w:rsidP="00BB061D">
      <w:pPr>
        <w:rPr>
          <w:lang w:val="id-ID"/>
        </w:rPr>
      </w:pPr>
    </w:p>
    <w:p w:rsidR="00BB061D" w:rsidRPr="00BB061D" w:rsidRDefault="00BB061D" w:rsidP="00BB061D">
      <w:pPr>
        <w:rPr>
          <w:lang w:val="id-ID"/>
        </w:rPr>
      </w:pPr>
      <w:r w:rsidRPr="00BB061D">
        <w:rPr>
          <w:lang w:val="id-ID"/>
        </w:rPr>
        <w:lastRenderedPageBreak/>
        <w:t>Tahun 1967, Husein Mutahar dipanggil presiden saat itu, Soeharto, untuk menangani lagi masalah pengibaran bendera pusaka. Dengan ide dasar dari pelaksanaan tahun 1946 di Yogyakarta, dia kemudian mengembangkan lagi formasi pengibaran menjadi 3 kelompok yang dinamai sesuai jumlah anggotanya, yaitu:</w:t>
      </w:r>
    </w:p>
    <w:p w:rsidR="00BB061D" w:rsidRPr="00BB061D" w:rsidRDefault="00BB061D" w:rsidP="00BB061D">
      <w:pPr>
        <w:rPr>
          <w:lang w:val="id-ID"/>
        </w:rPr>
      </w:pPr>
    </w:p>
    <w:p w:rsidR="00BB061D" w:rsidRPr="00BB061D" w:rsidRDefault="00BB061D" w:rsidP="00BB061D">
      <w:pPr>
        <w:pStyle w:val="ListParagraph"/>
        <w:numPr>
          <w:ilvl w:val="0"/>
          <w:numId w:val="4"/>
        </w:numPr>
        <w:rPr>
          <w:lang w:val="id-ID"/>
        </w:rPr>
      </w:pPr>
      <w:r w:rsidRPr="00BB061D">
        <w:rPr>
          <w:lang w:val="id-ID"/>
        </w:rPr>
        <w:t>Pasukan 17 / pengiring (pemandu),</w:t>
      </w:r>
    </w:p>
    <w:p w:rsidR="00BB061D" w:rsidRPr="00BB061D" w:rsidRDefault="00BB061D" w:rsidP="00BB061D">
      <w:pPr>
        <w:pStyle w:val="ListParagraph"/>
        <w:numPr>
          <w:ilvl w:val="0"/>
          <w:numId w:val="4"/>
        </w:numPr>
        <w:rPr>
          <w:lang w:val="id-ID"/>
        </w:rPr>
      </w:pPr>
      <w:r w:rsidRPr="00BB061D">
        <w:rPr>
          <w:lang w:val="id-ID"/>
        </w:rPr>
        <w:t>Pasukan 8 / pembawa bendera (inti),</w:t>
      </w:r>
    </w:p>
    <w:p w:rsidR="00BB061D" w:rsidRPr="00BB061D" w:rsidRDefault="00BB061D" w:rsidP="00BB061D">
      <w:pPr>
        <w:pStyle w:val="ListParagraph"/>
        <w:numPr>
          <w:ilvl w:val="0"/>
          <w:numId w:val="4"/>
        </w:numPr>
        <w:rPr>
          <w:lang w:val="id-ID"/>
        </w:rPr>
      </w:pPr>
      <w:r w:rsidRPr="00BB061D">
        <w:rPr>
          <w:lang w:val="id-ID"/>
        </w:rPr>
        <w:t>Pasukan 45/pengawal.</w:t>
      </w:r>
    </w:p>
    <w:p w:rsidR="00BB061D" w:rsidRPr="00BB061D" w:rsidRDefault="00BB061D" w:rsidP="00BB061D">
      <w:pPr>
        <w:rPr>
          <w:lang w:val="id-ID"/>
        </w:rPr>
      </w:pPr>
    </w:p>
    <w:p w:rsidR="00BB061D" w:rsidRPr="00BB061D" w:rsidRDefault="00BB061D" w:rsidP="00BB061D">
      <w:pPr>
        <w:rPr>
          <w:lang w:val="id-ID"/>
        </w:rPr>
      </w:pPr>
      <w:r w:rsidRPr="00BB061D">
        <w:rPr>
          <w:lang w:val="id-ID"/>
        </w:rPr>
        <w:t>Idik Sulaeman, Sang Pencetus Istilah Paskibraka</w:t>
      </w:r>
    </w:p>
    <w:p w:rsidR="00BB061D" w:rsidRPr="00BB061D" w:rsidRDefault="00BB061D" w:rsidP="00BB061D">
      <w:pPr>
        <w:rPr>
          <w:lang w:val="id-ID"/>
        </w:rPr>
      </w:pPr>
      <w:r w:rsidRPr="00BB061D">
        <w:rPr>
          <w:lang w:val="id-ID"/>
        </w:rPr>
        <w:t>Jumlah tersebut merupakan simbol dari tanggal Proklamasi Kemerdekaan RI, 17 Agustus 1945 (17-8-45). Pada waktu itu dengan situasi kondisi yang ada, Mutahar hanya melibatkan putra daerah yang ada di Jakarta dan menjadi anggota Pandu/Pramuka untuk melaksanakan tugas pengibaran bendera pusaka. Rencana semula, untuk kelompok 45 (pengawal) akan terdiri dari para mahasiswa AKABRI (Generasi Muda ABRI) namun tidak dapat dilaksanakan. Usul lain menggunakan anggota pasukan khusus ABRI (seperti RPKAD, PGT, KKO, dan Brimob) juga tidak mudah. Akhirnya diambil dari Pasukan Pengawal Presiden (PASWALPRES) yang mudah dihubungi karena mereka bertugas di lingkungan Istana Kepresidenan Jakarta.</w:t>
      </w:r>
    </w:p>
    <w:p w:rsidR="00BB061D" w:rsidRPr="00BB061D" w:rsidRDefault="00BB061D" w:rsidP="00BB061D">
      <w:pPr>
        <w:rPr>
          <w:lang w:val="id-ID"/>
        </w:rPr>
      </w:pPr>
    </w:p>
    <w:p w:rsidR="00BB061D" w:rsidRPr="00BB061D" w:rsidRDefault="00BB061D" w:rsidP="00BB061D">
      <w:pPr>
        <w:rPr>
          <w:lang w:val="id-ID"/>
        </w:rPr>
      </w:pPr>
      <w:r w:rsidRPr="00BB061D">
        <w:rPr>
          <w:lang w:val="id-ID"/>
        </w:rPr>
        <w:t>Mulai tanggal 17 Agustus 1968, petugas pengibar bendera pusaka adalah para pemuda utusan provinsi. Tetapi karena belum seluruh provinsi mengirimkan utusan sehingga masih harus ditambah oleh eks-anggota pasukan tahun 1967.</w:t>
      </w:r>
    </w:p>
    <w:p w:rsidR="00BB061D" w:rsidRPr="00BB061D" w:rsidRDefault="00BB061D" w:rsidP="00BB061D">
      <w:pPr>
        <w:rPr>
          <w:lang w:val="id-ID"/>
        </w:rPr>
      </w:pPr>
    </w:p>
    <w:p w:rsidR="00BB061D" w:rsidRPr="00BB061D" w:rsidRDefault="00BB061D" w:rsidP="00BB061D">
      <w:pPr>
        <w:rPr>
          <w:lang w:val="id-ID"/>
        </w:rPr>
      </w:pPr>
      <w:r w:rsidRPr="00BB061D">
        <w:rPr>
          <w:lang w:val="id-ID"/>
        </w:rPr>
        <w:t>Pada tanggal 5 Agustus 1969, di Istana Negara Jakarta berlangsung upacara penyerahan duplikat Bendera Pusaka Merah Putih dan reproduksi Naskah Proklamasi oleh Suharto kepada Gubernur/Kepala Daerah Tingkat I seluruh Indonesia. Bendera duplikat (yang terdiri dari 6 carik kain) mulai dikibarkan menggantikan Bendera Pusaka pada peringatan Hari Ulang Tahun Proklamasi Kemerdekaan RI tanggal 17 Agustus 1969 di Istana Merdeka Jakarta, sedangkan Bendera Pusaka bertugas mengantar dan menjemput bendera duplikat yang dikibar/diturunkan. Mulai tahun 1969 itu, anggota pengibar bendera pusaka adalah para remaja siswa SLTA se-tanah air Indonesia yang merupakan utusan dari seluruh provinsi di Indonesia, dan tiap provinsi diwakili oleh sepasang remaja putra dan putri.</w:t>
      </w:r>
    </w:p>
    <w:p w:rsidR="00BB061D" w:rsidRPr="00BB061D" w:rsidRDefault="00BB061D" w:rsidP="00BB061D">
      <w:pPr>
        <w:rPr>
          <w:lang w:val="id-ID"/>
        </w:rPr>
      </w:pPr>
    </w:p>
    <w:p w:rsidR="00BB061D" w:rsidRDefault="00BB061D" w:rsidP="00BB061D">
      <w:pPr>
        <w:rPr>
          <w:lang w:val="id-ID"/>
        </w:rPr>
      </w:pPr>
      <w:r w:rsidRPr="00BB061D">
        <w:rPr>
          <w:lang w:val="id-ID"/>
        </w:rPr>
        <w:t>Istilah yang digunakan dari tahun 1967 sampai tahun 1972 masih Pasukan Pengerek Bendera Pusaka. Baru pada tahun 1973, Idik Sulaeman melontarkan suatu nama untuk Pengibar Bendera Pusaka dengan sebutan Paskibraka. PAS berasal dari PASukan, KIB berasal dari KIBar mengandung pengertian pengibar, RA berarti bendeRA dan KA berarti PusaKA. Mulai saat itu, anggota pengibar bendera pusaka disebut Paskibraka.</w:t>
      </w:r>
    </w:p>
    <w:p w:rsidR="00BB061D" w:rsidRDefault="00BB061D" w:rsidP="00BB061D">
      <w:pPr>
        <w:rPr>
          <w:lang w:val="id-ID"/>
        </w:rPr>
      </w:pPr>
    </w:p>
    <w:p w:rsidR="00BB061D" w:rsidRPr="00BB061D" w:rsidRDefault="00BB061D" w:rsidP="00BB061D">
      <w:pPr>
        <w:pStyle w:val="ListParagraph"/>
        <w:numPr>
          <w:ilvl w:val="0"/>
          <w:numId w:val="5"/>
        </w:numPr>
        <w:rPr>
          <w:lang w:val="id-ID"/>
        </w:rPr>
      </w:pPr>
      <w:r w:rsidRPr="00BB061D">
        <w:rPr>
          <w:lang w:val="id-ID"/>
        </w:rPr>
        <w:lastRenderedPageBreak/>
        <w:t>Purna Paskibraka Indonesia, atau disingkat PPI, merupakan organisasi yang beranggotakan mereka yang pernah bertugas sebagai anggota Paskibraka pada peringatan Hari Kemerdekaan Republik Indonesia, baik di tingkat kabupaten/kota, provinsi atau nasional.</w:t>
      </w:r>
    </w:p>
    <w:p w:rsidR="00BB061D" w:rsidRPr="00BB061D" w:rsidRDefault="00BB061D" w:rsidP="00BB061D">
      <w:pPr>
        <w:pStyle w:val="ListParagraph"/>
        <w:numPr>
          <w:ilvl w:val="0"/>
          <w:numId w:val="5"/>
        </w:numPr>
        <w:rPr>
          <w:lang w:val="id-ID"/>
        </w:rPr>
      </w:pPr>
      <w:r w:rsidRPr="00BB061D">
        <w:rPr>
          <w:lang w:val="id-ID"/>
        </w:rPr>
        <w:t>Paskibra merupakan pasukan pengibar bendera yang tidak bertugas sebagai pengibar bendera pusaka di tingkat kota, provinsi, dan nasional, namun hanya bertugas di sekolah. Paskibra merupakan anggota yang mengikuti ekstra kurikuler Paskibra di sekolah tetapi tidak diutus untuk menjadi Paskibraka, anggota Paskibra yang telah mengikuti seleksi Paskibraka tetapi tidak lolos, dan/atau anggota yang mengikuti perlombaan baris-berbaris paskibra yang tidak diutus menjadi Paskibraka.</w:t>
      </w:r>
    </w:p>
    <w:p w:rsidR="00BB061D" w:rsidRPr="00BB061D" w:rsidRDefault="00BB061D" w:rsidP="00BB061D">
      <w:pPr>
        <w:pStyle w:val="ListParagraph"/>
        <w:numPr>
          <w:ilvl w:val="0"/>
          <w:numId w:val="5"/>
        </w:numPr>
        <w:rPr>
          <w:lang w:val="id-ID"/>
        </w:rPr>
      </w:pPr>
      <w:r w:rsidRPr="00BB061D">
        <w:rPr>
          <w:lang w:val="id-ID"/>
        </w:rPr>
        <w:t>Paskibraka merupakan pasukan pengibar bendera pusaka yang di mana anggotanya melakukan tugas pengibaran dan/atau penurunan bendera duplikat pusaka merah putih di tingkat kota, provinsi, dan nasional.</w:t>
      </w:r>
    </w:p>
    <w:p w:rsidR="00BB061D" w:rsidRDefault="00BB061D" w:rsidP="00BB061D">
      <w:pPr>
        <w:pStyle w:val="ListParagraph"/>
        <w:numPr>
          <w:ilvl w:val="0"/>
          <w:numId w:val="5"/>
        </w:numPr>
        <w:rPr>
          <w:lang w:val="id-ID"/>
        </w:rPr>
      </w:pPr>
      <w:r w:rsidRPr="00BB061D">
        <w:rPr>
          <w:lang w:val="id-ID"/>
        </w:rPr>
        <w:t>Purna Paskibraka adalah sebutan bagi anggota Paskibraka yang telah mengikuti pelatihan Pandu Ibu-Indonesia Berpancasila dan selesai menjalankan tugas pengibaran bendera pusaka.</w:t>
      </w:r>
    </w:p>
    <w:p w:rsidR="00BB061D" w:rsidRPr="00BB061D" w:rsidRDefault="00BB061D" w:rsidP="00BB061D">
      <w:pPr>
        <w:ind w:left="360"/>
        <w:rPr>
          <w:lang w:val="id-ID"/>
        </w:rPr>
      </w:pPr>
      <w:r w:rsidRPr="00BB061D">
        <w:rPr>
          <w:lang w:val="id-ID"/>
        </w:rPr>
        <w:t>Paskibraka diawali dengan seleksi dari tingkat Kota/Kabupaten pada bulan Maret dan April. Yang berhasil lolos akan dikirim ke seleksi tingkat Provinsi pada bulan Mei. Dari seleksi tingkat provinsi akan dikirim dua pasang putra dan putri ke seleksi tingkat nasional pada bulan Juni. Seleksi tingkat nasional akan menetapkan satu pasangan putra dan putri terbaik dari setiap provinsi untuk mewakili provinsi yang bersangkutan menjadi Anggota Paskibraka Nasional yang bertugas mengibarkan bendera di Istana Merdeka.</w:t>
      </w:r>
    </w:p>
    <w:p w:rsidR="00BB061D" w:rsidRPr="00BB061D" w:rsidRDefault="00BB061D" w:rsidP="00BB061D">
      <w:pPr>
        <w:ind w:left="360"/>
        <w:rPr>
          <w:lang w:val="id-ID"/>
        </w:rPr>
      </w:pPr>
    </w:p>
    <w:p w:rsidR="00BB061D" w:rsidRPr="00BB061D" w:rsidRDefault="00BB061D" w:rsidP="00BB061D">
      <w:pPr>
        <w:ind w:left="360"/>
        <w:rPr>
          <w:lang w:val="id-ID"/>
        </w:rPr>
      </w:pPr>
      <w:r w:rsidRPr="00BB061D">
        <w:rPr>
          <w:lang w:val="id-ID"/>
        </w:rPr>
        <w:t>Anggota Paskibraka tingkat Nasional biasanya memasuki asrama Pelatihan pada minggu terakhir bulan Juli. Selama tiga minggu mereka akan menjalani latihan baris berbaris dan formasi pengibaran bendera di Pusat Pelatihan Paskibraka Cibubur. Setelah melaksanakan gladi kotor dan gladi bersih pada tanggal 14 dan 15 Agustus, mereka akan mengikuti upacara Pangukuhan pada tanggal 16 Agustus. Keesokan harinya, tanggal 17 Agustus, anggota Paskibraka melaksanakan tugas utama pengibaran bendera pusaka pada pagi hari dan penurunan bendera pada sore hari.</w:t>
      </w:r>
    </w:p>
    <w:p w:rsidR="00BB061D" w:rsidRPr="00BB061D" w:rsidRDefault="00BB061D" w:rsidP="00BB061D">
      <w:pPr>
        <w:ind w:left="360"/>
        <w:rPr>
          <w:lang w:val="id-ID"/>
        </w:rPr>
      </w:pPr>
    </w:p>
    <w:p w:rsidR="00BB061D" w:rsidRDefault="00BB061D" w:rsidP="00BB061D">
      <w:pPr>
        <w:ind w:left="360"/>
        <w:rPr>
          <w:lang w:val="id-ID"/>
        </w:rPr>
      </w:pPr>
      <w:r w:rsidRPr="00BB061D">
        <w:rPr>
          <w:lang w:val="id-ID"/>
        </w:rPr>
        <w:t>Selain mengikuti latihan fisik baris berbaris, anggota Paskibraka juga mengikuti latihan mental spiritual dan kepemimpinan yang disebut Latihan Pandu Ibu-Indonesia Berpancasila. Latihan ini bermaksud mempersiapkan anggota Paskibraka menjadi putra-putri Indonesia terbaik yang akan menjadi generasi penerus dan calon-calon pemimpin pada masa depan. Pelatihan ganda seperti itu sudah ditradisikan sejak tahun 1968, namun untuk lebih menyeragamkan pelatihan tersebut ke tingkat provinsi dan kabupaten/kota, pemerintah telah mengeluarkan pedoman berupa Peraturan Menteri Pemuda dan Olahraga (Permenpora) No. 065 Tahun 2015.</w:t>
      </w:r>
    </w:p>
    <w:p w:rsidR="00BB061D" w:rsidRDefault="00BB061D" w:rsidP="00BB061D">
      <w:pPr>
        <w:ind w:left="360"/>
        <w:rPr>
          <w:lang w:val="id-ID"/>
        </w:rPr>
      </w:pPr>
    </w:p>
    <w:p w:rsidR="00B647CA" w:rsidRPr="00B647CA" w:rsidRDefault="00B647CA" w:rsidP="00B647CA">
      <w:pPr>
        <w:ind w:left="360"/>
        <w:rPr>
          <w:lang w:val="id-ID"/>
        </w:rPr>
      </w:pPr>
      <w:r w:rsidRPr="00B647CA">
        <w:rPr>
          <w:lang w:val="id-ID"/>
        </w:rPr>
        <w:t>Peraturan Tentang Bendera Merah Putih</w:t>
      </w:r>
    </w:p>
    <w:p w:rsidR="00B647CA" w:rsidRPr="00B647CA" w:rsidRDefault="00B647CA" w:rsidP="00B647CA">
      <w:pPr>
        <w:ind w:left="360"/>
        <w:rPr>
          <w:lang w:val="id-ID"/>
        </w:rPr>
      </w:pPr>
      <w:r w:rsidRPr="00B647CA">
        <w:rPr>
          <w:lang w:val="id-ID"/>
        </w:rPr>
        <w:t>Bendera negara diatur menurut UUD '45 pasal 35 [7], UU No 24/2009,[8] dan Peraturan Pemerintah No.40/1958 tentang Bendera Kebangsaan Republik Indonesia [9]</w:t>
      </w:r>
    </w:p>
    <w:p w:rsidR="00B647CA" w:rsidRPr="00B647CA" w:rsidRDefault="00B647CA" w:rsidP="00B647CA">
      <w:pPr>
        <w:ind w:left="360"/>
        <w:rPr>
          <w:lang w:val="id-ID"/>
        </w:rPr>
      </w:pPr>
    </w:p>
    <w:p w:rsidR="00B647CA" w:rsidRPr="00B647CA" w:rsidRDefault="00B647CA" w:rsidP="00B647CA">
      <w:pPr>
        <w:ind w:left="360"/>
        <w:rPr>
          <w:lang w:val="id-ID"/>
        </w:rPr>
      </w:pPr>
      <w:r w:rsidRPr="00B647CA">
        <w:rPr>
          <w:lang w:val="id-ID"/>
        </w:rPr>
        <w:t>Bendera Negara dibuat dari kain yang warnanya tidak luntur dan dengan ketentuan ukuran:[8]</w:t>
      </w:r>
    </w:p>
    <w:p w:rsidR="00B647CA" w:rsidRPr="00B647CA" w:rsidRDefault="00B647CA" w:rsidP="00B647CA">
      <w:pPr>
        <w:ind w:left="360"/>
        <w:rPr>
          <w:lang w:val="id-ID"/>
        </w:rPr>
      </w:pPr>
    </w:p>
    <w:p w:rsidR="00B647CA" w:rsidRPr="00B647CA" w:rsidRDefault="00B647CA" w:rsidP="00B647CA">
      <w:pPr>
        <w:pStyle w:val="ListParagraph"/>
        <w:numPr>
          <w:ilvl w:val="0"/>
          <w:numId w:val="8"/>
        </w:numPr>
        <w:rPr>
          <w:lang w:val="id-ID"/>
        </w:rPr>
      </w:pPr>
      <w:r w:rsidRPr="00B647CA">
        <w:rPr>
          <w:lang w:val="id-ID"/>
        </w:rPr>
        <w:t>200 cm x 300 cm untuk penggunaan di lapangan istana kepresidenan;</w:t>
      </w:r>
    </w:p>
    <w:p w:rsidR="00B647CA" w:rsidRPr="00B647CA" w:rsidRDefault="00B647CA" w:rsidP="00B647CA">
      <w:pPr>
        <w:pStyle w:val="ListParagraph"/>
        <w:numPr>
          <w:ilvl w:val="0"/>
          <w:numId w:val="8"/>
        </w:numPr>
        <w:rPr>
          <w:lang w:val="id-ID"/>
        </w:rPr>
      </w:pPr>
      <w:r w:rsidRPr="00B647CA">
        <w:rPr>
          <w:lang w:val="id-ID"/>
        </w:rPr>
        <w:t>120 cm x 180 cm untuk penggunaan di lapangan umum;</w:t>
      </w:r>
    </w:p>
    <w:p w:rsidR="00B647CA" w:rsidRPr="00B647CA" w:rsidRDefault="00B647CA" w:rsidP="00B647CA">
      <w:pPr>
        <w:pStyle w:val="ListParagraph"/>
        <w:numPr>
          <w:ilvl w:val="0"/>
          <w:numId w:val="8"/>
        </w:numPr>
        <w:rPr>
          <w:lang w:val="id-ID"/>
        </w:rPr>
      </w:pPr>
      <w:r w:rsidRPr="00B647CA">
        <w:rPr>
          <w:lang w:val="id-ID"/>
        </w:rPr>
        <w:t>100 cm x 150 cm untuk penggunaan di ruangan;</w:t>
      </w:r>
    </w:p>
    <w:p w:rsidR="00B647CA" w:rsidRPr="00B647CA" w:rsidRDefault="00B647CA" w:rsidP="00B647CA">
      <w:pPr>
        <w:pStyle w:val="ListParagraph"/>
        <w:numPr>
          <w:ilvl w:val="0"/>
          <w:numId w:val="8"/>
        </w:numPr>
        <w:rPr>
          <w:lang w:val="id-ID"/>
        </w:rPr>
      </w:pPr>
      <w:r w:rsidRPr="00B647CA">
        <w:rPr>
          <w:lang w:val="id-ID"/>
        </w:rPr>
        <w:t>36 cm x 54 cm untuk penggunaan di mobil Presiden dan Wakil Presiden;</w:t>
      </w:r>
    </w:p>
    <w:p w:rsidR="00B647CA" w:rsidRPr="00B647CA" w:rsidRDefault="00B647CA" w:rsidP="00B647CA">
      <w:pPr>
        <w:pStyle w:val="ListParagraph"/>
        <w:numPr>
          <w:ilvl w:val="0"/>
          <w:numId w:val="8"/>
        </w:numPr>
        <w:rPr>
          <w:lang w:val="id-ID"/>
        </w:rPr>
      </w:pPr>
      <w:r w:rsidRPr="00B647CA">
        <w:rPr>
          <w:lang w:val="id-ID"/>
        </w:rPr>
        <w:t>30 cm x 45 cm untuk penggunaan di mobil pejabat negara;</w:t>
      </w:r>
    </w:p>
    <w:p w:rsidR="00B647CA" w:rsidRPr="00B647CA" w:rsidRDefault="00B647CA" w:rsidP="00B647CA">
      <w:pPr>
        <w:pStyle w:val="ListParagraph"/>
        <w:numPr>
          <w:ilvl w:val="0"/>
          <w:numId w:val="8"/>
        </w:numPr>
        <w:rPr>
          <w:lang w:val="id-ID"/>
        </w:rPr>
      </w:pPr>
      <w:r w:rsidRPr="00B647CA">
        <w:rPr>
          <w:lang w:val="id-ID"/>
        </w:rPr>
        <w:t>20 cm x 30 cm untuk penggunaan di kendaraan umum;</w:t>
      </w:r>
    </w:p>
    <w:p w:rsidR="00B647CA" w:rsidRPr="00B647CA" w:rsidRDefault="00B647CA" w:rsidP="00B647CA">
      <w:pPr>
        <w:pStyle w:val="ListParagraph"/>
        <w:numPr>
          <w:ilvl w:val="0"/>
          <w:numId w:val="8"/>
        </w:numPr>
        <w:rPr>
          <w:lang w:val="id-ID"/>
        </w:rPr>
      </w:pPr>
      <w:r w:rsidRPr="00B647CA">
        <w:rPr>
          <w:lang w:val="id-ID"/>
        </w:rPr>
        <w:t>100 cm x 150 cm untuk penggunaan di kapal;</w:t>
      </w:r>
    </w:p>
    <w:p w:rsidR="00B647CA" w:rsidRPr="00B647CA" w:rsidRDefault="00B647CA" w:rsidP="00B647CA">
      <w:pPr>
        <w:pStyle w:val="ListParagraph"/>
        <w:numPr>
          <w:ilvl w:val="0"/>
          <w:numId w:val="8"/>
        </w:numPr>
        <w:rPr>
          <w:lang w:val="id-ID"/>
        </w:rPr>
      </w:pPr>
      <w:r w:rsidRPr="00B647CA">
        <w:rPr>
          <w:lang w:val="id-ID"/>
        </w:rPr>
        <w:t>100 cm x 150 cm untuk penggunaan di kereta api;</w:t>
      </w:r>
    </w:p>
    <w:p w:rsidR="00B647CA" w:rsidRPr="00B647CA" w:rsidRDefault="00B647CA" w:rsidP="00B647CA">
      <w:pPr>
        <w:pStyle w:val="ListParagraph"/>
        <w:numPr>
          <w:ilvl w:val="0"/>
          <w:numId w:val="8"/>
        </w:numPr>
        <w:rPr>
          <w:lang w:val="id-ID"/>
        </w:rPr>
      </w:pPr>
      <w:r w:rsidRPr="00B647CA">
        <w:rPr>
          <w:lang w:val="id-ID"/>
        </w:rPr>
        <w:t>30 cm x 45 cm untuk penggunaan di pesawat udara;dan</w:t>
      </w:r>
    </w:p>
    <w:p w:rsidR="00B647CA" w:rsidRPr="00B647CA" w:rsidRDefault="00B647CA" w:rsidP="00B647CA">
      <w:pPr>
        <w:pStyle w:val="ListParagraph"/>
        <w:numPr>
          <w:ilvl w:val="0"/>
          <w:numId w:val="8"/>
        </w:numPr>
        <w:rPr>
          <w:lang w:val="id-ID"/>
        </w:rPr>
      </w:pPr>
      <w:r w:rsidRPr="00B647CA">
        <w:rPr>
          <w:lang w:val="id-ID"/>
        </w:rPr>
        <w:t>10 cm x 15 cm untuk penggunaan di meja.</w:t>
      </w:r>
    </w:p>
    <w:p w:rsidR="00B647CA" w:rsidRPr="00B647CA" w:rsidRDefault="00B647CA" w:rsidP="00B647CA">
      <w:pPr>
        <w:ind w:left="360"/>
        <w:rPr>
          <w:lang w:val="id-ID"/>
        </w:rPr>
      </w:pPr>
      <w:r w:rsidRPr="00B647CA">
        <w:rPr>
          <w:lang w:val="id-ID"/>
        </w:rPr>
        <w:t>Pengibaran dan/atau pemasangan Bendera Negara dilakukan pada waktu antara matahari terbit hingga matahari terbenam.[8] Dalam keadaan tertentu, dapat dilakukan pada malam hari.[8]</w:t>
      </w:r>
    </w:p>
    <w:p w:rsidR="00B647CA" w:rsidRPr="00B647CA" w:rsidRDefault="00B647CA" w:rsidP="00B647CA">
      <w:pPr>
        <w:ind w:left="360"/>
        <w:rPr>
          <w:lang w:val="id-ID"/>
        </w:rPr>
      </w:pPr>
    </w:p>
    <w:p w:rsidR="00B647CA" w:rsidRPr="00B647CA" w:rsidRDefault="00B647CA" w:rsidP="00B647CA">
      <w:pPr>
        <w:ind w:left="360"/>
        <w:rPr>
          <w:lang w:val="id-ID"/>
        </w:rPr>
      </w:pPr>
      <w:r w:rsidRPr="00B647CA">
        <w:rPr>
          <w:lang w:val="id-ID"/>
        </w:rPr>
        <w:t>Bendera Negara wajib dikibarkan pada setiap peringatan Hari Kemerdekaan Bangsa Indonesia tanggal 17 Agustus oleh warga negara yang menguasai hak penggunaan rumah, gedung atau kantor, satuan pendidikan, transportasi umum, dan transportasi pribadi di seluruh wilayah Negara Kesatuan Republik Indonesia dan di kantor perwakilan Republik Indonesia di luar negeri.[8]</w:t>
      </w:r>
    </w:p>
    <w:p w:rsidR="00B647CA" w:rsidRPr="00B647CA" w:rsidRDefault="00B647CA" w:rsidP="00B647CA">
      <w:pPr>
        <w:ind w:left="360"/>
        <w:rPr>
          <w:lang w:val="id-ID"/>
        </w:rPr>
      </w:pPr>
    </w:p>
    <w:p w:rsidR="00B647CA" w:rsidRPr="00B647CA" w:rsidRDefault="00B647CA" w:rsidP="00B647CA">
      <w:pPr>
        <w:ind w:left="360"/>
        <w:rPr>
          <w:lang w:val="id-ID"/>
        </w:rPr>
      </w:pPr>
      <w:r w:rsidRPr="00B647CA">
        <w:rPr>
          <w:lang w:val="id-ID"/>
        </w:rPr>
        <w:t>Bendera Negara wajib dikibarkan setiap hari di:[8]</w:t>
      </w:r>
    </w:p>
    <w:p w:rsidR="00B647CA" w:rsidRPr="00B647CA" w:rsidRDefault="00B647CA" w:rsidP="00B647CA">
      <w:pPr>
        <w:ind w:left="360"/>
        <w:rPr>
          <w:lang w:val="id-ID"/>
        </w:rPr>
      </w:pPr>
    </w:p>
    <w:p w:rsidR="00B647CA" w:rsidRPr="00B647CA" w:rsidRDefault="00B647CA" w:rsidP="00B647CA">
      <w:pPr>
        <w:pStyle w:val="ListParagraph"/>
        <w:numPr>
          <w:ilvl w:val="0"/>
          <w:numId w:val="7"/>
        </w:numPr>
        <w:rPr>
          <w:lang w:val="id-ID"/>
        </w:rPr>
      </w:pPr>
      <w:r w:rsidRPr="00B647CA">
        <w:rPr>
          <w:lang w:val="id-ID"/>
        </w:rPr>
        <w:t>istana Presiden dan Wakil Presiden;</w:t>
      </w:r>
    </w:p>
    <w:p w:rsidR="00B647CA" w:rsidRPr="00B647CA" w:rsidRDefault="00B647CA" w:rsidP="00B647CA">
      <w:pPr>
        <w:pStyle w:val="ListParagraph"/>
        <w:numPr>
          <w:ilvl w:val="0"/>
          <w:numId w:val="7"/>
        </w:numPr>
        <w:rPr>
          <w:lang w:val="id-ID"/>
        </w:rPr>
      </w:pPr>
      <w:r w:rsidRPr="00B647CA">
        <w:rPr>
          <w:lang w:val="id-ID"/>
        </w:rPr>
        <w:t>gedung atau kantor lembaga negara;</w:t>
      </w:r>
    </w:p>
    <w:p w:rsidR="00B647CA" w:rsidRPr="00B647CA" w:rsidRDefault="00B647CA" w:rsidP="00B647CA">
      <w:pPr>
        <w:pStyle w:val="ListParagraph"/>
        <w:numPr>
          <w:ilvl w:val="0"/>
          <w:numId w:val="7"/>
        </w:numPr>
        <w:rPr>
          <w:lang w:val="id-ID"/>
        </w:rPr>
      </w:pPr>
      <w:r w:rsidRPr="00B647CA">
        <w:rPr>
          <w:lang w:val="id-ID"/>
        </w:rPr>
        <w:t>gedung atau kantor lembaga pemerintah;</w:t>
      </w:r>
    </w:p>
    <w:p w:rsidR="00B647CA" w:rsidRPr="00B647CA" w:rsidRDefault="00B647CA" w:rsidP="00B647CA">
      <w:pPr>
        <w:pStyle w:val="ListParagraph"/>
        <w:numPr>
          <w:ilvl w:val="0"/>
          <w:numId w:val="7"/>
        </w:numPr>
        <w:rPr>
          <w:lang w:val="id-ID"/>
        </w:rPr>
      </w:pPr>
      <w:r w:rsidRPr="00B647CA">
        <w:rPr>
          <w:lang w:val="id-ID"/>
        </w:rPr>
        <w:t>gedung atau kantor lembaga pemerintah nonkementerian;</w:t>
      </w:r>
    </w:p>
    <w:p w:rsidR="00B647CA" w:rsidRPr="00B647CA" w:rsidRDefault="00B647CA" w:rsidP="00B647CA">
      <w:pPr>
        <w:pStyle w:val="ListParagraph"/>
        <w:numPr>
          <w:ilvl w:val="0"/>
          <w:numId w:val="7"/>
        </w:numPr>
        <w:rPr>
          <w:lang w:val="id-ID"/>
        </w:rPr>
      </w:pPr>
      <w:r w:rsidRPr="00B647CA">
        <w:rPr>
          <w:lang w:val="id-ID"/>
        </w:rPr>
        <w:t>gedung atau kantor lembaga pemerintah daerah;</w:t>
      </w:r>
    </w:p>
    <w:p w:rsidR="00B647CA" w:rsidRPr="00B647CA" w:rsidRDefault="00B647CA" w:rsidP="00B647CA">
      <w:pPr>
        <w:pStyle w:val="ListParagraph"/>
        <w:numPr>
          <w:ilvl w:val="0"/>
          <w:numId w:val="7"/>
        </w:numPr>
        <w:rPr>
          <w:lang w:val="id-ID"/>
        </w:rPr>
      </w:pPr>
      <w:r w:rsidRPr="00B647CA">
        <w:rPr>
          <w:lang w:val="id-ID"/>
        </w:rPr>
        <w:t>gedung atau kantor dewan perwakilan rakyat daerah;</w:t>
      </w:r>
    </w:p>
    <w:p w:rsidR="00B647CA" w:rsidRPr="00B647CA" w:rsidRDefault="00B647CA" w:rsidP="00B647CA">
      <w:pPr>
        <w:pStyle w:val="ListParagraph"/>
        <w:numPr>
          <w:ilvl w:val="0"/>
          <w:numId w:val="7"/>
        </w:numPr>
        <w:rPr>
          <w:lang w:val="id-ID"/>
        </w:rPr>
      </w:pPr>
      <w:r w:rsidRPr="00B647CA">
        <w:rPr>
          <w:lang w:val="id-ID"/>
        </w:rPr>
        <w:t>gedung atau kantor perwakilan Republik Indonesia di luar negeri;</w:t>
      </w:r>
    </w:p>
    <w:p w:rsidR="00B647CA" w:rsidRPr="00B647CA" w:rsidRDefault="00B647CA" w:rsidP="00B647CA">
      <w:pPr>
        <w:pStyle w:val="ListParagraph"/>
        <w:numPr>
          <w:ilvl w:val="0"/>
          <w:numId w:val="7"/>
        </w:numPr>
        <w:rPr>
          <w:lang w:val="id-ID"/>
        </w:rPr>
      </w:pPr>
      <w:r w:rsidRPr="00B647CA">
        <w:rPr>
          <w:lang w:val="id-ID"/>
        </w:rPr>
        <w:t>gedung atau halaman satuan pendidikan;</w:t>
      </w:r>
    </w:p>
    <w:p w:rsidR="00B647CA" w:rsidRPr="00B647CA" w:rsidRDefault="00B647CA" w:rsidP="00B647CA">
      <w:pPr>
        <w:pStyle w:val="ListParagraph"/>
        <w:numPr>
          <w:ilvl w:val="0"/>
          <w:numId w:val="7"/>
        </w:numPr>
        <w:rPr>
          <w:lang w:val="id-ID"/>
        </w:rPr>
      </w:pPr>
      <w:r w:rsidRPr="00B647CA">
        <w:rPr>
          <w:lang w:val="id-ID"/>
        </w:rPr>
        <w:t>gedung atau kantor swasta;</w:t>
      </w:r>
    </w:p>
    <w:p w:rsidR="00B647CA" w:rsidRPr="00B647CA" w:rsidRDefault="00B647CA" w:rsidP="00B647CA">
      <w:pPr>
        <w:pStyle w:val="ListParagraph"/>
        <w:numPr>
          <w:ilvl w:val="0"/>
          <w:numId w:val="7"/>
        </w:numPr>
        <w:rPr>
          <w:lang w:val="id-ID"/>
        </w:rPr>
      </w:pPr>
      <w:r w:rsidRPr="00B647CA">
        <w:rPr>
          <w:lang w:val="id-ID"/>
        </w:rPr>
        <w:t>rumah jabatan Presiden dan Wakil Presiden;</w:t>
      </w:r>
    </w:p>
    <w:p w:rsidR="00B647CA" w:rsidRPr="00B647CA" w:rsidRDefault="00B647CA" w:rsidP="00B647CA">
      <w:pPr>
        <w:pStyle w:val="ListParagraph"/>
        <w:numPr>
          <w:ilvl w:val="0"/>
          <w:numId w:val="7"/>
        </w:numPr>
        <w:rPr>
          <w:lang w:val="id-ID"/>
        </w:rPr>
      </w:pPr>
      <w:r w:rsidRPr="00B647CA">
        <w:rPr>
          <w:lang w:val="id-ID"/>
        </w:rPr>
        <w:t>rumah jabatan pimpinan lembaga negara;</w:t>
      </w:r>
    </w:p>
    <w:p w:rsidR="00B647CA" w:rsidRPr="00B647CA" w:rsidRDefault="00B647CA" w:rsidP="00B647CA">
      <w:pPr>
        <w:pStyle w:val="ListParagraph"/>
        <w:numPr>
          <w:ilvl w:val="0"/>
          <w:numId w:val="7"/>
        </w:numPr>
        <w:rPr>
          <w:lang w:val="id-ID"/>
        </w:rPr>
      </w:pPr>
      <w:r w:rsidRPr="00B647CA">
        <w:rPr>
          <w:lang w:val="id-ID"/>
        </w:rPr>
        <w:t>rumah jabatan menteri;</w:t>
      </w:r>
    </w:p>
    <w:p w:rsidR="00B647CA" w:rsidRPr="00B647CA" w:rsidRDefault="00B647CA" w:rsidP="00B647CA">
      <w:pPr>
        <w:pStyle w:val="ListParagraph"/>
        <w:numPr>
          <w:ilvl w:val="0"/>
          <w:numId w:val="7"/>
        </w:numPr>
        <w:rPr>
          <w:lang w:val="id-ID"/>
        </w:rPr>
      </w:pPr>
      <w:r w:rsidRPr="00B647CA">
        <w:rPr>
          <w:lang w:val="id-ID"/>
        </w:rPr>
        <w:t>rumah jabatan pimpinan lembaga pemerintahan nonkementerian;</w:t>
      </w:r>
    </w:p>
    <w:p w:rsidR="00B647CA" w:rsidRPr="00B647CA" w:rsidRDefault="00B647CA" w:rsidP="00B647CA">
      <w:pPr>
        <w:pStyle w:val="ListParagraph"/>
        <w:numPr>
          <w:ilvl w:val="0"/>
          <w:numId w:val="7"/>
        </w:numPr>
        <w:rPr>
          <w:lang w:val="id-ID"/>
        </w:rPr>
      </w:pPr>
      <w:r w:rsidRPr="00B647CA">
        <w:rPr>
          <w:lang w:val="id-ID"/>
        </w:rPr>
        <w:t>rumah jabatan gubernur, bupati, wali kota, dan camat;</w:t>
      </w:r>
    </w:p>
    <w:p w:rsidR="00B647CA" w:rsidRPr="00B647CA" w:rsidRDefault="00B647CA" w:rsidP="00B647CA">
      <w:pPr>
        <w:pStyle w:val="ListParagraph"/>
        <w:numPr>
          <w:ilvl w:val="0"/>
          <w:numId w:val="7"/>
        </w:numPr>
        <w:rPr>
          <w:lang w:val="id-ID"/>
        </w:rPr>
      </w:pPr>
      <w:r w:rsidRPr="00B647CA">
        <w:rPr>
          <w:lang w:val="id-ID"/>
        </w:rPr>
        <w:t>gedung atau kantor atau rumah jabatan lain;</w:t>
      </w:r>
    </w:p>
    <w:p w:rsidR="00B647CA" w:rsidRPr="00B647CA" w:rsidRDefault="00B647CA" w:rsidP="00B647CA">
      <w:pPr>
        <w:pStyle w:val="ListParagraph"/>
        <w:numPr>
          <w:ilvl w:val="0"/>
          <w:numId w:val="7"/>
        </w:numPr>
        <w:rPr>
          <w:lang w:val="id-ID"/>
        </w:rPr>
      </w:pPr>
      <w:r w:rsidRPr="00B647CA">
        <w:rPr>
          <w:lang w:val="id-ID"/>
        </w:rPr>
        <w:lastRenderedPageBreak/>
        <w:t>pos perbatasan dan pulau-pulau terluar di wilayah Negara Kesatuan Republik Indonesia;</w:t>
      </w:r>
    </w:p>
    <w:p w:rsidR="00B647CA" w:rsidRPr="00B647CA" w:rsidRDefault="00B647CA" w:rsidP="00B647CA">
      <w:pPr>
        <w:pStyle w:val="ListParagraph"/>
        <w:numPr>
          <w:ilvl w:val="0"/>
          <w:numId w:val="7"/>
        </w:numPr>
        <w:rPr>
          <w:lang w:val="id-ID"/>
        </w:rPr>
      </w:pPr>
      <w:r w:rsidRPr="00B647CA">
        <w:rPr>
          <w:lang w:val="id-ID"/>
        </w:rPr>
        <w:t>lingkungan Tentara Nasional Indonesia dan Kepolisian Republik Indonesia; dan</w:t>
      </w:r>
    </w:p>
    <w:p w:rsidR="00B647CA" w:rsidRPr="00B647CA" w:rsidRDefault="00B647CA" w:rsidP="00B647CA">
      <w:pPr>
        <w:pStyle w:val="ListParagraph"/>
        <w:numPr>
          <w:ilvl w:val="0"/>
          <w:numId w:val="7"/>
        </w:numPr>
        <w:rPr>
          <w:lang w:val="id-ID"/>
        </w:rPr>
      </w:pPr>
      <w:r w:rsidRPr="00B647CA">
        <w:rPr>
          <w:lang w:val="id-ID"/>
        </w:rPr>
        <w:t>taman makam pahlawan nasional</w:t>
      </w:r>
    </w:p>
    <w:p w:rsidR="00B647CA" w:rsidRPr="00B647CA" w:rsidRDefault="00B647CA" w:rsidP="00B647CA">
      <w:pPr>
        <w:ind w:left="360"/>
        <w:rPr>
          <w:lang w:val="id-ID"/>
        </w:rPr>
      </w:pPr>
    </w:p>
    <w:p w:rsidR="00B647CA" w:rsidRPr="00B647CA" w:rsidRDefault="00B647CA" w:rsidP="00B647CA">
      <w:pPr>
        <w:ind w:left="360"/>
        <w:rPr>
          <w:lang w:val="id-ID"/>
        </w:rPr>
      </w:pPr>
      <w:r w:rsidRPr="00B647CA">
        <w:rPr>
          <w:lang w:val="id-ID"/>
        </w:rPr>
        <w:t>Momentum pengibaran bendera asli setelah deklarasi kemerdekaan pada tanggal 17 Agustus 1945.</w:t>
      </w:r>
    </w:p>
    <w:p w:rsidR="00B647CA" w:rsidRPr="00B647CA" w:rsidRDefault="00B647CA" w:rsidP="00B647CA">
      <w:pPr>
        <w:ind w:left="360"/>
        <w:rPr>
          <w:lang w:val="id-ID"/>
        </w:rPr>
      </w:pPr>
      <w:r w:rsidRPr="00B647CA">
        <w:rPr>
          <w:lang w:val="id-ID"/>
        </w:rPr>
        <w:t>Bendera Negara sebagai penutup peti atau usungan jenazah dapat dipasang pada peti atau usungan jenazah Presiden atau Wakil Presiden, mantan Presiden atau mantan Wakil Presiden, anggota lembaga negara, menteri atau pejabat setingkat menteri, kepala daerah, anggota dewan perwakilan rakyat daerah, kepala perwakilan diplomatik, anggota Tentara Nasional Indonesia, anggota Kepolisian Republik Indonesia yang meninggal dalam tugas, dan/atau warga negara Indonesia yang berjasa bagi bangsa dan negara.[8]</w:t>
      </w:r>
    </w:p>
    <w:p w:rsidR="00B647CA" w:rsidRPr="00B647CA" w:rsidRDefault="00B647CA" w:rsidP="00B647CA">
      <w:pPr>
        <w:ind w:left="360"/>
        <w:rPr>
          <w:lang w:val="id-ID"/>
        </w:rPr>
      </w:pPr>
    </w:p>
    <w:p w:rsidR="00B647CA" w:rsidRPr="00B647CA" w:rsidRDefault="00B647CA" w:rsidP="00B647CA">
      <w:pPr>
        <w:ind w:left="360"/>
        <w:rPr>
          <w:lang w:val="id-ID"/>
        </w:rPr>
      </w:pPr>
      <w:r w:rsidRPr="00B647CA">
        <w:rPr>
          <w:lang w:val="id-ID"/>
        </w:rPr>
        <w:t>Bendera Negara yang dikibarkan pada Proklamasi Kemerdekaan Bangsa Indonesia tanggal 17 Agustus 1945 di Jalan Pegangsaan Timur Nomor 56 Jakarta disebut Bendera Pusaka Sang Saka Merah Putih. Bendera Pusaka Sang Saka Merah Putih disimpan dan dipelihara di Monumen Nasional Jakarta.[8]</w:t>
      </w:r>
    </w:p>
    <w:p w:rsidR="00B647CA" w:rsidRPr="00B647CA" w:rsidRDefault="00B647CA" w:rsidP="00B647CA">
      <w:pPr>
        <w:ind w:left="360"/>
        <w:rPr>
          <w:lang w:val="id-ID"/>
        </w:rPr>
      </w:pPr>
    </w:p>
    <w:p w:rsidR="00B647CA" w:rsidRPr="00B647CA" w:rsidRDefault="00B647CA" w:rsidP="00B647CA">
      <w:pPr>
        <w:ind w:left="360"/>
        <w:rPr>
          <w:lang w:val="id-ID"/>
        </w:rPr>
      </w:pPr>
      <w:r w:rsidRPr="00B647CA">
        <w:rPr>
          <w:lang w:val="id-ID"/>
        </w:rPr>
        <w:t>Setiap orang dilarang:[8]</w:t>
      </w:r>
    </w:p>
    <w:p w:rsidR="00B647CA" w:rsidRPr="00B647CA" w:rsidRDefault="00B647CA" w:rsidP="00B647CA">
      <w:pPr>
        <w:ind w:left="360"/>
        <w:rPr>
          <w:lang w:val="id-ID"/>
        </w:rPr>
      </w:pPr>
    </w:p>
    <w:p w:rsidR="00B647CA" w:rsidRPr="004A3FEC" w:rsidRDefault="00B647CA" w:rsidP="004A3FEC">
      <w:pPr>
        <w:pStyle w:val="ListParagraph"/>
        <w:numPr>
          <w:ilvl w:val="0"/>
          <w:numId w:val="10"/>
        </w:numPr>
        <w:rPr>
          <w:lang w:val="id-ID"/>
        </w:rPr>
      </w:pPr>
      <w:r w:rsidRPr="004A3FEC">
        <w:rPr>
          <w:lang w:val="id-ID"/>
        </w:rPr>
        <w:t xml:space="preserve">merusak, merobek, menginjak-injak, membakar, atau melakukan perbuatan lain dengan maksud </w:t>
      </w:r>
      <w:bookmarkStart w:id="0" w:name="_GoBack"/>
      <w:r w:rsidRPr="004A3FEC">
        <w:rPr>
          <w:lang w:val="id-ID"/>
        </w:rPr>
        <w:t>menodai, menghina, atau merendahkan kehormatan Bendera Negara;</w:t>
      </w:r>
    </w:p>
    <w:p w:rsidR="00B647CA" w:rsidRPr="004A3FEC" w:rsidRDefault="00B647CA" w:rsidP="004A3FEC">
      <w:pPr>
        <w:pStyle w:val="ListParagraph"/>
        <w:numPr>
          <w:ilvl w:val="0"/>
          <w:numId w:val="10"/>
        </w:numPr>
        <w:rPr>
          <w:lang w:val="id-ID"/>
        </w:rPr>
      </w:pPr>
      <w:r w:rsidRPr="004A3FEC">
        <w:rPr>
          <w:lang w:val="id-ID"/>
        </w:rPr>
        <w:t>memakai Bendera Negara untuk reklame atau iklan komersial;</w:t>
      </w:r>
    </w:p>
    <w:p w:rsidR="00B647CA" w:rsidRPr="004A3FEC" w:rsidRDefault="00B647CA" w:rsidP="004A3FEC">
      <w:pPr>
        <w:pStyle w:val="ListParagraph"/>
        <w:numPr>
          <w:ilvl w:val="0"/>
          <w:numId w:val="10"/>
        </w:numPr>
        <w:rPr>
          <w:lang w:val="id-ID"/>
        </w:rPr>
      </w:pPr>
      <w:r w:rsidRPr="004A3FEC">
        <w:rPr>
          <w:lang w:val="id-ID"/>
        </w:rPr>
        <w:t>mengibarkan Bendera Negara yang rusak, robek, luntur, kusut, atau kusam;</w:t>
      </w:r>
    </w:p>
    <w:p w:rsidR="00B647CA" w:rsidRPr="004A3FEC" w:rsidRDefault="00B647CA" w:rsidP="004A3FEC">
      <w:pPr>
        <w:pStyle w:val="ListParagraph"/>
        <w:numPr>
          <w:ilvl w:val="0"/>
          <w:numId w:val="10"/>
        </w:numPr>
        <w:rPr>
          <w:lang w:val="id-ID"/>
        </w:rPr>
      </w:pPr>
      <w:r w:rsidRPr="004A3FEC">
        <w:rPr>
          <w:lang w:val="id-ID"/>
        </w:rPr>
        <w:t>mencetak, menyulam, dan menulis huruf, angka, gambar atau tanda lain dan memasang lencana atau benda apapun pada Bendera Negara; dan</w:t>
      </w:r>
    </w:p>
    <w:p w:rsidR="00B647CA" w:rsidRPr="004A3FEC" w:rsidRDefault="00B647CA" w:rsidP="004A3FEC">
      <w:pPr>
        <w:pStyle w:val="ListParagraph"/>
        <w:numPr>
          <w:ilvl w:val="0"/>
          <w:numId w:val="10"/>
        </w:numPr>
        <w:rPr>
          <w:lang w:val="id-ID"/>
        </w:rPr>
      </w:pPr>
      <w:r w:rsidRPr="004A3FEC">
        <w:rPr>
          <w:lang w:val="id-ID"/>
        </w:rPr>
        <w:t>memakai Bendera Negara untuk langit-langit, atap, pembungkus barang, dan tutup barang yang dapat menurunkan kehormatan Bendera Negara.</w:t>
      </w:r>
      <w:bookmarkEnd w:id="0"/>
    </w:p>
    <w:sectPr w:rsidR="00B647CA" w:rsidRPr="004A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717E"/>
    <w:multiLevelType w:val="hybridMultilevel"/>
    <w:tmpl w:val="945CF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20AB7"/>
    <w:multiLevelType w:val="hybridMultilevel"/>
    <w:tmpl w:val="7708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66189"/>
    <w:multiLevelType w:val="hybridMultilevel"/>
    <w:tmpl w:val="2D42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856C3"/>
    <w:multiLevelType w:val="hybridMultilevel"/>
    <w:tmpl w:val="95EE6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7E0044"/>
    <w:multiLevelType w:val="hybridMultilevel"/>
    <w:tmpl w:val="9EC2E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B30BD9"/>
    <w:multiLevelType w:val="hybridMultilevel"/>
    <w:tmpl w:val="4A48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27340"/>
    <w:multiLevelType w:val="hybridMultilevel"/>
    <w:tmpl w:val="7A24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049E4"/>
    <w:multiLevelType w:val="hybridMultilevel"/>
    <w:tmpl w:val="CFC42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D92B60"/>
    <w:multiLevelType w:val="multilevel"/>
    <w:tmpl w:val="900C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DD4666"/>
    <w:multiLevelType w:val="hybridMultilevel"/>
    <w:tmpl w:val="FF88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6"/>
  </w:num>
  <w:num w:numId="5">
    <w:abstractNumId w:val="1"/>
  </w:num>
  <w:num w:numId="6">
    <w:abstractNumId w:val="4"/>
  </w:num>
  <w:num w:numId="7">
    <w:abstractNumId w:val="7"/>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1D"/>
    <w:rsid w:val="004A3FEC"/>
    <w:rsid w:val="008E1B91"/>
    <w:rsid w:val="00B647CA"/>
    <w:rsid w:val="00BB061D"/>
    <w:rsid w:val="00F3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DD5E"/>
  <w15:chartTrackingRefBased/>
  <w15:docId w15:val="{D66DC22D-76F6-44FC-9C55-50E317C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06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47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1D"/>
    <w:pPr>
      <w:ind w:left="720"/>
      <w:contextualSpacing/>
    </w:pPr>
  </w:style>
  <w:style w:type="character" w:customStyle="1" w:styleId="Heading2Char">
    <w:name w:val="Heading 2 Char"/>
    <w:basedOn w:val="DefaultParagraphFont"/>
    <w:link w:val="Heading2"/>
    <w:uiPriority w:val="9"/>
    <w:rsid w:val="00BB061D"/>
    <w:rPr>
      <w:rFonts w:ascii="Times New Roman" w:eastAsia="Times New Roman" w:hAnsi="Times New Roman" w:cs="Times New Roman"/>
      <w:b/>
      <w:bCs/>
      <w:sz w:val="36"/>
      <w:szCs w:val="36"/>
    </w:rPr>
  </w:style>
  <w:style w:type="character" w:customStyle="1" w:styleId="mw-headline">
    <w:name w:val="mw-headline"/>
    <w:basedOn w:val="DefaultParagraphFont"/>
    <w:rsid w:val="00BB061D"/>
  </w:style>
  <w:style w:type="character" w:customStyle="1" w:styleId="mw-editsection">
    <w:name w:val="mw-editsection"/>
    <w:basedOn w:val="DefaultParagraphFont"/>
    <w:rsid w:val="00BB061D"/>
  </w:style>
  <w:style w:type="character" w:customStyle="1" w:styleId="mw-editsection-bracket">
    <w:name w:val="mw-editsection-bracket"/>
    <w:basedOn w:val="DefaultParagraphFont"/>
    <w:rsid w:val="00BB061D"/>
  </w:style>
  <w:style w:type="character" w:styleId="Hyperlink">
    <w:name w:val="Hyperlink"/>
    <w:basedOn w:val="DefaultParagraphFont"/>
    <w:uiPriority w:val="99"/>
    <w:semiHidden/>
    <w:unhideWhenUsed/>
    <w:rsid w:val="00BB061D"/>
    <w:rPr>
      <w:color w:val="0000FF"/>
      <w:u w:val="single"/>
    </w:rPr>
  </w:style>
  <w:style w:type="character" w:customStyle="1" w:styleId="mw-editsection-divider">
    <w:name w:val="mw-editsection-divider"/>
    <w:basedOn w:val="DefaultParagraphFont"/>
    <w:rsid w:val="00BB061D"/>
  </w:style>
  <w:style w:type="paragraph" w:styleId="NormalWeb">
    <w:name w:val="Normal (Web)"/>
    <w:basedOn w:val="Normal"/>
    <w:uiPriority w:val="99"/>
    <w:semiHidden/>
    <w:unhideWhenUsed/>
    <w:rsid w:val="00BB0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647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4017">
      <w:bodyDiv w:val="1"/>
      <w:marLeft w:val="0"/>
      <w:marRight w:val="0"/>
      <w:marTop w:val="0"/>
      <w:marBottom w:val="0"/>
      <w:divBdr>
        <w:top w:val="none" w:sz="0" w:space="0" w:color="auto"/>
        <w:left w:val="none" w:sz="0" w:space="0" w:color="auto"/>
        <w:bottom w:val="none" w:sz="0" w:space="0" w:color="auto"/>
        <w:right w:val="none" w:sz="0" w:space="0" w:color="auto"/>
      </w:divBdr>
      <w:divsChild>
        <w:div w:id="631598147">
          <w:marLeft w:val="336"/>
          <w:marRight w:val="0"/>
          <w:marTop w:val="120"/>
          <w:marBottom w:val="312"/>
          <w:divBdr>
            <w:top w:val="none" w:sz="0" w:space="0" w:color="auto"/>
            <w:left w:val="none" w:sz="0" w:space="0" w:color="auto"/>
            <w:bottom w:val="none" w:sz="0" w:space="0" w:color="auto"/>
            <w:right w:val="none" w:sz="0" w:space="0" w:color="auto"/>
          </w:divBdr>
          <w:divsChild>
            <w:div w:id="61224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754343">
      <w:bodyDiv w:val="1"/>
      <w:marLeft w:val="0"/>
      <w:marRight w:val="0"/>
      <w:marTop w:val="0"/>
      <w:marBottom w:val="0"/>
      <w:divBdr>
        <w:top w:val="none" w:sz="0" w:space="0" w:color="auto"/>
        <w:left w:val="none" w:sz="0" w:space="0" w:color="auto"/>
        <w:bottom w:val="none" w:sz="0" w:space="0" w:color="auto"/>
        <w:right w:val="none" w:sz="0" w:space="0" w:color="auto"/>
      </w:divBdr>
    </w:div>
    <w:div w:id="231888083">
      <w:bodyDiv w:val="1"/>
      <w:marLeft w:val="0"/>
      <w:marRight w:val="0"/>
      <w:marTop w:val="0"/>
      <w:marBottom w:val="0"/>
      <w:divBdr>
        <w:top w:val="none" w:sz="0" w:space="0" w:color="auto"/>
        <w:left w:val="none" w:sz="0" w:space="0" w:color="auto"/>
        <w:bottom w:val="none" w:sz="0" w:space="0" w:color="auto"/>
        <w:right w:val="none" w:sz="0" w:space="0" w:color="auto"/>
      </w:divBdr>
    </w:div>
    <w:div w:id="233782328">
      <w:bodyDiv w:val="1"/>
      <w:marLeft w:val="0"/>
      <w:marRight w:val="0"/>
      <w:marTop w:val="0"/>
      <w:marBottom w:val="0"/>
      <w:divBdr>
        <w:top w:val="none" w:sz="0" w:space="0" w:color="auto"/>
        <w:left w:val="none" w:sz="0" w:space="0" w:color="auto"/>
        <w:bottom w:val="none" w:sz="0" w:space="0" w:color="auto"/>
        <w:right w:val="none" w:sz="0" w:space="0" w:color="auto"/>
      </w:divBdr>
    </w:div>
    <w:div w:id="486870780">
      <w:bodyDiv w:val="1"/>
      <w:marLeft w:val="0"/>
      <w:marRight w:val="0"/>
      <w:marTop w:val="0"/>
      <w:marBottom w:val="0"/>
      <w:divBdr>
        <w:top w:val="none" w:sz="0" w:space="0" w:color="auto"/>
        <w:left w:val="none" w:sz="0" w:space="0" w:color="auto"/>
        <w:bottom w:val="none" w:sz="0" w:space="0" w:color="auto"/>
        <w:right w:val="none" w:sz="0" w:space="0" w:color="auto"/>
      </w:divBdr>
      <w:divsChild>
        <w:div w:id="1074737733">
          <w:marLeft w:val="336"/>
          <w:marRight w:val="0"/>
          <w:marTop w:val="120"/>
          <w:marBottom w:val="312"/>
          <w:divBdr>
            <w:top w:val="none" w:sz="0" w:space="0" w:color="auto"/>
            <w:left w:val="none" w:sz="0" w:space="0" w:color="auto"/>
            <w:bottom w:val="none" w:sz="0" w:space="0" w:color="auto"/>
            <w:right w:val="none" w:sz="0" w:space="0" w:color="auto"/>
          </w:divBdr>
          <w:divsChild>
            <w:div w:id="3340006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5186764">
          <w:marLeft w:val="336"/>
          <w:marRight w:val="0"/>
          <w:marTop w:val="120"/>
          <w:marBottom w:val="312"/>
          <w:divBdr>
            <w:top w:val="none" w:sz="0" w:space="0" w:color="auto"/>
            <w:left w:val="none" w:sz="0" w:space="0" w:color="auto"/>
            <w:bottom w:val="none" w:sz="0" w:space="0" w:color="auto"/>
            <w:right w:val="none" w:sz="0" w:space="0" w:color="auto"/>
          </w:divBdr>
          <w:divsChild>
            <w:div w:id="9758369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71835352">
      <w:bodyDiv w:val="1"/>
      <w:marLeft w:val="0"/>
      <w:marRight w:val="0"/>
      <w:marTop w:val="0"/>
      <w:marBottom w:val="0"/>
      <w:divBdr>
        <w:top w:val="none" w:sz="0" w:space="0" w:color="auto"/>
        <w:left w:val="none" w:sz="0" w:space="0" w:color="auto"/>
        <w:bottom w:val="none" w:sz="0" w:space="0" w:color="auto"/>
        <w:right w:val="none" w:sz="0" w:space="0" w:color="auto"/>
      </w:divBdr>
    </w:div>
    <w:div w:id="678964797">
      <w:bodyDiv w:val="1"/>
      <w:marLeft w:val="0"/>
      <w:marRight w:val="0"/>
      <w:marTop w:val="0"/>
      <w:marBottom w:val="0"/>
      <w:divBdr>
        <w:top w:val="none" w:sz="0" w:space="0" w:color="auto"/>
        <w:left w:val="none" w:sz="0" w:space="0" w:color="auto"/>
        <w:bottom w:val="none" w:sz="0" w:space="0" w:color="auto"/>
        <w:right w:val="none" w:sz="0" w:space="0" w:color="auto"/>
      </w:divBdr>
    </w:div>
    <w:div w:id="843855985">
      <w:bodyDiv w:val="1"/>
      <w:marLeft w:val="0"/>
      <w:marRight w:val="0"/>
      <w:marTop w:val="0"/>
      <w:marBottom w:val="0"/>
      <w:divBdr>
        <w:top w:val="none" w:sz="0" w:space="0" w:color="auto"/>
        <w:left w:val="none" w:sz="0" w:space="0" w:color="auto"/>
        <w:bottom w:val="none" w:sz="0" w:space="0" w:color="auto"/>
        <w:right w:val="none" w:sz="0" w:space="0" w:color="auto"/>
      </w:divBdr>
      <w:divsChild>
        <w:div w:id="355886257">
          <w:marLeft w:val="336"/>
          <w:marRight w:val="0"/>
          <w:marTop w:val="120"/>
          <w:marBottom w:val="312"/>
          <w:divBdr>
            <w:top w:val="none" w:sz="0" w:space="0" w:color="auto"/>
            <w:left w:val="none" w:sz="0" w:space="0" w:color="auto"/>
            <w:bottom w:val="none" w:sz="0" w:space="0" w:color="auto"/>
            <w:right w:val="none" w:sz="0" w:space="0" w:color="auto"/>
          </w:divBdr>
          <w:divsChild>
            <w:div w:id="3554301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09593808">
          <w:marLeft w:val="336"/>
          <w:marRight w:val="0"/>
          <w:marTop w:val="120"/>
          <w:marBottom w:val="312"/>
          <w:divBdr>
            <w:top w:val="none" w:sz="0" w:space="0" w:color="auto"/>
            <w:left w:val="none" w:sz="0" w:space="0" w:color="auto"/>
            <w:bottom w:val="none" w:sz="0" w:space="0" w:color="auto"/>
            <w:right w:val="none" w:sz="0" w:space="0" w:color="auto"/>
          </w:divBdr>
          <w:divsChild>
            <w:div w:id="8302982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12748496">
      <w:bodyDiv w:val="1"/>
      <w:marLeft w:val="0"/>
      <w:marRight w:val="0"/>
      <w:marTop w:val="0"/>
      <w:marBottom w:val="0"/>
      <w:divBdr>
        <w:top w:val="none" w:sz="0" w:space="0" w:color="auto"/>
        <w:left w:val="none" w:sz="0" w:space="0" w:color="auto"/>
        <w:bottom w:val="none" w:sz="0" w:space="0" w:color="auto"/>
        <w:right w:val="none" w:sz="0" w:space="0" w:color="auto"/>
      </w:divBdr>
    </w:div>
    <w:div w:id="1139687175">
      <w:bodyDiv w:val="1"/>
      <w:marLeft w:val="0"/>
      <w:marRight w:val="0"/>
      <w:marTop w:val="0"/>
      <w:marBottom w:val="0"/>
      <w:divBdr>
        <w:top w:val="none" w:sz="0" w:space="0" w:color="auto"/>
        <w:left w:val="none" w:sz="0" w:space="0" w:color="auto"/>
        <w:bottom w:val="none" w:sz="0" w:space="0" w:color="auto"/>
        <w:right w:val="none" w:sz="0" w:space="0" w:color="auto"/>
      </w:divBdr>
    </w:div>
    <w:div w:id="1229069902">
      <w:bodyDiv w:val="1"/>
      <w:marLeft w:val="0"/>
      <w:marRight w:val="0"/>
      <w:marTop w:val="0"/>
      <w:marBottom w:val="0"/>
      <w:divBdr>
        <w:top w:val="none" w:sz="0" w:space="0" w:color="auto"/>
        <w:left w:val="none" w:sz="0" w:space="0" w:color="auto"/>
        <w:bottom w:val="none" w:sz="0" w:space="0" w:color="auto"/>
        <w:right w:val="none" w:sz="0" w:space="0" w:color="auto"/>
      </w:divBdr>
    </w:div>
    <w:div w:id="1732800891">
      <w:bodyDiv w:val="1"/>
      <w:marLeft w:val="0"/>
      <w:marRight w:val="0"/>
      <w:marTop w:val="0"/>
      <w:marBottom w:val="0"/>
      <w:divBdr>
        <w:top w:val="none" w:sz="0" w:space="0" w:color="auto"/>
        <w:left w:val="none" w:sz="0" w:space="0" w:color="auto"/>
        <w:bottom w:val="none" w:sz="0" w:space="0" w:color="auto"/>
        <w:right w:val="none" w:sz="0" w:space="0" w:color="auto"/>
      </w:divBdr>
      <w:divsChild>
        <w:div w:id="1656377399">
          <w:marLeft w:val="336"/>
          <w:marRight w:val="0"/>
          <w:marTop w:val="120"/>
          <w:marBottom w:val="312"/>
          <w:divBdr>
            <w:top w:val="none" w:sz="0" w:space="0" w:color="auto"/>
            <w:left w:val="none" w:sz="0" w:space="0" w:color="auto"/>
            <w:bottom w:val="none" w:sz="0" w:space="0" w:color="auto"/>
            <w:right w:val="none" w:sz="0" w:space="0" w:color="auto"/>
          </w:divBdr>
          <w:divsChild>
            <w:div w:id="15502596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157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2018-09-17T13:27:00Z</dcterms:created>
  <dcterms:modified xsi:type="dcterms:W3CDTF">2018-09-17T13:58:00Z</dcterms:modified>
</cp:coreProperties>
</file>