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Pr="0079663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967447" w:rsidRPr="0079663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743" w:type="dxa"/>
          </w:tcPr>
          <w:p w:rsidR="00967447" w:rsidRPr="0079663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79663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90" w:type="dxa"/>
          </w:tcPr>
          <w:p w:rsidR="00967447" w:rsidRPr="0079663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79663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67447" w:rsidRPr="0079663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79663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Which one of the following ancient Indian records is the earliest royal order to preserve food-grains to be utilised during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risis in the country?        </w:t>
            </w: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 xml:space="preserve">    (IAS 1998)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Sohagaura Copper-Plate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Rummindei pillar-Edict of Ashoka 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Prayaga-Prasasti</w:t>
            </w:r>
          </w:p>
          <w:p w:rsidR="00967447" w:rsidRPr="007812E9" w:rsidRDefault="00967447" w:rsidP="009674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Mehrauli Pillar inscription of Chandra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considered to be the controversial part of the treaty of 303BC between Chandragupta and Seleucus?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Seleucus surrendered his large territories to Chandragupta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Chandragupta made a gift of 500 elephants to Seleucus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Seleucus gave his daughter in marriage to Chandragupta</w:t>
            </w:r>
          </w:p>
          <w:p w:rsidR="00967447" w:rsidRPr="00C166A9" w:rsidRDefault="00967447" w:rsidP="009674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Greek envoy (Megasthenese) was a credited to the Mauryan court at Pataliputra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Dharmasoka was found in the                  (CDS 2003)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Maski Edict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Junagarh Inscription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Saranath Inscription</w:t>
            </w:r>
          </w:p>
          <w:p w:rsidR="00967447" w:rsidRPr="00C166A9" w:rsidRDefault="00967447" w:rsidP="009674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Allahabad Pillar Inscription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62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major event of the reign of Ashoka was the Kalinga War and conquest of Kalinga. Which of the following was the actual cause of Kalinga War?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Kalinga was a thorn in the body-politic of the empire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“Ashoka wished to control both the land and sea routes to South India”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Kalinga posed a threat to the Mauryan possessions in Andra and Bengal</w:t>
            </w:r>
          </w:p>
          <w:p w:rsidR="00967447" w:rsidRPr="008A08E6" w:rsidRDefault="00967447" w:rsidP="009674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following statements about Ashoka’s Dhamma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Non injury, restraint in behaviour and equal treatment to all, constitutes the doctrinal aspects of dhamma.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Fear of sin does not constitute the doctrinal aspects.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Doing less sins and more good are the two essential constituents of Dhamma.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statements given above are correct?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3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2</w:t>
            </w:r>
          </w:p>
          <w:p w:rsidR="00967447" w:rsidRPr="0053768E" w:rsidRDefault="00967447" w:rsidP="009674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these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25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the following                 (CDS 2003)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3513"/>
              <w:gridCol w:w="3514"/>
            </w:tblGrid>
            <w:tr w:rsidR="00967447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67447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</w:t>
                  </w:r>
                </w:p>
                <w:p w:rsidR="00967447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(Ruler)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67447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II</w:t>
                  </w:r>
                </w:p>
                <w:p w:rsidR="00967447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(Title)</w:t>
                  </w:r>
                </w:p>
              </w:tc>
            </w:tr>
            <w:tr w:rsidR="00967447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 Ashoka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 Kanishka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 Kharavela</w:t>
                  </w:r>
                </w:p>
                <w:p w:rsidR="00967447" w:rsidRPr="0053768E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 Kumaragupta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Vikramaditya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2.Kalinga Chakravarti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Mahendraditya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4. Devaputra 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Priyadarshi</w:t>
                  </w:r>
                </w:p>
              </w:tc>
            </w:tr>
          </w:tbl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C D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1 2 3 5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5 4 2 1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2 1 4 3</w:t>
            </w:r>
          </w:p>
          <w:p w:rsidR="00967447" w:rsidRPr="0053768E" w:rsidRDefault="00967447" w:rsidP="009674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5 4 2 3 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Ashoka himself considered his policy of Dhamma as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essence of original Buddhism as preached by the Buddha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way of life which was both practical and convenient as well as highly moral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ideal of virtuous life based on moral teaching of various thinkers</w:t>
            </w:r>
          </w:p>
          <w:p w:rsidR="00967447" w:rsidRPr="00E8736E" w:rsidRDefault="00967447" w:rsidP="009674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essence of all religions or the common religion of mankind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social matters Ashoka’s most  revolutionary concept was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 behaviour to slaves, servants, elders, etc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opposition to wasteful social rituals and ceremonies at marriages, births, journeys etc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‘a’ and ‘b’</w:t>
            </w:r>
          </w:p>
          <w:p w:rsidR="00967447" w:rsidRPr="00BA7627" w:rsidRDefault="00967447" w:rsidP="0096744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Pr="00665D7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77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967447" w:rsidRPr="00665D7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7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743" w:type="dxa"/>
          </w:tcPr>
          <w:p w:rsidR="00967447" w:rsidRPr="00665D7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77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665D7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7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990" w:type="dxa"/>
          </w:tcPr>
          <w:p w:rsidR="00967447" w:rsidRPr="00665D7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77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665D7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7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67447" w:rsidRPr="00665D7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7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665D7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D77">
              <w:rPr>
                <w:rFonts w:ascii="Times New Roman" w:hAnsi="Times New Roman" w:cs="Times New Roman"/>
                <w:sz w:val="24"/>
                <w:szCs w:val="24"/>
              </w:rPr>
              <w:t>Which Rock Edict of Ashoka provides a description of the horrors of Kalinga War?  (CDS 2007)</w:t>
            </w:r>
          </w:p>
          <w:p w:rsidR="00967447" w:rsidRPr="00665D7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13th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Rock Edict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Kalinga Edict at Dhauli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Edict at Jaugada</w:t>
            </w:r>
          </w:p>
          <w:p w:rsidR="00967447" w:rsidRPr="00630620" w:rsidRDefault="00967447" w:rsidP="0096744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10th Rock Edict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Inspite of his gradual conversion to Buddhism and the concept of Dhamma Vijaya,Ashoka was not a total pacifist. Which of the following does not confirm this view?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felt sorry for the suffering caused by Kalinga war, but did not give up the conquered territory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conquest of Kalinga, Ashoka consolidated his Southern conquests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dealing with the trouble some forest tribes he clearly recognised the possibility of the use of force</w:t>
            </w:r>
          </w:p>
          <w:p w:rsidR="00967447" w:rsidRPr="00630620" w:rsidRDefault="00967447" w:rsidP="009674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did not abolish the capital punishment and granted only a brief reprieve to the condemned prisoners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administrative measures was not taken up by Ashoka?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practice of royal tours visit of officers once in 5 years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Issuing of code of conduct to his officials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save people from miscarriage of justice</w:t>
            </w:r>
          </w:p>
          <w:p w:rsidR="00967447" w:rsidRPr="0048624F" w:rsidRDefault="00967447" w:rsidP="0096744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of the convicts on the mercy petition moved by his ministers</w:t>
            </w:r>
          </w:p>
        </w:tc>
      </w:tr>
    </w:tbl>
    <w:p w:rsidR="00967447" w:rsidRDefault="00967447" w:rsidP="00967447"/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was the single most important social malady of Ashoka’s period, to eliminate which he expounded the policy of Dhamma?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2A4">
              <w:rPr>
                <w:rFonts w:ascii="Times New Roman" w:hAnsi="Times New Roman" w:cs="Times New Roman"/>
                <w:sz w:val="24"/>
                <w:szCs w:val="24"/>
              </w:rPr>
              <w:t>Growing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materialism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Rigidity of the caste system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tension and sectarian conflicts</w:t>
            </w:r>
          </w:p>
          <w:p w:rsidR="00967447" w:rsidRPr="00E072A4" w:rsidRDefault="00967447" w:rsidP="009674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Wasteful ritualism of Brahmanical practice</w:t>
            </w:r>
          </w:p>
        </w:tc>
      </w:tr>
    </w:tbl>
    <w:p w:rsidR="00967447" w:rsidRPr="00E36760" w:rsidRDefault="00967447" w:rsidP="0096744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statements about the Mauryan relations with Sri Lanka is not correct?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D77">
              <w:rPr>
                <w:rFonts w:ascii="Times New Roman" w:hAnsi="Times New Roman" w:cs="Times New Roman"/>
                <w:sz w:val="24"/>
                <w:szCs w:val="24"/>
              </w:rPr>
              <w:t>The coming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Mahendra and Sangha Mitra to Sri Lanka was the first official contact between the two countries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King of Sri Lanka, Tissa, adopted the title of Devanapiya and appears to have modelled himself on Ashoka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were frequent exchanges of gifts and envoys</w:t>
            </w:r>
          </w:p>
          <w:p w:rsidR="00967447" w:rsidRPr="00E072A4" w:rsidRDefault="00967447" w:rsidP="0096744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Tissa, the Sinhalese King, accepted Buddhism and appears to have made it the state religion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of the following dedicated the caves in Nagarjuni hills to the Ajivikas?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Kunala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Dasharatha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Samprati</w:t>
            </w:r>
          </w:p>
          <w:p w:rsidR="00967447" w:rsidRPr="00762F24" w:rsidRDefault="00967447" w:rsidP="0096744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Indrapalit</w:t>
            </w:r>
          </w:p>
        </w:tc>
      </w:tr>
    </w:tbl>
    <w:p w:rsidR="00967447" w:rsidRDefault="00967447" w:rsidP="00967447"/>
    <w:p w:rsidR="00967447" w:rsidRDefault="00967447" w:rsidP="00967447"/>
    <w:tbl>
      <w:tblPr>
        <w:tblW w:w="968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743"/>
        <w:gridCol w:w="990"/>
        <w:gridCol w:w="7258"/>
      </w:tblGrid>
      <w:tr w:rsidR="00967447" w:rsidRPr="003745E2" w:rsidTr="00A2551E">
        <w:trPr>
          <w:trHeight w:val="1070"/>
        </w:trPr>
        <w:tc>
          <w:tcPr>
            <w:tcW w:w="69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743" w:type="dxa"/>
          </w:tcPr>
          <w:p w:rsidR="00967447" w:rsidRPr="003745E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5E2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3745E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5E2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990" w:type="dxa"/>
          </w:tcPr>
          <w:p w:rsidR="00967447" w:rsidRPr="003745E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5E2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3745E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5E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67447" w:rsidRPr="003745E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5E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3745E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5E2">
              <w:rPr>
                <w:rFonts w:ascii="Times New Roman" w:hAnsi="Times New Roman" w:cs="Times New Roman"/>
                <w:sz w:val="24"/>
                <w:szCs w:val="24"/>
              </w:rPr>
              <w:t>Match the following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3513"/>
              <w:gridCol w:w="3514"/>
            </w:tblGrid>
            <w:tr w:rsidR="00967447" w:rsidRPr="003745E2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67447" w:rsidRPr="003745E2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</w:t>
                  </w:r>
                </w:p>
                <w:p w:rsidR="00967447" w:rsidRPr="003745E2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(Major Rock Edict of Ashoka)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67447" w:rsidRPr="003745E2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II</w:t>
                  </w:r>
                </w:p>
                <w:p w:rsidR="00967447" w:rsidRPr="003745E2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(Content)</w:t>
                  </w:r>
                </w:p>
              </w:tc>
            </w:tr>
            <w:tr w:rsidR="00967447" w:rsidRPr="003745E2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A. Rock Edict XIII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B.Rock Edict I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 Rock Edict V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D. Rock Edict VIII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E. Rock Edict X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F. Rock Edict VII and XII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Prohibition of animal sacrifices and festive gatherings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Appointment of Dhamma Mahamatras and their duties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System of Dhamma-Yatras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Conquest through dhamma instead of war (Bherighosa to Dhammaghosa)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Kalinga war, mentions 5 contemporary Greek Kings</w:t>
                  </w:r>
                </w:p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45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 Need and appeal for tolerance among all religious sects</w:t>
                  </w:r>
                </w:p>
              </w:tc>
            </w:tr>
            <w:tr w:rsidR="00967447" w:rsidRPr="003745E2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67447" w:rsidRPr="003745E2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7447" w:rsidRPr="003745E2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47" w:rsidRPr="00FD3EAA" w:rsidTr="00A2551E">
        <w:trPr>
          <w:trHeight w:val="1900"/>
        </w:trPr>
        <w:tc>
          <w:tcPr>
            <w:tcW w:w="968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 B C D E F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5 3 2 4 1 6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3 1 2 6 4 5 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5 1 2 3 4 6 </w:t>
            </w:r>
          </w:p>
          <w:p w:rsidR="00967447" w:rsidRPr="00E07434" w:rsidRDefault="00967447" w:rsidP="0096744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5 1 4 3 2 6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is/are correctly matched?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Official          Duty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Sannidhata              :    Chief treasury officer 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Samaharta               :    Collector general of revenue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Yukta                       :    Subordinate revenue officer at the district level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Gopa                        :    Responsible to accounts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Sitaadhyaksha         :     Supervised agriculture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correct answer using the codes given below                           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3 and 5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3 and 5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3, 4 and 5</w:t>
            </w:r>
          </w:p>
          <w:p w:rsidR="00967447" w:rsidRPr="0024218A" w:rsidRDefault="00967447" w:rsidP="0096744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these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death of Ashoka, the empire was probably divided into the Western and Eastern halves. The successor in Western and Eastern half respectively were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Kunala and Dasaratha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Dasaratha and Kunala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Samprati and Shalishuka</w:t>
            </w:r>
          </w:p>
          <w:p w:rsidR="00967447" w:rsidRPr="00402F3D" w:rsidRDefault="00967447" w:rsidP="0096744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Shalishuka and Samprati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the following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3513"/>
              <w:gridCol w:w="3514"/>
            </w:tblGrid>
            <w:tr w:rsidR="00967447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67447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</w:t>
                  </w:r>
                </w:p>
                <w:p w:rsidR="00967447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(Province)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67447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II</w:t>
                  </w:r>
                </w:p>
                <w:p w:rsidR="00967447" w:rsidRDefault="00967447" w:rsidP="00A255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(Capital)</w:t>
                  </w:r>
                </w:p>
              </w:tc>
            </w:tr>
            <w:tr w:rsidR="00967447" w:rsidTr="00A2551E">
              <w:tc>
                <w:tcPr>
                  <w:tcW w:w="3513" w:type="dxa"/>
                  <w:tcBorders>
                    <w:left w:val="nil"/>
                  </w:tcBorders>
                </w:tcPr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 Uttar patha (Northern)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 Avantirashtra (Western)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 Prachi (Eastern and Central)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 Kalinga (Eastern)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E. Dakshinapatha (Southern)</w:t>
                  </w:r>
                </w:p>
              </w:tc>
              <w:tc>
                <w:tcPr>
                  <w:tcW w:w="3514" w:type="dxa"/>
                  <w:tcBorders>
                    <w:right w:val="nil"/>
                  </w:tcBorders>
                </w:tcPr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Taxila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Ujjain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Patliputra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Toshali</w:t>
                  </w:r>
                </w:p>
                <w:p w:rsidR="00967447" w:rsidRDefault="00967447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Suvarnagiri</w:t>
                  </w:r>
                </w:p>
              </w:tc>
            </w:tr>
          </w:tbl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 B C D E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2 1 3 4 5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4 3 1 5 2 </w:t>
            </w:r>
          </w:p>
          <w:p w:rsidR="00967447" w:rsidRPr="00402F3D" w:rsidRDefault="00967447" w:rsidP="0096744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4 1 2 5 3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06E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supposed causes of decline and disintegration of the Mauryan empire is most likely?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Succession of weak kings and partition of empire after Ashoka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Military inactivity on account of Ashoka’s pacifist policies</w:t>
            </w:r>
          </w:p>
          <w:p w:rsidR="00967447" w:rsidRPr="008F33AB" w:rsidRDefault="00967447" w:rsidP="0096744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Brahmanical revolt against the </w:t>
            </w:r>
            <w:r w:rsidRPr="008F33AB">
              <w:rPr>
                <w:rFonts w:ascii="Times New Roman" w:hAnsi="Times New Roman" w:cs="Times New Roman"/>
                <w:sz w:val="24"/>
                <w:szCs w:val="24"/>
              </w:rPr>
              <w:t>pro buddhist policy of Ashoka</w:t>
            </w:r>
          </w:p>
          <w:p w:rsidR="00967447" w:rsidRPr="00F9534B" w:rsidRDefault="00967447" w:rsidP="0096744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among the following scholars were contemporary of Kanishka?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Ashvaghosa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Nagarjuna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Vasumitra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Chanakya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correct answer using the code given below       (CDS 2012)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2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and 4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4</w:t>
            </w:r>
          </w:p>
          <w:p w:rsidR="00967447" w:rsidRPr="00F9534B" w:rsidRDefault="00967447" w:rsidP="0096744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 and 3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statements about the Mauryan Kings is not correct?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had extensive powers encompassing administrative,  judicial and legislative functions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laid claim to divinity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Appointments to the most important offices were made by the ruler himself </w:t>
            </w:r>
          </w:p>
          <w:p w:rsidR="00967447" w:rsidRPr="00BB4BF4" w:rsidRDefault="00967447" w:rsidP="0096744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kings often laid down codes of regulation for the guidance of their officers and the people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Mauryan Province had a foreign governor (Greek-Yavana)?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Southern Province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Eastern Province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Western Province</w:t>
            </w:r>
          </w:p>
          <w:p w:rsidR="00967447" w:rsidRPr="00F9534B" w:rsidRDefault="00967447" w:rsidP="0096744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Saurashtra Province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destruction of the Mauryan Empire was followed by a series of invasions, and the first to invade India were the         (CDS 2004)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Bactrian-Greeks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Parthians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Kushanas</w:t>
            </w:r>
          </w:p>
          <w:p w:rsidR="00967447" w:rsidRPr="00FE479F" w:rsidRDefault="00967447" w:rsidP="0096744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Shakas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correctly matched?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Officer                                       Duty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Ithijhakha  Mahamattas      :    Super intendence  of women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Amatyas                              :    Mauryan civil servants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Pativedakas                         :     Special reporters who had direct access to the king</w:t>
            </w:r>
          </w:p>
          <w:p w:rsidR="00967447" w:rsidRPr="00305932" w:rsidRDefault="00967447" w:rsidP="009674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statements about Antamahamatta is not correct?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These officers worked among the frontier and less civilised tribes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were responsible for acquanting the border people with the principle of Dhamma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times of emergency they worked as wardens of frontiers</w:t>
            </w:r>
          </w:p>
          <w:p w:rsidR="00967447" w:rsidRPr="00305932" w:rsidRDefault="00967447" w:rsidP="0096744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quite likely that their duties included the collection of toll duties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the Junagarh Rock inscription of Rudraman, during the reign of one of the following rulers, a dam was built on the Sudarshan lake to facilitate water supply to the neighbouring country side in Saurashtra. The ruler was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Chandragupta Maurya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Bindusara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Ashoka</w:t>
            </w:r>
          </w:p>
          <w:p w:rsidR="00967447" w:rsidRPr="009F2E2F" w:rsidRDefault="00967447" w:rsidP="0096744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Dasharatha</w:t>
            </w:r>
          </w:p>
        </w:tc>
      </w:tr>
    </w:tbl>
    <w:p w:rsidR="00967447" w:rsidRDefault="00967447" w:rsidP="00967447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Kautilya classified the spies into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Sansthah-Stationary spies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Sancharah-Wandering spies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‘a’ and ‘b’</w:t>
            </w:r>
          </w:p>
          <w:p w:rsidR="00967447" w:rsidRPr="009F2E2F" w:rsidRDefault="00967447" w:rsidP="0096744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Gudha purusha-Secret agents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Megasthenese states that Indian society was divided into seven classes, namely, philosophers, farmers, herdsmen, artisans, soldiers, overseers and councilors. This division was based on what consideration?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Political</w:t>
            </w:r>
          </w:p>
          <w:p w:rsidR="00967447" w:rsidRPr="009F2E2F" w:rsidRDefault="00967447" w:rsidP="0096744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Religious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gives the correct order of the first three Varnas according to their importance during the Mauryan period?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Brahmins, Kshatriyas, Vaisyas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Vaisyas, Brahmins, Kshatriyas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Kshatriyas, Brahmins, Vaisyas</w:t>
            </w:r>
          </w:p>
          <w:p w:rsidR="00967447" w:rsidRPr="00414249" w:rsidRDefault="00967447" w:rsidP="0096744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Kshatriyas, Vaisyas, Brahmins</w:t>
            </w:r>
          </w:p>
        </w:tc>
      </w:tr>
    </w:tbl>
    <w:p w:rsidR="00967447" w:rsidRDefault="00967447" w:rsidP="0096744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67447" w:rsidRPr="00FD3EAA" w:rsidTr="00A2551E">
        <w:trPr>
          <w:trHeight w:val="1070"/>
        </w:trPr>
        <w:tc>
          <w:tcPr>
            <w:tcW w:w="737" w:type="dxa"/>
          </w:tcPr>
          <w:p w:rsidR="00967447" w:rsidRPr="00F15F91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F91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967447" w:rsidRPr="00CE3E9B" w:rsidRDefault="00967447" w:rsidP="00A255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15F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D1AD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43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990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67447" w:rsidRPr="00FD3EAA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the indigenous sources, including Ashokan Epigraphs, slavery existed in India during Mauryan period, but Maegasthenese said, “all Indians are free and not one of them is a slave”. On what grounds did he infer so?</w:t>
            </w:r>
          </w:p>
        </w:tc>
      </w:tr>
      <w:tr w:rsidR="00967447" w:rsidRPr="00FD3EAA" w:rsidTr="00A2551E">
        <w:trPr>
          <w:trHeight w:val="1900"/>
        </w:trPr>
        <w:tc>
          <w:tcPr>
            <w:tcW w:w="9728" w:type="dxa"/>
            <w:gridSpan w:val="4"/>
          </w:tcPr>
          <w:p w:rsidR="00967447" w:rsidRDefault="00967447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Their status were not much different from hired labourers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could own property and also earn for themselves</w:t>
            </w:r>
          </w:p>
          <w:p w:rsidR="00967447" w:rsidRDefault="00967447" w:rsidP="0096744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some cases they could also buy back their freedom</w:t>
            </w:r>
          </w:p>
          <w:p w:rsidR="00967447" w:rsidRPr="002B43B5" w:rsidRDefault="00967447" w:rsidP="0096744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‘b’ and ‘c’</w:t>
            </w:r>
          </w:p>
        </w:tc>
      </w:tr>
    </w:tbl>
    <w:p w:rsidR="001F1FD3" w:rsidRDefault="001F1FD3">
      <w:bookmarkStart w:id="0" w:name="_GoBack"/>
      <w:bookmarkEnd w:id="0"/>
    </w:p>
    <w:sectPr w:rsidR="001F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400"/>
    <w:multiLevelType w:val="hybridMultilevel"/>
    <w:tmpl w:val="AEDCCE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C402F"/>
    <w:multiLevelType w:val="hybridMultilevel"/>
    <w:tmpl w:val="2D0E0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724B"/>
    <w:multiLevelType w:val="hybridMultilevel"/>
    <w:tmpl w:val="FB3E09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C69D9"/>
    <w:multiLevelType w:val="hybridMultilevel"/>
    <w:tmpl w:val="DD0251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C5B4C"/>
    <w:multiLevelType w:val="hybridMultilevel"/>
    <w:tmpl w:val="92E861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84A66"/>
    <w:multiLevelType w:val="hybridMultilevel"/>
    <w:tmpl w:val="E8DE14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0337B"/>
    <w:multiLevelType w:val="hybridMultilevel"/>
    <w:tmpl w:val="8294D9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97D19"/>
    <w:multiLevelType w:val="hybridMultilevel"/>
    <w:tmpl w:val="030C21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702BC"/>
    <w:multiLevelType w:val="hybridMultilevel"/>
    <w:tmpl w:val="27C045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C74F2"/>
    <w:multiLevelType w:val="hybridMultilevel"/>
    <w:tmpl w:val="8124E8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934EE"/>
    <w:multiLevelType w:val="hybridMultilevel"/>
    <w:tmpl w:val="840E7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36D54"/>
    <w:multiLevelType w:val="hybridMultilevel"/>
    <w:tmpl w:val="EBDAC7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B22DC"/>
    <w:multiLevelType w:val="hybridMultilevel"/>
    <w:tmpl w:val="340E82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E0FE8"/>
    <w:multiLevelType w:val="hybridMultilevel"/>
    <w:tmpl w:val="B3AA2D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F4D6B"/>
    <w:multiLevelType w:val="hybridMultilevel"/>
    <w:tmpl w:val="A3127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F5513"/>
    <w:multiLevelType w:val="hybridMultilevel"/>
    <w:tmpl w:val="00A86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B5746"/>
    <w:multiLevelType w:val="hybridMultilevel"/>
    <w:tmpl w:val="A6220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73301"/>
    <w:multiLevelType w:val="hybridMultilevel"/>
    <w:tmpl w:val="CA36F1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15979"/>
    <w:multiLevelType w:val="hybridMultilevel"/>
    <w:tmpl w:val="9124BF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5627F"/>
    <w:multiLevelType w:val="hybridMultilevel"/>
    <w:tmpl w:val="BDCA7D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951DA"/>
    <w:multiLevelType w:val="hybridMultilevel"/>
    <w:tmpl w:val="CFB295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91B56"/>
    <w:multiLevelType w:val="hybridMultilevel"/>
    <w:tmpl w:val="C50634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68C4"/>
    <w:multiLevelType w:val="hybridMultilevel"/>
    <w:tmpl w:val="05C015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4373B"/>
    <w:multiLevelType w:val="hybridMultilevel"/>
    <w:tmpl w:val="2E606E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5E32AE"/>
    <w:multiLevelType w:val="hybridMultilevel"/>
    <w:tmpl w:val="D8D27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D697B"/>
    <w:multiLevelType w:val="hybridMultilevel"/>
    <w:tmpl w:val="A6A0C8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23F88"/>
    <w:multiLevelType w:val="hybridMultilevel"/>
    <w:tmpl w:val="E89AE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F1100"/>
    <w:multiLevelType w:val="hybridMultilevel"/>
    <w:tmpl w:val="B5201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F577E"/>
    <w:multiLevelType w:val="hybridMultilevel"/>
    <w:tmpl w:val="649E82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43AB3"/>
    <w:multiLevelType w:val="hybridMultilevel"/>
    <w:tmpl w:val="5E7E9E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6"/>
  </w:num>
  <w:num w:numId="5">
    <w:abstractNumId w:val="28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19"/>
  </w:num>
  <w:num w:numId="11">
    <w:abstractNumId w:val="12"/>
  </w:num>
  <w:num w:numId="12">
    <w:abstractNumId w:val="24"/>
  </w:num>
  <w:num w:numId="13">
    <w:abstractNumId w:val="29"/>
  </w:num>
  <w:num w:numId="14">
    <w:abstractNumId w:val="20"/>
  </w:num>
  <w:num w:numId="15">
    <w:abstractNumId w:val="7"/>
  </w:num>
  <w:num w:numId="16">
    <w:abstractNumId w:val="25"/>
  </w:num>
  <w:num w:numId="17">
    <w:abstractNumId w:val="2"/>
  </w:num>
  <w:num w:numId="18">
    <w:abstractNumId w:val="23"/>
  </w:num>
  <w:num w:numId="19">
    <w:abstractNumId w:val="8"/>
  </w:num>
  <w:num w:numId="20">
    <w:abstractNumId w:val="26"/>
  </w:num>
  <w:num w:numId="21">
    <w:abstractNumId w:val="18"/>
  </w:num>
  <w:num w:numId="22">
    <w:abstractNumId w:val="5"/>
  </w:num>
  <w:num w:numId="23">
    <w:abstractNumId w:val="27"/>
  </w:num>
  <w:num w:numId="24">
    <w:abstractNumId w:val="10"/>
  </w:num>
  <w:num w:numId="25">
    <w:abstractNumId w:val="14"/>
  </w:num>
  <w:num w:numId="26">
    <w:abstractNumId w:val="16"/>
  </w:num>
  <w:num w:numId="27">
    <w:abstractNumId w:val="13"/>
  </w:num>
  <w:num w:numId="28">
    <w:abstractNumId w:val="21"/>
  </w:num>
  <w:num w:numId="29">
    <w:abstractNumId w:val="1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F1"/>
    <w:rsid w:val="001F1FD3"/>
    <w:rsid w:val="00967447"/>
    <w:rsid w:val="00F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B9300-EEE3-45E3-A1A4-56B013B4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4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47"/>
    <w:pPr>
      <w:ind w:left="720"/>
      <w:contextualSpacing/>
    </w:pPr>
  </w:style>
  <w:style w:type="table" w:styleId="TableGrid">
    <w:name w:val="Table Grid"/>
    <w:basedOn w:val="TableNormal"/>
    <w:uiPriority w:val="59"/>
    <w:rsid w:val="009674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1625</Words>
  <Characters>9265</Characters>
  <Application>Microsoft Office Word</Application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2017-04-02T09:12:00Z</dcterms:created>
  <dcterms:modified xsi:type="dcterms:W3CDTF">2017-04-02T09:14:00Z</dcterms:modified>
</cp:coreProperties>
</file>